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13" w:tblpY="-180"/>
        <w:tblW w:w="1025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90"/>
        <w:gridCol w:w="1922"/>
        <w:gridCol w:w="4242"/>
      </w:tblGrid>
      <w:tr w:rsidR="005B64FA" w:rsidRPr="005B64FA" w:rsidTr="005B64FA">
        <w:trPr>
          <w:trHeight w:val="1862"/>
        </w:trPr>
        <w:tc>
          <w:tcPr>
            <w:tcW w:w="4090" w:type="dxa"/>
          </w:tcPr>
          <w:p w:rsidR="005B64FA" w:rsidRPr="005B64FA" w:rsidRDefault="005B64FA" w:rsidP="005B64FA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ХальмгТан</w:t>
            </w:r>
            <w:proofErr w:type="gramStart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h</w:t>
            </w:r>
            <w:proofErr w:type="gramEnd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чин</w:t>
            </w:r>
            <w:proofErr w:type="spellEnd"/>
          </w:p>
          <w:p w:rsidR="005B64FA" w:rsidRPr="005B64FA" w:rsidRDefault="005B64FA" w:rsidP="005B6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Городовиковск балhсна</w:t>
            </w:r>
          </w:p>
          <w:p w:rsidR="005B64FA" w:rsidRPr="005B64FA" w:rsidRDefault="005B64FA" w:rsidP="005B64F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муниципальнэрдм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</w:p>
          <w:p w:rsidR="005B64FA" w:rsidRPr="005B64FA" w:rsidRDefault="005B64FA" w:rsidP="005B64F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</w:t>
            </w:r>
            <w:proofErr w:type="gram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улиндепутатнрин</w:t>
            </w:r>
            <w:proofErr w:type="spellEnd"/>
          </w:p>
          <w:p w:rsidR="005B64FA" w:rsidRPr="005B64FA" w:rsidRDefault="005B64FA" w:rsidP="005B64F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хургиншиидвр</w:t>
            </w:r>
            <w:proofErr w:type="spellEnd"/>
          </w:p>
          <w:p w:rsidR="005B64FA" w:rsidRPr="005B64FA" w:rsidRDefault="005B64FA" w:rsidP="005B64F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цуглгран</w:t>
            </w:r>
            <w:proofErr w:type="spellEnd"/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922" w:type="dxa"/>
          </w:tcPr>
          <w:p w:rsidR="005B64FA" w:rsidRPr="005B64FA" w:rsidRDefault="009A26A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9A26A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98438841" r:id="rId7"/>
              </w:pict>
            </w:r>
            <w:proofErr w:type="spellStart"/>
            <w:r w:rsidR="005B64FA" w:rsidRPr="005B64FA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5B64FA" w:rsidRPr="005B64FA" w:rsidRDefault="005B64FA" w:rsidP="005B64FA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ab/>
            </w: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ab/>
            </w:r>
          </w:p>
          <w:p w:rsidR="005B64FA" w:rsidRPr="005B64FA" w:rsidRDefault="005B64FA" w:rsidP="005B64FA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5B64FA" w:rsidRPr="005B64FA" w:rsidRDefault="005B64FA" w:rsidP="005B64FA">
      <w:pPr>
        <w:keepNext/>
        <w:pBdr>
          <w:bottom w:val="single" w:sz="12" w:space="1" w:color="auto"/>
        </w:pBd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FA" w:rsidRPr="005B64FA" w:rsidRDefault="005B64FA" w:rsidP="005B64FA">
      <w:pPr>
        <w:keepNext/>
        <w:pBdr>
          <w:bottom w:val="single" w:sz="12" w:space="1" w:color="auto"/>
        </w:pBd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lang w:eastAsia="ru-RU"/>
        </w:rPr>
      </w:pPr>
      <w:r w:rsidRPr="005B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 </w:t>
      </w:r>
      <w:r w:rsidRPr="005B64FA">
        <w:rPr>
          <w:rFonts w:ascii="Times New Roman" w:eastAsia="Times New Roman" w:hAnsi="Times New Roman" w:cs="Times New Roman"/>
          <w:lang w:eastAsia="ru-RU"/>
        </w:rPr>
        <w:t>Республика Калмыкия, г. Городовиковск, код 84731 телефон 91-7-67, 91-8-67</w:t>
      </w:r>
    </w:p>
    <w:p w:rsidR="005B64FA" w:rsidRPr="00B36DA8" w:rsidRDefault="00380945" w:rsidP="005B64FA">
      <w:pPr>
        <w:tabs>
          <w:tab w:val="left" w:pos="2355"/>
        </w:tabs>
        <w:spacing w:after="0" w:line="240" w:lineRule="auto"/>
        <w:ind w:left="30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80945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«26» декабря 2024 г.                                     № 75</w:t>
      </w:r>
      <w:r>
        <w:rPr>
          <w:rFonts w:ascii="Times New Roman" w:eastAsia="PMingLiU" w:hAnsi="Times New Roman" w:cs="Times New Roman"/>
          <w:color w:val="FF0000"/>
          <w:sz w:val="24"/>
          <w:szCs w:val="24"/>
          <w:lang w:eastAsia="zh-TW"/>
        </w:rPr>
        <w:t xml:space="preserve">                                  </w:t>
      </w:r>
      <w:r w:rsidR="005B64FA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г. Городовиковск</w:t>
      </w:r>
    </w:p>
    <w:p w:rsidR="005B64FA" w:rsidRPr="00B36DA8" w:rsidRDefault="005B64FA" w:rsidP="005B64FA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4627A" w:rsidRDefault="00C4627A" w:rsidP="00B36DA8">
      <w:pPr>
        <w:spacing w:after="0" w:line="240" w:lineRule="auto"/>
        <w:ind w:left="4860"/>
        <w:jc w:val="both"/>
        <w:rPr>
          <w:rFonts w:ascii="Times New Roman" w:eastAsia="PMingLiU" w:hAnsi="Times New Roman" w:cs="Times New Roman"/>
          <w:sz w:val="28"/>
          <w:szCs w:val="28"/>
          <w:lang w:eastAsia="zh-TW"/>
        </w:rPr>
      </w:pPr>
    </w:p>
    <w:p w:rsidR="005B64FA" w:rsidRDefault="005B64FA" w:rsidP="00B36DA8">
      <w:pPr>
        <w:spacing w:after="0" w:line="240" w:lineRule="auto"/>
        <w:ind w:left="4860"/>
        <w:jc w:val="both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2303F2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Об утверждении Правил благоустройства </w:t>
      </w:r>
      <w:r w:rsidR="009E7575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территории </w:t>
      </w:r>
      <w:r w:rsidRPr="002303F2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Г</w:t>
      </w:r>
      <w:r w:rsidR="009E7575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ородовиковского городского поселения.</w:t>
      </w:r>
    </w:p>
    <w:p w:rsidR="00380945" w:rsidRPr="002303F2" w:rsidRDefault="00380945" w:rsidP="00B36DA8">
      <w:pPr>
        <w:spacing w:after="0" w:line="240" w:lineRule="auto"/>
        <w:ind w:left="4860"/>
        <w:jc w:val="both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</w:p>
    <w:p w:rsidR="004F70A8" w:rsidRPr="00B36DA8" w:rsidRDefault="005B64FA" w:rsidP="003809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D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ПриказомМинистерства строительства и жилищно-коммунального хозяйства РФ от 29 декабря 2021 г. N 1042/</w:t>
      </w:r>
      <w:proofErr w:type="spellStart"/>
      <w:proofErr w:type="gramStart"/>
      <w:r w:rsidRPr="00B36D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</w:t>
      </w:r>
      <w:proofErr w:type="spellEnd"/>
      <w:proofErr w:type="gramEnd"/>
      <w:r w:rsidRPr="00B36D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</w:t>
      </w:r>
      <w:r w:rsidRPr="00B3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Городовиковского </w:t>
      </w:r>
      <w:r w:rsidRPr="00B3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муниципального образования Республики Калмыкия </w:t>
      </w:r>
      <w:r w:rsidRPr="00B36D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Собрание депутатов Городовиковского городского муниципального обр</w:t>
      </w:r>
      <w:r w:rsidR="004F70A8" w:rsidRPr="00B3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азования Республики Калмыкия,                         </w:t>
      </w:r>
    </w:p>
    <w:p w:rsidR="005B64FA" w:rsidRPr="00B36DA8" w:rsidRDefault="00380945" w:rsidP="003809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5B64FA" w:rsidRPr="00B36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5B64FA" w:rsidRPr="00B36DA8" w:rsidRDefault="005B64FA" w:rsidP="0038094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Утвердить Правил</w:t>
      </w:r>
      <w:r w:rsidR="004F70A8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а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благоустройства </w:t>
      </w:r>
      <w:r w:rsidR="00DA45FC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территории Городовиковского городского поселения 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(приложение</w:t>
      </w:r>
      <w:r w:rsidR="00721595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№ 1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).</w:t>
      </w:r>
    </w:p>
    <w:p w:rsidR="004F70A8" w:rsidRPr="00B36DA8" w:rsidRDefault="005B64FA" w:rsidP="00380945">
      <w:pPr>
        <w:pStyle w:val="a3"/>
        <w:numPr>
          <w:ilvl w:val="0"/>
          <w:numId w:val="3"/>
        </w:numPr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Признать утратившим силу решение </w:t>
      </w:r>
      <w:r w:rsidRPr="00B36DA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Собрания депутатов Городовиковского городского муниципального образования Республики Калмыкия </w:t>
      </w:r>
      <w:r w:rsidR="0072159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пятого созыва от 30 июня  2022</w:t>
      </w:r>
      <w:r w:rsidRPr="00B36DA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г</w:t>
      </w:r>
      <w:r w:rsidR="00DA45FC" w:rsidRPr="00B36DA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.</w:t>
      </w:r>
      <w:r w:rsidR="0072159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№ 19</w:t>
      </w:r>
      <w:r w:rsidRPr="00B36DA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«</w:t>
      </w:r>
      <w:r w:rsidR="00721595" w:rsidRPr="00721595">
        <w:rPr>
          <w:rFonts w:ascii="Times New Roman" w:eastAsia="PMingLiU" w:hAnsi="Times New Roman" w:cs="Times New Roman"/>
          <w:sz w:val="24"/>
          <w:szCs w:val="24"/>
          <w:lang w:eastAsia="zh-TW"/>
        </w:rPr>
        <w:t>Об утверждении Правил благоустройства территории Городовиковского городского поселения</w:t>
      </w:r>
      <w:r w:rsidRPr="0072159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».</w:t>
      </w:r>
    </w:p>
    <w:p w:rsidR="00B36DA8" w:rsidRPr="00B36DA8" w:rsidRDefault="004F70A8" w:rsidP="00380945">
      <w:pPr>
        <w:pStyle w:val="a3"/>
        <w:numPr>
          <w:ilvl w:val="0"/>
          <w:numId w:val="3"/>
        </w:numPr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Настоящее решение </w:t>
      </w:r>
      <w:r w:rsidR="003A2123" w:rsidRPr="00B36DA8">
        <w:rPr>
          <w:rFonts w:ascii="Open Sans" w:hAnsi="Open Sans" w:cs="Helvetica"/>
          <w:color w:val="3C3C3C"/>
          <w:sz w:val="24"/>
          <w:szCs w:val="24"/>
        </w:rPr>
        <w:t xml:space="preserve">подлежит официальному опубликованию (обнародованию) и размещению на официальном сайте Администрации </w:t>
      </w:r>
      <w:r w:rsidR="00F97DD3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ГГМО РК.</w:t>
      </w:r>
    </w:p>
    <w:p w:rsidR="00380945" w:rsidRPr="00380945" w:rsidRDefault="00F97DD3" w:rsidP="00380945">
      <w:pPr>
        <w:pStyle w:val="a3"/>
        <w:numPr>
          <w:ilvl w:val="0"/>
          <w:numId w:val="3"/>
        </w:numPr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решения возложить на заместителя главы администрации ГГМО РК А.П.Шарапова и </w:t>
      </w:r>
      <w:r w:rsidRPr="00A3221B">
        <w:rPr>
          <w:rFonts w:ascii="Times New Roman" w:hAnsi="Times New Roman" w:cs="Times New Roman"/>
          <w:sz w:val="24"/>
          <w:szCs w:val="24"/>
        </w:rPr>
        <w:t xml:space="preserve">постоянную комиссию  Собрания депутатов ГГМО РК по социальным вопросам </w:t>
      </w:r>
      <w:r w:rsidR="00B36DA8" w:rsidRPr="00A322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3221B">
        <w:rPr>
          <w:rFonts w:ascii="Times New Roman" w:hAnsi="Times New Roman" w:cs="Times New Roman"/>
          <w:sz w:val="24"/>
          <w:szCs w:val="24"/>
        </w:rPr>
        <w:t>Убушаева</w:t>
      </w:r>
      <w:proofErr w:type="spellEnd"/>
      <w:r w:rsidRPr="00A3221B">
        <w:rPr>
          <w:rFonts w:ascii="Times New Roman" w:hAnsi="Times New Roman" w:cs="Times New Roman"/>
          <w:sz w:val="24"/>
          <w:szCs w:val="24"/>
        </w:rPr>
        <w:t xml:space="preserve"> Н.Б.). </w:t>
      </w:r>
    </w:p>
    <w:p w:rsidR="009E7575" w:rsidRPr="00380945" w:rsidRDefault="00F97DD3" w:rsidP="00380945">
      <w:pPr>
        <w:pStyle w:val="a3"/>
        <w:numPr>
          <w:ilvl w:val="0"/>
          <w:numId w:val="3"/>
        </w:numPr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380945">
        <w:rPr>
          <w:sz w:val="24"/>
        </w:rPr>
        <w:t xml:space="preserve"> Решение вступает в силу после его официального опубликования.</w:t>
      </w:r>
    </w:p>
    <w:p w:rsidR="005B64FA" w:rsidRPr="00B36DA8" w:rsidRDefault="005B64FA" w:rsidP="00380945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Председатель Собрания депутатов</w:t>
      </w:r>
    </w:p>
    <w:p w:rsidR="005B64FA" w:rsidRPr="00B36DA8" w:rsidRDefault="005B64FA" w:rsidP="00380945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Городовиковского городского</w:t>
      </w:r>
    </w:p>
    <w:p w:rsidR="005B64FA" w:rsidRPr="00B36DA8" w:rsidRDefault="005B64FA" w:rsidP="00380945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муниципального образования</w:t>
      </w:r>
    </w:p>
    <w:p w:rsidR="004F70A8" w:rsidRPr="00B36DA8" w:rsidRDefault="005B64FA" w:rsidP="00380945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Республики Калмыкия      </w:t>
      </w:r>
      <w:r w:rsidR="00380945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              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</w:t>
      </w:r>
      <w:r w:rsidR="004F70A8" w:rsidRPr="00B36DA8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>В.М. Гаевая</w:t>
      </w:r>
    </w:p>
    <w:p w:rsidR="005B64FA" w:rsidRPr="00B36DA8" w:rsidRDefault="005B64FA" w:rsidP="00380945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</w:pPr>
    </w:p>
    <w:p w:rsidR="005B64FA" w:rsidRPr="00B36DA8" w:rsidRDefault="005B64FA" w:rsidP="00380945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 xml:space="preserve">Глава Городовиковского </w:t>
      </w:r>
      <w:proofErr w:type="gramStart"/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городского</w:t>
      </w:r>
      <w:proofErr w:type="gramEnd"/>
    </w:p>
    <w:p w:rsidR="005B64FA" w:rsidRPr="00B36DA8" w:rsidRDefault="005B64FA" w:rsidP="00380945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муниципального образования</w:t>
      </w:r>
    </w:p>
    <w:p w:rsidR="00777805" w:rsidRDefault="005B64FA" w:rsidP="00380945">
      <w:pPr>
        <w:shd w:val="clear" w:color="auto" w:fill="FFFFFF"/>
        <w:spacing w:after="0" w:line="324" w:lineRule="exact"/>
        <w:ind w:right="-467"/>
        <w:jc w:val="both"/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Республики Калмыкия (ахлачи)                                                 </w:t>
      </w:r>
      <w:r w:rsidR="00380945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</w:t>
      </w:r>
      <w:r w:rsidRPr="00B36DA8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 xml:space="preserve">А.А. </w:t>
      </w:r>
      <w:proofErr w:type="spellStart"/>
      <w:r w:rsidRPr="00B36DA8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>Окунов</w:t>
      </w:r>
      <w:proofErr w:type="spellEnd"/>
    </w:p>
    <w:p w:rsidR="00612E48" w:rsidRDefault="00612E48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Приложение</w:t>
      </w:r>
      <w:r w:rsidR="007215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№ 1</w:t>
      </w:r>
    </w:p>
    <w:p w:rsidR="00B80704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к решению Собрания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депутатов </w:t>
      </w:r>
    </w:p>
    <w:p w:rsidR="002303F2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 городского </w:t>
      </w:r>
    </w:p>
    <w:p w:rsidR="002303F2" w:rsidRPr="00B80704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образования </w:t>
      </w:r>
    </w:p>
    <w:p w:rsidR="002303F2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Республики Калмыкия</w:t>
      </w:r>
    </w:p>
    <w:p w:rsidR="00B80704" w:rsidRPr="00380945" w:rsidRDefault="00C4627A" w:rsidP="00B80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C66B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80945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26 .12</w:t>
      </w:r>
      <w:r w:rsidR="00B80704" w:rsidRPr="00380945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.2022 г</w:t>
      </w:r>
      <w:r w:rsidR="002303F2" w:rsidRPr="00380945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>. №</w:t>
      </w:r>
      <w:r w:rsidR="00380945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75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B80704" w:rsidP="009652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ПРАВИЛА</w:t>
      </w:r>
    </w:p>
    <w:p w:rsidR="00B80704" w:rsidRDefault="002303F2" w:rsidP="009652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БЛАГОУСТРОЙСТВА ТЕРРИТОРИИ ГОРОДОВИКОСКОГО ГОРОДСКОГО </w:t>
      </w:r>
      <w:r w:rsidR="009E75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ПОСЕЛЕНИЯ.</w:t>
      </w:r>
    </w:p>
    <w:p w:rsidR="00380945" w:rsidRDefault="00380945" w:rsidP="003809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</w:t>
      </w:r>
    </w:p>
    <w:p w:rsidR="00B80704" w:rsidRDefault="00380945" w:rsidP="003809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                                                    </w:t>
      </w:r>
      <w:r w:rsidR="009652EB" w:rsidRPr="009652EB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Оглавление</w:t>
      </w:r>
    </w:p>
    <w:p w:rsidR="003E38ED" w:rsidRDefault="003E38ED" w:rsidP="0096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652EB" w:rsidRDefault="009652EB" w:rsidP="009652E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Общие положения.</w:t>
      </w:r>
    </w:p>
    <w:p w:rsidR="009652EB" w:rsidRPr="009652EB" w:rsidRDefault="009652EB" w:rsidP="009652EB">
      <w:pPr>
        <w:pStyle w:val="a3"/>
        <w:numPr>
          <w:ilvl w:val="0"/>
          <w:numId w:val="14"/>
        </w:num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благоустройства общественных и иных  территорий муниципального образования.</w:t>
      </w:r>
    </w:p>
    <w:p w:rsidR="009652EB" w:rsidRPr="009652EB" w:rsidRDefault="009652EB" w:rsidP="009652EB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652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благоустройства 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2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рекреационного назначения.</w:t>
      </w:r>
    </w:p>
    <w:p w:rsidR="009652EB" w:rsidRPr="00012A69" w:rsidRDefault="009652EB" w:rsidP="009652EB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652EB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Границы прилегающих территорий. Участие, в том числе и финансовое, собственников и (или) иных законных владельцев зданий, строений, сооружений, земельных участков в содержании прилегающих территорий</w:t>
      </w:r>
      <w:r w:rsidR="00012A69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</w:p>
    <w:p w:rsidR="00012A69" w:rsidRPr="00D1730F" w:rsidRDefault="00012A69" w:rsidP="009652EB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12A69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Требования к внешнему виду фасадов и ограждающих конструкций зданий, строений, сооружений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</w:p>
    <w:p w:rsidR="00D1730F" w:rsidRPr="00D1730F" w:rsidRDefault="00D1730F" w:rsidP="00D1730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ind w:left="426" w:hanging="426"/>
        <w:jc w:val="both"/>
        <w:outlineLvl w:val="2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D1730F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Проектирование, размещение, содержание и восстановление объектов и элементов благоустройства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</w:p>
    <w:p w:rsidR="00D1730F" w:rsidRPr="00D1730F" w:rsidRDefault="00D1730F" w:rsidP="009652EB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1730F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Организация освещения, архитектурная подсветка зданий, строений, сооружений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</w:p>
    <w:p w:rsidR="00D1730F" w:rsidRPr="00B72860" w:rsidRDefault="00B72860" w:rsidP="009652EB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7286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Размещение информации, установка знаков адресации и вывесок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505567" w:rsidRPr="00505567" w:rsidRDefault="00505567" w:rsidP="003A2DE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56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Размещение и содержание детских и спортивных площадок, площадок для выгула животных, малых архитектурных форм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</w:p>
    <w:p w:rsidR="003A2DE6" w:rsidRDefault="003A2DE6" w:rsidP="003A2DE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DE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муниципальных образований, регулирующих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2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размещения парковок (парковочных мест)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567" w:rsidRPr="00505567" w:rsidRDefault="00505567" w:rsidP="00505567">
      <w:pPr>
        <w:pStyle w:val="a3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0556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Организация пешеходных коммуникаций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</w:p>
    <w:p w:rsidR="00505567" w:rsidRPr="00505567" w:rsidRDefault="00505567" w:rsidP="00505567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108" w:after="108" w:line="240" w:lineRule="auto"/>
        <w:ind w:left="426" w:hanging="426"/>
        <w:jc w:val="both"/>
        <w:outlineLvl w:val="2"/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</w:pPr>
      <w:r w:rsidRPr="0050556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Обустройство территории в целях обеспечения беспрепятственного передвижения по указанной территории инвалидов и других </w:t>
      </w:r>
      <w:proofErr w:type="spellStart"/>
      <w:r w:rsidRPr="0050556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маломобильных</w:t>
      </w:r>
      <w:proofErr w:type="spellEnd"/>
      <w:r w:rsidRPr="0050556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групп населения</w:t>
      </w:r>
      <w:r w:rsidR="00B5232C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  <w:r w:rsidRPr="00505567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 xml:space="preserve"> </w:t>
      </w:r>
    </w:p>
    <w:p w:rsidR="00505567" w:rsidRPr="0002203F" w:rsidRDefault="0002203F" w:rsidP="003A2DE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03F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Организация озеленения, включая порядок создания, содержания, восстановления и охраны зеленых насаждений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</w:p>
    <w:p w:rsidR="0002203F" w:rsidRPr="007C2E1F" w:rsidRDefault="007C2E1F" w:rsidP="003A2DE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E1F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Содержание и уборка территории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</w:p>
    <w:p w:rsidR="007C2E1F" w:rsidRPr="0020548D" w:rsidRDefault="0020548D" w:rsidP="003A2DE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8D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Организация стоков ливневых вод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</w:p>
    <w:p w:rsidR="0020548D" w:rsidRPr="0020548D" w:rsidRDefault="0020548D" w:rsidP="003A2DE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48D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Порядок проведения земляных работ, в том числе порядок восстановления благоустройства территории после земляных работ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</w:p>
    <w:p w:rsidR="0020548D" w:rsidRPr="007E35D2" w:rsidRDefault="007E35D2" w:rsidP="003A2DE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Прокладка, переустройство, ремонт и содержание подземных коммуникаций на территориях общего пользования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35D2" w:rsidRPr="00A161DC" w:rsidRDefault="00A161DC" w:rsidP="003A2DE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DC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Праздничное оформление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</w:p>
    <w:p w:rsidR="00A161DC" w:rsidRPr="00A161DC" w:rsidRDefault="00A161DC" w:rsidP="003A2DE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1D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Содержание домашних животных, скота и птицы.</w:t>
      </w:r>
    </w:p>
    <w:p w:rsidR="00A161DC" w:rsidRPr="00FA38C3" w:rsidRDefault="00FA38C3" w:rsidP="003A2DE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Мероприятия по 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A38C3" w:rsidRPr="00FA38C3" w:rsidRDefault="00FA38C3" w:rsidP="003A2DE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C3"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Ответственность за нарушение правил благоустройства</w:t>
      </w:r>
      <w:r>
        <w:rPr>
          <w:rFonts w:ascii="Times New Roman CYR" w:eastAsia="Times New Roman" w:hAnsi="Times New Roman CYR" w:cs="Times New Roman CYR"/>
          <w:bCs/>
          <w:color w:val="26282F"/>
          <w:sz w:val="24"/>
          <w:szCs w:val="24"/>
          <w:lang w:eastAsia="ru-RU"/>
        </w:rPr>
        <w:t>.</w:t>
      </w:r>
    </w:p>
    <w:p w:rsidR="00FA38C3" w:rsidRDefault="00FA38C3" w:rsidP="009652E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704" w:rsidRPr="00B80704" w:rsidRDefault="00B80704" w:rsidP="00062C93">
      <w:pPr>
        <w:widowControl w:val="0"/>
        <w:autoSpaceDE w:val="0"/>
        <w:autoSpaceDN w:val="0"/>
        <w:adjustRightInd w:val="0"/>
        <w:spacing w:before="108" w:after="0" w:line="240" w:lineRule="auto"/>
        <w:ind w:firstLine="567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1. Общие положения</w:t>
      </w:r>
    </w:p>
    <w:p w:rsidR="00B80704" w:rsidRPr="00B80704" w:rsidRDefault="00B80704" w:rsidP="00062C93">
      <w:pPr>
        <w:shd w:val="clear" w:color="auto" w:fill="FFFFFF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1.1. Настоящие Правила благоустройства территории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Городовиковского городского поселени</w:t>
      </w:r>
      <w:proofErr w:type="gramStart"/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далее - Правила) разработаны на основе законодательства Российской Федерации, Устава 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образования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Республики Калмыкия</w:t>
      </w:r>
      <w:r w:rsidR="0072159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721595" w:rsidRPr="00FF72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методических  рекомендаций по разработке </w:t>
      </w:r>
      <w:r w:rsidR="00721595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Российской </w:t>
      </w:r>
      <w:r w:rsidR="00721595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от 29 декабря 2021 г. N 1042/</w:t>
      </w:r>
      <w:proofErr w:type="spellStart"/>
      <w:r w:rsidR="00721595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иных нормативных правовых актов, утвержденных органами местного самоуправления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вского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</w:t>
      </w:r>
      <w:r w:rsidR="009E7575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Республики Калмыкия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Для целей настоящих Правил понятия "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Городовиковское</w:t>
      </w:r>
      <w:r w:rsidR="005176B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городское муниципальное образование Республики Калмыкия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", "</w:t>
      </w:r>
      <w:r w:rsidR="00FF72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Городовиковское городское муниципальное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поселение" используются как равнозначные.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 Вопросы организации благоустройства, не урегулированные настоящими Правилами, определяются в соответствии с действующим законодательством и нормативно-техническими документами.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 В настоящих Правилах применяются следующие термины с соответствующими определениями:</w:t>
      </w:r>
    </w:p>
    <w:p w:rsid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33797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благоустройство территории муниципального образования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деятельность по реализации комплекса мероприятий, установленного правилами благоустройства территории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D2545C" w:rsidRDefault="00D2545C" w:rsidP="00D2545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</w:t>
      </w:r>
      <w:r w:rsidRPr="00FF72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ольшегрузный (грузовой) транспорт</w:t>
      </w:r>
      <w:r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транспортные средства, расчетная масса грузов которого превышает аналогичный показатель для пассажиров, в соответствии с регламентом Таможенного союза. </w:t>
      </w:r>
      <w:r w:rsidRPr="00FF7255">
        <w:rPr>
          <w:rFonts w:ascii="Times New Roman" w:hAnsi="Times New Roman" w:cs="Times New Roman"/>
          <w:shd w:val="clear" w:color="auto" w:fill="FFFFFF"/>
        </w:rPr>
        <w:t> </w:t>
      </w:r>
      <w:r w:rsidRPr="006D7B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Следовательно, в эту категорию могут входить не только явные </w:t>
      </w:r>
      <w:proofErr w:type="spellStart"/>
      <w:r w:rsidRPr="006D7B07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большегрузы</w:t>
      </w:r>
      <w:proofErr w:type="spellEnd"/>
      <w:r w:rsidRPr="006D7B07">
        <w:rPr>
          <w:rFonts w:ascii="Times New Roman" w:hAnsi="Times New Roman" w:cs="Times New Roman"/>
          <w:sz w:val="24"/>
          <w:szCs w:val="24"/>
          <w:shd w:val="clear" w:color="auto" w:fill="FFFFFF"/>
        </w:rPr>
        <w:t>, подпадающие под категорию “С”, но и небольшие пикапы, автофургоны и другие автомобили.</w:t>
      </w:r>
    </w:p>
    <w:p w:rsidR="008726DE" w:rsidRDefault="008726DE" w:rsidP="008726D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</w:t>
      </w:r>
      <w:r w:rsidRPr="00FF72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ытовой мусор или твердые коммунальные отходы (ТКО)</w:t>
      </w:r>
      <w:r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</w:t>
      </w:r>
      <w:proofErr w:type="gramStart"/>
      <w:r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>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 (</w:t>
      </w:r>
      <w:hyperlink r:id="rId8" w:history="1">
        <w:r w:rsidRPr="00FF7255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Федеральный закон от 24.06.1998 N 89-ФЗ (ред. от 08.08.2024) "Об отходах производства и потребления" (с </w:t>
        </w:r>
        <w:proofErr w:type="spellStart"/>
        <w:r w:rsidRPr="00FF7255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изм</w:t>
        </w:r>
        <w:proofErr w:type="spellEnd"/>
        <w:r w:rsidRPr="00FF7255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. и доп., вступ. в силу с 01.09.2024)</w:t>
        </w:r>
      </w:hyperlink>
      <w:r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7112C6" w:rsidRPr="00B80704" w:rsidRDefault="007112C6" w:rsidP="007112C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33797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земляные работы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комплекс работ, не требующий получения разрешения на строительство, выдаваемого в соответствии с </w:t>
      </w:r>
      <w:r w:rsidRPr="00FF72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Градостроительным кодексом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включающий выемку (разработку) грунта, его перемещение, укладку с разравниванием и уплотнением грунта, а также подготовительные работы, связанные с расчисткой территории, сопутствующие работы (в том числе планировка площадей, откосов, полотна выемок и насыпей, отделка полотна, устройство уступов по откосам (в основании) насыпей, бурение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ям бурильно-крановыми машинами, засыпка пазух котлованов), за исключением сельскохозяйственных работ, уборки территорий и озеленения;</w:t>
      </w:r>
    </w:p>
    <w:p w:rsidR="007112C6" w:rsidRPr="00FF7255" w:rsidRDefault="007112C6" w:rsidP="007112C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F725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контейнерная площадка</w:t>
      </w:r>
      <w:r w:rsidRPr="00FF72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бункеров-накопителей.</w:t>
      </w:r>
    </w:p>
    <w:p w:rsidR="007112C6" w:rsidRDefault="007112C6" w:rsidP="007112C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33797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малые архитектурные формы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оборудование, а также игровое, спортивное, осветительное оборудование, в том числе фонтан, декоративный бассейн, водопад, беседка, теневой навес,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пергол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подпорная стенка, лестница, парапет, оборудование для игр детей и отдыха взрослого населения, ограждение, городская садово-парковая мебель;</w:t>
      </w:r>
      <w:proofErr w:type="gramEnd"/>
    </w:p>
    <w:p w:rsidR="00D91181" w:rsidRPr="00FF7255" w:rsidRDefault="00D91181" w:rsidP="00D9118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7255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маломобильная группа населения (МГН)</w:t>
      </w:r>
      <w:r w:rsidRPr="00FF725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>люди, испытывающие затруднения при самостоятельном передвижении, получении услуги, необходимой информации или при ориентировании в пространстве. К </w:t>
      </w:r>
      <w:proofErr w:type="spellStart"/>
      <w:r w:rsidRPr="00FF72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маломобильным</w:t>
      </w:r>
      <w:proofErr w:type="spellEnd"/>
      <w:r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72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группам</w:t>
      </w:r>
      <w:r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72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населения</w:t>
      </w:r>
      <w:r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отнесены </w:t>
      </w:r>
      <w:r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инвалиды, люди с временным нарушением здоровья, люди преклонного возраста.</w:t>
      </w:r>
    </w:p>
    <w:p w:rsidR="007112C6" w:rsidRPr="00D91181" w:rsidRDefault="007112C6" w:rsidP="007112C6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D91181">
        <w:rPr>
          <w:rFonts w:ascii="Times New Roman" w:hAnsi="Times New Roman" w:cs="Times New Roman"/>
          <w:b/>
          <w:sz w:val="24"/>
          <w:szCs w:val="24"/>
        </w:rPr>
        <w:t>многофункциональный парк</w:t>
      </w:r>
      <w:r w:rsidRPr="00D91181">
        <w:rPr>
          <w:rFonts w:ascii="Times New Roman" w:hAnsi="Times New Roman" w:cs="Times New Roman"/>
          <w:sz w:val="24"/>
          <w:szCs w:val="24"/>
        </w:rPr>
        <w:t xml:space="preserve"> - объект ландшафтной архитектуры многофункционального назначения рекреационной деятельности с развитой системой благоустройства, предназначенной для периодического массового отдыха населения;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3797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озеленение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</w:t>
      </w:r>
      <w:r w:rsidR="002D7E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риродной среды на территории 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33797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прилегающая территория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границы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которой определены настоящими Правилами в соответствии </w:t>
      </w:r>
      <w:r w:rsidRPr="009500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 порядком, установленным </w:t>
      </w:r>
      <w:r w:rsidR="00A3221B" w:rsidRPr="00A322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законодательством </w:t>
      </w:r>
      <w:r w:rsidR="00C66B9A" w:rsidRPr="00A3221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Республики Калмыкия</w:t>
      </w:r>
      <w:r w:rsidRPr="009500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2C76B6" w:rsidRDefault="00D2545C" w:rsidP="00BA0D0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</w:t>
      </w:r>
      <w:r w:rsidR="00BC7699" w:rsidRPr="00675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ельско-хозяйственная</w:t>
      </w:r>
      <w:proofErr w:type="spellEnd"/>
      <w:r w:rsidR="00BC7699" w:rsidRPr="00675E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техника</w:t>
      </w:r>
      <w:r w:rsidR="00BC7699" w:rsidRPr="00FF7255">
        <w:rPr>
          <w:rFonts w:ascii="Arial" w:hAnsi="Arial" w:cs="Arial"/>
          <w:sz w:val="20"/>
          <w:szCs w:val="20"/>
          <w:shd w:val="clear" w:color="auto" w:fill="FFFFFF"/>
        </w:rPr>
        <w:t xml:space="preserve"> – </w:t>
      </w:r>
      <w:r w:rsidR="002C76B6"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обобщенное понятие совокупности</w:t>
      </w:r>
      <w:r w:rsidR="00BC7699"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созданных человеком устройств, позволяющих освободить человеческий труд от наиболее трудоемких операций в </w:t>
      </w:r>
      <w:r w:rsidR="002C76B6"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процессе производства продукции,</w:t>
      </w:r>
      <w:r w:rsidR="00B77E0D"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="002C76B6"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>оторое</w:t>
      </w:r>
      <w:r w:rsidR="009559D9" w:rsidRPr="00FF72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подразумевает как технологическое оборудование</w:t>
      </w:r>
      <w:r w:rsidR="00B77E0D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2C76B6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</w:t>
      </w:r>
      <w:r w:rsidR="00B77E0D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</w:t>
      </w:r>
      <w:proofErr w:type="spellEnd"/>
      <w:r w:rsidR="00B77E0D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0D07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трактора, самоходные машины, комбайны и т.д.</w:t>
      </w:r>
      <w:r w:rsidR="00B77E0D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так и вспомогательное оборудование (</w:t>
      </w:r>
      <w:r w:rsidR="002C76B6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плуги разнообразной конструкции, культиваторы, дисковые бороны и </w:t>
      </w:r>
      <w:proofErr w:type="spellStart"/>
      <w:r w:rsidR="002C76B6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>лущильщики</w:t>
      </w:r>
      <w:proofErr w:type="spellEnd"/>
      <w:r w:rsidR="002C76B6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глубокорыхлители, </w:t>
      </w:r>
      <w:proofErr w:type="spellStart"/>
      <w:r w:rsidR="002C76B6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плоскорезы</w:t>
      </w:r>
      <w:proofErr w:type="spellEnd"/>
      <w:r w:rsidR="002C76B6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фрезы, зубовые, пружинные бороны,</w:t>
      </w:r>
      <w:r w:rsidR="00BA0D07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76B6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катки и т. д.</w:t>
      </w:r>
      <w:r w:rsidR="00BA0D07" w:rsidRPr="00FF72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D91181" w:rsidRPr="00B80704" w:rsidRDefault="00D91181" w:rsidP="00D9118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33797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содержание объекта благоустройства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работы, направленные на обеспечение чистоты, надлежащего физического, эстетического и технического состояния объектов благоустройства и прилегающих территорий, производимые и (или)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Федерации;</w:t>
      </w:r>
      <w:proofErr w:type="gramEnd"/>
    </w:p>
    <w:p w:rsidR="00D2545C" w:rsidRDefault="00D2545C" w:rsidP="00D2545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33797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фасад здания, сооружения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наружная сторона здания или сооружения (различаются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главный, уличный, дворовый и др. фасады);</w:t>
      </w:r>
      <w:proofErr w:type="gramEnd"/>
    </w:p>
    <w:p w:rsidR="008726DE" w:rsidRPr="00B80704" w:rsidRDefault="008726DE" w:rsidP="008726D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33797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элементы благоустройства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proofErr w:type="gramEnd"/>
    </w:p>
    <w:p w:rsidR="00F436A0" w:rsidRDefault="00F436A0" w:rsidP="00F436A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Иные понятия и термины, используемые в настоящих Правилах, применяются в значениях, установленных федеральным законодательством и законодательством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Республики Калмыкия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54232D" w:rsidRPr="00675E73" w:rsidRDefault="00675E73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10"/>
      <w:bookmarkStart w:id="1" w:name="100011"/>
      <w:bookmarkEnd w:id="0"/>
      <w:bookmarkEnd w:id="1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proofErr w:type="gramStart"/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формирования комфортной, современной, безопасной и привлекател</w:t>
      </w:r>
      <w:r w:rsidR="00BF7C58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городской среды, применяется</w:t>
      </w:r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природных, архитектурно-планировочных, экологических, социально-культурных и других факторов, характеризующих среду обитания в муниципальных образованиях и определяющих комфортность проживания на такой территории.</w:t>
      </w:r>
    </w:p>
    <w:p w:rsidR="009B6B72" w:rsidRPr="00675E73" w:rsidRDefault="00675E73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12"/>
      <w:bookmarkStart w:id="3" w:name="100013"/>
      <w:bookmarkEnd w:id="2"/>
      <w:bookmarkEnd w:id="3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B6B72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настоящих правилах отражены вопросы, регулируемые правилами благоустройства муниципального образования, указанные в ст. 45.1 Федерального закона от 6 октября 2003 г. N 131-ФЗ "Об общих принципах организации местного самоуправления в Российской Федерации", а также иные вопросы, исходя из природно-климатических, географических, социально-экономических и иных особенностей Городовиковского городского муниципального образования (далее Городовиковского муниципального поселения).</w:t>
      </w:r>
      <w:proofErr w:type="gramEnd"/>
    </w:p>
    <w:p w:rsidR="009B6B72" w:rsidRPr="00675E73" w:rsidRDefault="00675E73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proofErr w:type="gramStart"/>
      <w:r w:rsidR="009B6B72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100014"/>
      <w:bookmarkEnd w:id="4"/>
      <w:r w:rsidR="00FA3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пунктом 3.12 "СП 82.13330.2016. Свод пра</w:t>
      </w:r>
      <w:r w:rsidR="006E515A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вил. Благоустройство территорий» и актуализированной редакции </w:t>
      </w:r>
      <w:proofErr w:type="spellStart"/>
      <w:r w:rsidR="006E515A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="006E515A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III-10-75", утвержденной</w:t>
      </w:r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="0054232D" w:rsidRPr="00D254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</w:hyperlink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Министерства строительства и жилищно-коммунального хозяйства Российской Федерации от 16 декабря 2016 г. N 972/</w:t>
      </w:r>
      <w:proofErr w:type="spellStart"/>
      <w:proofErr w:type="gramStart"/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 объектам благоустройства относятся территории различного функционального назначения, на которых осуществляется деятельность по благоустройству. </w:t>
      </w:r>
    </w:p>
    <w:p w:rsidR="0054232D" w:rsidRPr="00675E73" w:rsidRDefault="009B6B72" w:rsidP="00FF7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062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правилами</w:t>
      </w:r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территорий муниципальных образований к </w:t>
      </w:r>
      <w:r w:rsidR="0054232D" w:rsidRPr="00D254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 благоустройства</w:t>
      </w:r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Городовиковского муниципального </w:t>
      </w:r>
      <w:r w:rsidR="009163F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</w:t>
      </w:r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15"/>
      <w:bookmarkEnd w:id="5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микрорайоны, кварталы и иные элементы планировочной структуры </w:t>
      </w:r>
      <w:r w:rsidR="0022565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Городовиковска</w:t>
      </w:r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16"/>
      <w:bookmarkEnd w:id="6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территории общего пользования (в том числе площади, улицы, проезды, скверы, бульвары, парки и другие территории, которыми беспрепятственно пользуется неограниченный круг лиц) (далее - общественные территории);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7"/>
      <w:bookmarkEnd w:id="7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прилегающие </w:t>
      </w:r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территории, </w:t>
      </w:r>
      <w:r w:rsidR="00542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8"/>
      <w:bookmarkEnd w:id="8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игровые и детские спортивные площадки;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9"/>
      <w:bookmarkEnd w:id="9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 - инклюзивные детские площадки);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20"/>
      <w:bookmarkEnd w:id="10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- спортивные площадки);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21"/>
      <w:bookmarkStart w:id="12" w:name="100022"/>
      <w:bookmarkStart w:id="13" w:name="100023"/>
      <w:bookmarkEnd w:id="11"/>
      <w:bookmarkEnd w:id="12"/>
      <w:bookmarkEnd w:id="13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пешеходные коммуникации (в том числе пешеходные тротуары, дорожки, тропы, аллеи, эспланады, мосты, пешеходные улицы и зоны);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24"/>
      <w:bookmarkEnd w:id="14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места размещения нестационарных торговых объектов;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25"/>
      <w:bookmarkEnd w:id="15"/>
      <w:proofErr w:type="gram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проезды, не являющиеся элементами поперечного профиля улиц и дорог (в том числе местные, </w:t>
      </w:r>
      <w:proofErr w:type="spell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внутридворовые</w:t>
      </w:r>
      <w:proofErr w:type="spellEnd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 или дорог и с прилегающих территорий);</w:t>
      </w:r>
      <w:proofErr w:type="gramEnd"/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26"/>
      <w:bookmarkEnd w:id="16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кладбища и мемориальные зоны;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27"/>
      <w:bookmarkEnd w:id="17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площадки </w:t>
      </w:r>
      <w:proofErr w:type="spell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отстойно-разворотные</w:t>
      </w:r>
      <w:proofErr w:type="spellEnd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остановочные, для отстоя грузовых машин перед ограждением и (или) въездом на территорию, прилегающую к зданиям, строениям, сооружениям и иным объектам;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28"/>
      <w:bookmarkEnd w:id="18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9"/>
      <w:bookmarkEnd w:id="19"/>
      <w:proofErr w:type="gram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мототранспортных</w:t>
      </w:r>
      <w:proofErr w:type="spellEnd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коллективные автостоянки (далее - автостоянки), парковки (парковочные места), площадки (места) для хранения (стоянки) велосипедов (</w:t>
      </w:r>
      <w:proofErr w:type="spell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велопарковки</w:t>
      </w:r>
      <w:proofErr w:type="spellEnd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велосипедные стоянки), </w:t>
      </w:r>
      <w:proofErr w:type="spell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кемпстоянки</w:t>
      </w:r>
      <w:proofErr w:type="spellEnd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30"/>
      <w:bookmarkEnd w:id="20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зоны транспортных, инженерных коммуникаций;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31"/>
      <w:bookmarkEnd w:id="21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водоохранные</w:t>
      </w:r>
      <w:proofErr w:type="spellEnd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зоны;</w:t>
      </w:r>
    </w:p>
    <w:p w:rsidR="0054232D" w:rsidRPr="00D2545C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32"/>
      <w:bookmarkEnd w:id="22"/>
      <w:r w:rsidRPr="008C3D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площадки для выгула и дрессировки животных;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33"/>
      <w:bookmarkEnd w:id="23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контейнерные площадки и площадки для складирования отдельных групп коммунальных отходов;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34"/>
      <w:bookmarkEnd w:id="24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территории муниципального образования.</w:t>
      </w:r>
    </w:p>
    <w:p w:rsidR="0022565D" w:rsidRPr="007D095F" w:rsidRDefault="00675E73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5" w:name="100035"/>
      <w:bookmarkEnd w:id="25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1.7</w:t>
      </w:r>
      <w:r w:rsidR="0054232D"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В соответствии </w:t>
      </w:r>
      <w:r w:rsidR="0054232D" w:rsidRPr="007D095F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hyperlink r:id="rId10" w:anchor="002103" w:history="1">
        <w:r w:rsidR="0054232D" w:rsidRPr="007D09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38 статьи 1</w:t>
        </w:r>
      </w:hyperlink>
      <w:r w:rsidR="0054232D" w:rsidRPr="007D095F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Градостроительного кодекса Российской Федерации</w:t>
      </w:r>
      <w:r w:rsidR="0054232D" w:rsidRPr="007D095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 элементам благоустройства </w:t>
      </w:r>
      <w:r w:rsidR="0022565D" w:rsidRPr="007D095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Городовиковского муниципального поселения </w:t>
      </w:r>
      <w:r w:rsidR="0054232D" w:rsidRPr="007D095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относятся</w:t>
      </w:r>
      <w:r w:rsidR="0022565D" w:rsidRPr="007D095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6E515A" w:rsidRPr="00675E73" w:rsidRDefault="0022565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 (далее - МАФ), некапитальные </w:t>
      </w:r>
      <w:r w:rsidR="0054232D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6" w:name="100036"/>
      <w:bookmarkEnd w:id="26"/>
      <w:proofErr w:type="gram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перила, балконы, лоджии, входные группы, цоколи, террасы, веранды и иные элементы, иные внешние поверхности фасадов, крыш);</w:t>
      </w:r>
      <w:proofErr w:type="gramEnd"/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37"/>
      <w:bookmarkEnd w:id="27"/>
      <w:proofErr w:type="gram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экоплитки</w:t>
      </w:r>
      <w:proofErr w:type="spellEnd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  <w:proofErr w:type="gramEnd"/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38"/>
      <w:bookmarkEnd w:id="28"/>
      <w:proofErr w:type="gram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  <w:proofErr w:type="gramEnd"/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9"/>
      <w:bookmarkEnd w:id="29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сборные искусственные неровности, сборные шумовые полосы;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40"/>
      <w:bookmarkEnd w:id="30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элементы сохранения и защиты корневой системы элементов озеленения (в том числе </w:t>
      </w:r>
      <w:proofErr w:type="spell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прикопы</w:t>
      </w:r>
      <w:proofErr w:type="spellEnd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приствольные лунки, приствольные решетки, защитные приствольные ограждения);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41"/>
      <w:bookmarkEnd w:id="31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ограждения, ограждающие устройства, ограждающие элементы, придорожные экраны;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42"/>
      <w:bookmarkEnd w:id="32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въездные группы;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43"/>
      <w:bookmarkEnd w:id="33"/>
      <w:proofErr w:type="gramStart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  <w:proofErr w:type="gramEnd"/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100044"/>
      <w:bookmarkStart w:id="35" w:name="100045"/>
      <w:bookmarkStart w:id="36" w:name="100046"/>
      <w:bookmarkEnd w:id="34"/>
      <w:bookmarkEnd w:id="35"/>
      <w:bookmarkEnd w:id="36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водные устройства (в том числе </w:t>
      </w:r>
      <w:r w:rsidRPr="008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питьевые фонтанчики</w:t>
      </w:r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фонтаны, искусственные декоративные водопады);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47"/>
      <w:bookmarkEnd w:id="37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домики </w:t>
      </w:r>
      <w:r w:rsidR="008E4590"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птиц, скворечники, кормушки</w:t>
      </w:r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100048"/>
      <w:bookmarkEnd w:id="38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уличное коммунально-бытовое и техническое оборудование (в том числе урны, люки смотровых колодцев, подъемные платформы);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49"/>
      <w:bookmarkEnd w:id="39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100050"/>
      <w:bookmarkEnd w:id="40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остановочные павильоны;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100051"/>
      <w:bookmarkEnd w:id="41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сезонные (летние) кафе;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52"/>
      <w:bookmarkEnd w:id="42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городская мебель;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100053"/>
      <w:bookmarkEnd w:id="43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рекламные конструкции;</w:t>
      </w:r>
    </w:p>
    <w:p w:rsidR="0054232D" w:rsidRPr="00675E73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54"/>
      <w:bookmarkEnd w:id="44"/>
      <w:r w:rsidRP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праздничное оформление.</w:t>
      </w:r>
    </w:p>
    <w:p w:rsidR="0054232D" w:rsidRPr="00FF7255" w:rsidRDefault="00675E73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5" w:name="100055"/>
      <w:bookmarkEnd w:id="45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1.8</w:t>
      </w:r>
      <w:r w:rsidR="0054232D"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К основным задачам правил благоустройства территорий </w:t>
      </w:r>
      <w:r w:rsidR="00E21450"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Городовиковского муниципального поселения относятся</w:t>
      </w:r>
      <w:r w:rsidR="0054232D"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54232D" w:rsidRPr="00FF7255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6" w:name="100056"/>
      <w:bookmarkEnd w:id="46"/>
      <w:r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формирование комфортной, современной городской среды на территории муниципального образования;</w:t>
      </w:r>
    </w:p>
    <w:p w:rsidR="0054232D" w:rsidRPr="00FF7255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7" w:name="100057"/>
      <w:bookmarkEnd w:id="47"/>
      <w:r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обеспечение и повышение комфортности условий проживания граждан;</w:t>
      </w:r>
    </w:p>
    <w:p w:rsidR="0054232D" w:rsidRPr="00FF7255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8" w:name="100058"/>
      <w:bookmarkEnd w:id="48"/>
      <w:r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 поддержание и улучшение санитарного и эстетического состояния территории муниципального образования;</w:t>
      </w:r>
    </w:p>
    <w:p w:rsidR="0054232D" w:rsidRPr="00FF7255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9" w:name="100059"/>
      <w:bookmarkEnd w:id="49"/>
      <w:r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 содержание территорий муниципальных образований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54232D" w:rsidRPr="00FF7255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0" w:name="100060"/>
      <w:bookmarkEnd w:id="50"/>
      <w:proofErr w:type="spellStart"/>
      <w:r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</w:t>
      </w:r>
      <w:proofErr w:type="spellEnd"/>
      <w:r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организации, исторических традиций и природного ландшафта;</w:t>
      </w:r>
    </w:p>
    <w:p w:rsidR="0054232D" w:rsidRPr="00FF7255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1" w:name="100061"/>
      <w:bookmarkEnd w:id="51"/>
      <w:r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е) установление требований к благоустройству и элементам благоустройства территории муниципального образования, установление перечня мероприятий по благоустройству территории муниципального образования, порядка и периодичности их проведения;</w:t>
      </w:r>
    </w:p>
    <w:p w:rsidR="0054232D" w:rsidRPr="00FF7255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2" w:name="100062"/>
      <w:bookmarkEnd w:id="52"/>
      <w:r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ж) обеспечение доступности территорий муниципального образования, объектов социальной, инженерной и транспортной инфраструктур и предоставляемых услуг для </w:t>
      </w:r>
      <w:r w:rsidR="003054C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МГН</w:t>
      </w:r>
      <w:r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получении ими услуг, необходимой информации или при ориентировании в пространстве;</w:t>
      </w:r>
    </w:p>
    <w:p w:rsidR="0054232D" w:rsidRPr="00FF7255" w:rsidRDefault="0054232D" w:rsidP="00ED6A4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3" w:name="100063"/>
      <w:bookmarkEnd w:id="53"/>
      <w:proofErr w:type="spellStart"/>
      <w:r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</w:t>
      </w:r>
      <w:proofErr w:type="spellEnd"/>
      <w:r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создание условий для ведения здорового образа жизни граждан, включая активный досуг и отдых, физическое развитие.</w:t>
      </w:r>
    </w:p>
    <w:p w:rsidR="00023999" w:rsidRPr="008C3D44" w:rsidRDefault="00675E73" w:rsidP="00ED6A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bookmarkStart w:id="54" w:name="100064"/>
      <w:bookmarkEnd w:id="54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1.9</w:t>
      </w:r>
      <w:r w:rsidR="0054232D"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proofErr w:type="gramStart"/>
      <w:r w:rsidR="00656B01"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целях приведения территорий поселения в соответствие с нормативными требованиями</w:t>
      </w:r>
      <w:r w:rsidR="0054232D"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 мероприятиям по благоустройству </w:t>
      </w:r>
      <w:r w:rsidR="00656B01"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территорий относятся</w:t>
      </w:r>
      <w:r w:rsidR="0054232D"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мероприятия, реализуемые в рамках развития городской среды и благоустройства террит</w:t>
      </w:r>
      <w:r w:rsidR="00564765"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ории муниципального образования:</w:t>
      </w:r>
      <w:r w:rsidR="0054232D" w:rsidRPr="00FF725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проектирование, создание, реконструкция, капитальный ремонт объектов благоустройства, реконструктивные и земляные работы, снос (демонтаж), модернизация, восстановление, ремонт, ямочный рем</w:t>
      </w:r>
      <w:r w:rsidR="008C3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онт, текущий ремонт, содержание </w:t>
      </w:r>
      <w:r w:rsidR="008C3D44" w:rsidRPr="008C3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</w:t>
      </w:r>
      <w:r w:rsidR="0054232D" w:rsidRPr="008C3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том числе уборка, покос, вырубка и полив</w:t>
      </w:r>
      <w:r w:rsidR="008C3D44" w:rsidRPr="008C3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зеленых насаждений</w:t>
      </w:r>
      <w:r w:rsidR="0054232D" w:rsidRPr="008C3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8C3D44" w:rsidRPr="008C3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</w:t>
      </w:r>
      <w:proofErr w:type="gramEnd"/>
      <w:r w:rsidR="008C3D44" w:rsidRPr="008C3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54232D" w:rsidRPr="008C3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объектов и элементов благоустройства, обеспечение и повышение комфортности условий проживания граждан, поддержание и улучшение санитарного и эстетического состояния территории муниципального образования</w:t>
      </w:r>
      <w:r w:rsidR="008C3D44" w:rsidRPr="008C3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0054232D" w:rsidRPr="008C3D4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="00023999" w:rsidRPr="008C3D44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</w:t>
      </w:r>
    </w:p>
    <w:p w:rsidR="000634B6" w:rsidRPr="00FA38C3" w:rsidRDefault="00675E73" w:rsidP="00ED6A49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1.10</w:t>
      </w:r>
      <w:r w:rsidR="000634B6" w:rsidRPr="00FA3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Формы и механизмы</w:t>
      </w:r>
      <w:r w:rsidR="004812FC" w:rsidRPr="00FA3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информирования и </w:t>
      </w:r>
      <w:r w:rsidR="000634B6" w:rsidRPr="00FA3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участия жителей поселения в принятии и реализации решений по благоустройству территории поселения</w:t>
      </w:r>
    </w:p>
    <w:p w:rsidR="000634B6" w:rsidRPr="004812FC" w:rsidRDefault="00173EC9" w:rsidP="00FA38C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634B6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5E7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34B6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0634B6" w:rsidRPr="004812FC" w:rsidRDefault="00675E73" w:rsidP="00FA38C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564765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0634B6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Информирование осуществляется:</w:t>
      </w:r>
    </w:p>
    <w:p w:rsidR="000634B6" w:rsidRPr="004812FC" w:rsidRDefault="000634B6" w:rsidP="00FA38C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официальном сайте Администрации </w:t>
      </w:r>
      <w:r w:rsidRPr="004812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F3FF0" w:rsidRPr="00481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Городовиковского городского муниципального</w:t>
      </w:r>
      <w:r w:rsidRPr="004812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информационно-телекоммуникационной сети «Интернет» и иных </w:t>
      </w:r>
      <w:proofErr w:type="spellStart"/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="00A179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0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4B6" w:rsidRDefault="000634B6" w:rsidP="00FA38C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 образования, здравоохранения, культуры, физической культуры и спорта, социального обслуживания населения,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A179AE" w:rsidRPr="004812FC" w:rsidRDefault="00A179AE" w:rsidP="00FA38C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социальных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</w:t>
      </w:r>
      <w:proofErr w:type="gramEnd"/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634B6" w:rsidRPr="004812FC" w:rsidRDefault="000634B6" w:rsidP="00FA38C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собраниях граждан.</w:t>
      </w:r>
    </w:p>
    <w:p w:rsidR="000634B6" w:rsidRPr="004812FC" w:rsidRDefault="00675E73" w:rsidP="00ED6A49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564765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0634B6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0634B6" w:rsidRPr="004812FC" w:rsidRDefault="000634B6" w:rsidP="00ED6A49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0634B6" w:rsidRPr="004812FC" w:rsidRDefault="00675E73" w:rsidP="00ED6A49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44"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564765" w:rsidRPr="008C3D44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0634B6" w:rsidRPr="008C3D4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0634B6" w:rsidRPr="004812FC" w:rsidRDefault="00675E73" w:rsidP="00ED6A49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564765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0634B6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Механизмы общественного участия:</w:t>
      </w:r>
    </w:p>
    <w:p w:rsidR="000634B6" w:rsidRPr="004812FC" w:rsidRDefault="000634B6" w:rsidP="00ED6A49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0634B6" w:rsidRPr="004812FC" w:rsidRDefault="000634B6" w:rsidP="00ED6A49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анкетирование, опросы, интервьюирование, картирование, работа с отдельными группами жителей поселения, проведение оценки эксплуатации территории;</w:t>
      </w:r>
    </w:p>
    <w:p w:rsidR="000634B6" w:rsidRPr="004812FC" w:rsidRDefault="000634B6" w:rsidP="00ED6A49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общественного </w:t>
      </w:r>
      <w:proofErr w:type="gramStart"/>
      <w:r w:rsidRPr="008C3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C3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проектов.</w:t>
      </w:r>
    </w:p>
    <w:p w:rsidR="000634B6" w:rsidRPr="0071075C" w:rsidRDefault="000634B6" w:rsidP="004812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</w:p>
    <w:p w:rsidR="008051CC" w:rsidRPr="002A1718" w:rsidRDefault="00466BFF" w:rsidP="00104B1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</w:t>
      </w:r>
      <w:r w:rsidR="00062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81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51CC" w:rsidRPr="002A1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благоустройства общественных</w:t>
      </w:r>
      <w:r w:rsidR="00BF7C58" w:rsidRPr="002A1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иных </w:t>
      </w:r>
      <w:r w:rsidR="008051CC" w:rsidRPr="002A1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территорий муниципального образования.</w:t>
      </w:r>
    </w:p>
    <w:p w:rsidR="008051CC" w:rsidRPr="004812FC" w:rsidRDefault="008051CC" w:rsidP="00062C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 объектам благоустройства общественных территорий Городовиковского муниципального поселения относятся все разновидности общественных территорий города Городовиковска и территории, просматриваемые с них, в том числе озелененные территории, центры притяжения,</w:t>
      </w:r>
      <w:r w:rsidR="002A1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рекреационные и</w:t>
      </w: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примагистральные</w:t>
      </w:r>
      <w:proofErr w:type="spellEnd"/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территории, а также другие объекты, которыми беспрепятственно пользуется неограниченный круг лиц.</w:t>
      </w:r>
    </w:p>
    <w:p w:rsidR="008051CC" w:rsidRPr="004812FC" w:rsidRDefault="00EB119D" w:rsidP="00054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благоустройства общественных территорий </w:t>
      </w:r>
      <w:r w:rsidR="00B91579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разрабатываются </w:t>
      </w:r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материалов изысканий и </w:t>
      </w:r>
      <w:proofErr w:type="spellStart"/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предпроектных</w:t>
      </w:r>
      <w:proofErr w:type="spellEnd"/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исследований, определяющих потребности жителей населенного пункта и возможные виды деятельности на данной территории.</w:t>
      </w:r>
    </w:p>
    <w:p w:rsidR="008051CC" w:rsidRDefault="005A3D92" w:rsidP="00054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100108"/>
      <w:bookmarkStart w:id="56" w:name="100109"/>
      <w:bookmarkEnd w:id="55"/>
      <w:bookmarkEnd w:id="5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B91579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учитывать </w:t>
      </w:r>
      <w:proofErr w:type="spellStart"/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благоустройства с точки зрения выбора общественной территории для благоустройства, архитектурных и планировочных решений, элементов озеленения, материалов и иных решений, влияющих на состояние окружающей среды и климат.</w:t>
      </w:r>
    </w:p>
    <w:p w:rsidR="005A3D92" w:rsidRDefault="005A3D92" w:rsidP="005A3D9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090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</w:t>
      </w:r>
      <w:proofErr w:type="gramEnd"/>
      <w:r w:rsidRPr="00090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вывесок, размещаемых на внешних поверхностях зданий, строений, сооружений.</w:t>
      </w:r>
    </w:p>
    <w:p w:rsidR="001824E0" w:rsidRPr="000909A7" w:rsidRDefault="001824E0" w:rsidP="001824E0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Проектирование, строительство, установка технических средств и оборудования, способствующих передвижению МГН, осуществляются в соответствии с проектной документацией при строительстве, реконструкции объектов.</w:t>
      </w:r>
    </w:p>
    <w:p w:rsidR="008051CC" w:rsidRPr="004812FC" w:rsidRDefault="00EB119D" w:rsidP="000548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110"/>
      <w:bookmarkStart w:id="58" w:name="100111"/>
      <w:bookmarkEnd w:id="57"/>
      <w:bookmarkEnd w:id="58"/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B72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Конструктивными элементами</w:t>
      </w:r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внешнего благоустройства общественных территорий </w:t>
      </w: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Городовиковского </w:t>
      </w:r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являются</w:t>
      </w:r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твердые виды покрытия, элементы сопряжения поверхностей, озеленение, уличное детское и 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элементы.</w:t>
      </w:r>
    </w:p>
    <w:p w:rsidR="008051CC" w:rsidRPr="004812FC" w:rsidRDefault="00B72ED1" w:rsidP="00B72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100112"/>
      <w:bookmarkEnd w:id="5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общественных территориях населенного пункта </w:t>
      </w:r>
      <w:r w:rsidR="004F6BF3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B91579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51CC" w:rsidRPr="0048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памятников, произведений декоративно-прикладного искусства, декоративных водных устройств.</w:t>
      </w:r>
    </w:p>
    <w:p w:rsidR="00BF7C58" w:rsidRPr="002A1718" w:rsidRDefault="00BF7C58" w:rsidP="0005488D">
      <w:pPr>
        <w:pStyle w:val="a8"/>
        <w:shd w:val="clear" w:color="auto" w:fill="FBFBFB"/>
        <w:spacing w:before="0" w:beforeAutospacing="0" w:after="0" w:afterAutospacing="0"/>
        <w:ind w:firstLine="567"/>
        <w:jc w:val="both"/>
        <w:rPr>
          <w:rFonts w:ascii="RobotoRegular" w:hAnsi="RobotoRegular"/>
        </w:rPr>
      </w:pPr>
      <w:r w:rsidRPr="008C3D44">
        <w:rPr>
          <w:rFonts w:ascii="RobotoRegular" w:hAnsi="RobotoRegular"/>
        </w:rPr>
        <w:t xml:space="preserve">2.4. </w:t>
      </w:r>
      <w:r w:rsidR="00B72ED1" w:rsidRPr="008C3D44">
        <w:rPr>
          <w:rFonts w:ascii="RobotoRegular" w:hAnsi="RobotoRegular"/>
        </w:rPr>
        <w:t xml:space="preserve">  </w:t>
      </w:r>
      <w:r w:rsidRPr="008C3D44">
        <w:rPr>
          <w:rFonts w:ascii="RobotoRegular" w:hAnsi="RobotoRegular"/>
        </w:rPr>
        <w:t xml:space="preserve">На общественных и иных территориях  Городовиковского муниципального поселения </w:t>
      </w:r>
      <w:r w:rsidRPr="0005488D">
        <w:rPr>
          <w:rFonts w:ascii="RobotoRegular" w:hAnsi="RobotoRegular"/>
        </w:rPr>
        <w:t>запрещается</w:t>
      </w:r>
      <w:r w:rsidRPr="008C3D44">
        <w:rPr>
          <w:rFonts w:ascii="RobotoRegular" w:hAnsi="RobotoRegular"/>
        </w:rPr>
        <w:t>: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 xml:space="preserve">1) загрязнение или засорение объектов благоустройства, выбрасывание мусора, перемещение уличного смета, листьев, скошенной травы, порубочных остатков, упаковочной тары либо их складирование (размещение), а также складирование (размещение) инертных и строительных материалов (кроме случаев производства строительных работ), жидких отходов, строительных отходов, дров, навоза, металлолома и разукомплектованных транспортных средств, крупногабаритного мусора, снега и льда в местах, которые не предусмотрены для этого в соответствии с действующим законодательством, настоящими Правилами и муниципальными правовыми актами;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>2)</w:t>
      </w:r>
      <w:r w:rsidR="0027616D">
        <w:rPr>
          <w:rFonts w:ascii="Times New Roman" w:hAnsi="Times New Roman" w:cs="Times New Roman"/>
          <w:sz w:val="24"/>
          <w:szCs w:val="24"/>
        </w:rPr>
        <w:t xml:space="preserve"> </w:t>
      </w:r>
      <w:r w:rsidRPr="0026463D">
        <w:rPr>
          <w:rFonts w:ascii="Times New Roman" w:hAnsi="Times New Roman" w:cs="Times New Roman"/>
          <w:sz w:val="24"/>
          <w:szCs w:val="24"/>
        </w:rPr>
        <w:t xml:space="preserve"> </w:t>
      </w:r>
      <w:r w:rsidR="0027616D">
        <w:rPr>
          <w:rFonts w:ascii="Times New Roman" w:hAnsi="Times New Roman" w:cs="Times New Roman"/>
          <w:sz w:val="24"/>
          <w:szCs w:val="24"/>
        </w:rPr>
        <w:t xml:space="preserve"> </w:t>
      </w:r>
      <w:r w:rsidRPr="0026463D">
        <w:rPr>
          <w:rFonts w:ascii="Times New Roman" w:hAnsi="Times New Roman" w:cs="Times New Roman"/>
          <w:sz w:val="24"/>
          <w:szCs w:val="24"/>
        </w:rPr>
        <w:t xml:space="preserve">сжигание отходов производства и потребления, в том числе </w:t>
      </w:r>
      <w:proofErr w:type="spellStart"/>
      <w:r w:rsidRPr="0026463D">
        <w:rPr>
          <w:rFonts w:ascii="Times New Roman" w:hAnsi="Times New Roman" w:cs="Times New Roman"/>
          <w:sz w:val="24"/>
          <w:szCs w:val="24"/>
        </w:rPr>
        <w:t>дурнопахнущих</w:t>
      </w:r>
      <w:proofErr w:type="spellEnd"/>
      <w:r w:rsidRPr="0026463D">
        <w:rPr>
          <w:rFonts w:ascii="Times New Roman" w:hAnsi="Times New Roman" w:cs="Times New Roman"/>
          <w:sz w:val="24"/>
          <w:szCs w:val="24"/>
        </w:rPr>
        <w:t xml:space="preserve"> веществ, без специальных установок, предусмотренных правилами, утвержденными федеральным органом исполнительной власти в области охраны окружающей среды;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63D">
        <w:rPr>
          <w:rFonts w:ascii="Times New Roman" w:hAnsi="Times New Roman" w:cs="Times New Roman"/>
          <w:sz w:val="24"/>
          <w:szCs w:val="24"/>
        </w:rPr>
        <w:t xml:space="preserve">3) </w:t>
      </w:r>
      <w:r w:rsidR="0027616D">
        <w:rPr>
          <w:rFonts w:ascii="Times New Roman" w:hAnsi="Times New Roman" w:cs="Times New Roman"/>
          <w:sz w:val="24"/>
          <w:szCs w:val="24"/>
        </w:rPr>
        <w:t xml:space="preserve"> </w:t>
      </w:r>
      <w:r w:rsidRPr="0026463D">
        <w:rPr>
          <w:rFonts w:ascii="Times New Roman" w:hAnsi="Times New Roman" w:cs="Times New Roman"/>
          <w:sz w:val="24"/>
          <w:szCs w:val="24"/>
        </w:rPr>
        <w:t xml:space="preserve">выдвижение или перемещение на проезжую часть улиц, дорог и проездов снежных масс, снежно-ледяных образований, льда с территории внутриквартальных проездов, дворовых территорий, территорий административных объектов, объектов социальной сферы, объектов торговли, общественного питания, с территорий индивидуальной жилой застройки, строительных площадок, территорий гаражных </w:t>
      </w:r>
      <w:r w:rsidRPr="0026463D">
        <w:rPr>
          <w:rFonts w:ascii="Times New Roman" w:hAnsi="Times New Roman" w:cs="Times New Roman"/>
          <w:sz w:val="24"/>
          <w:szCs w:val="24"/>
        </w:rPr>
        <w:lastRenderedPageBreak/>
        <w:t xml:space="preserve">кооперативов, автомобильных парковок, стоянок, зеленых насаждений и иных объектов благоустройства, предусмотренных настоящими Правилами; </w:t>
      </w:r>
      <w:proofErr w:type="gramEnd"/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>4) загромождение проезжей части улиц, дорог</w:t>
      </w:r>
      <w:r>
        <w:rPr>
          <w:rFonts w:ascii="Times New Roman" w:hAnsi="Times New Roman" w:cs="Times New Roman"/>
          <w:sz w:val="24"/>
          <w:szCs w:val="24"/>
        </w:rPr>
        <w:t>, тротуаров</w:t>
      </w:r>
      <w:r w:rsidRPr="0026463D">
        <w:rPr>
          <w:rFonts w:ascii="Times New Roman" w:hAnsi="Times New Roman" w:cs="Times New Roman"/>
          <w:sz w:val="24"/>
          <w:szCs w:val="24"/>
        </w:rPr>
        <w:t xml:space="preserve"> и проездов при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3D">
        <w:rPr>
          <w:rFonts w:ascii="Times New Roman" w:hAnsi="Times New Roman" w:cs="Times New Roman"/>
          <w:sz w:val="24"/>
          <w:szCs w:val="24"/>
        </w:rPr>
        <w:t xml:space="preserve">земляных и строительных работ;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 xml:space="preserve">5) производство земляных работ без необходимых разрешительных документов, предусмотренных настоящими Правилами и муниципальными правовыми актами или с нарушением установленных данными актами требований;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 xml:space="preserve">6) осуществление ремонта и содержания фасадов зданий, сооружений, некапитальных нестационарных объектов с нарушением требований, установленных настоящими Правилами и муниципальными правовыми актами;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 xml:space="preserve">7) осуществление сноса, подрезки, пересадки зеленых насаждений с нарушением требований, установленных настоящими Правилами и муниципальными правовыми актами;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 xml:space="preserve">8) засорение канализационных, водопроводных колодцев и других инженерных коммуникаций; осуществление сброса воды и сточных вод в водопроводные, канализационные, дренажные, ливневые колодцы и трубопроводы, а также в других неустановленных местах;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>9) установка металлических гаражей и иных некапитальных нестационарных объектов, ограждений территории с нарушением требований, установленных настоящими Правилами и иными муниципальными правовыми актами (за исключением некапитальных нестационарных объектов, в отношении которых действующим законодательством установлены с</w:t>
      </w:r>
      <w:r>
        <w:rPr>
          <w:rFonts w:ascii="Times New Roman" w:hAnsi="Times New Roman" w:cs="Times New Roman"/>
          <w:sz w:val="24"/>
          <w:szCs w:val="24"/>
        </w:rPr>
        <w:t xml:space="preserve">пециальные правила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размещения</w:t>
      </w:r>
      <w:proofErr w:type="gramEnd"/>
      <w:r w:rsidRPr="0026463D">
        <w:rPr>
          <w:rFonts w:ascii="Times New Roman" w:hAnsi="Times New Roman" w:cs="Times New Roman"/>
          <w:sz w:val="24"/>
          <w:szCs w:val="24"/>
        </w:rPr>
        <w:t xml:space="preserve"> как с предоставлением, так и без предоставления земельного участка);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 xml:space="preserve">10) осуществление самовольного перекрытия внутриквартальных проездов посредством установки железобетонных блоков, столбов, ограждений, шлагбаумов, объектов, сооружений и других устройств;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 xml:space="preserve">11) осуществление самовольного подключения хозяйственно-бытовой канализации в дренажную сеть и сеть ливневой канализации;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 xml:space="preserve">12) размещение объявлений и иной информации в неустановленных местах, а также нанесение рисунков и надписей на здания, строения, сооружения, инженерные коммуникации, другие элементы благоустройства;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>13) обнажение корней деревьев на расстоянии ближе 1,5 метров от ствола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3D">
        <w:rPr>
          <w:rFonts w:ascii="Times New Roman" w:hAnsi="Times New Roman" w:cs="Times New Roman"/>
          <w:sz w:val="24"/>
          <w:szCs w:val="24"/>
        </w:rPr>
        <w:t xml:space="preserve">засыпка корневой шейки деревьев землей, строительным мусором и иными инертными материалами; </w:t>
      </w:r>
    </w:p>
    <w:p w:rsidR="0005488D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>14) использование малых архитектурных форм, размещенных на территориях общего пользования, не по назначению (функциональному или 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6463D">
        <w:rPr>
          <w:rFonts w:ascii="Times New Roman" w:hAnsi="Times New Roman" w:cs="Times New Roman"/>
          <w:sz w:val="24"/>
          <w:szCs w:val="24"/>
        </w:rPr>
        <w:t xml:space="preserve">декоративному);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 xml:space="preserve">15) выбрасывать мусор, чистить половое покрытие (дорожки, ковры, паласы и тому подобное) из окон, с балконов и лоджий, а также на лестничные клетки и другие общие помещения многоквартирного дома;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 xml:space="preserve">16) сбрасывать пепел и окурки при курении из окон, с балконов и лоджий; </w:t>
      </w:r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63D">
        <w:rPr>
          <w:rFonts w:ascii="Times New Roman" w:hAnsi="Times New Roman" w:cs="Times New Roman"/>
          <w:sz w:val="24"/>
          <w:szCs w:val="24"/>
        </w:rPr>
        <w:t xml:space="preserve">17) движение, ремонт и размещение автотранспортных средств в не отведенных для этих целей местах: на тротуарах, пешеходных дорожках, газонах, участках с зелеными насаждениями, земельных участках, предусмотренных для газонов и зеленых насаждений, детских, хозяйственных, спортивных площадках; </w:t>
      </w:r>
      <w:proofErr w:type="gramEnd"/>
    </w:p>
    <w:p w:rsidR="00BA0DEE" w:rsidRDefault="00BA0DEE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463D">
        <w:rPr>
          <w:rFonts w:ascii="Times New Roman" w:hAnsi="Times New Roman" w:cs="Times New Roman"/>
          <w:sz w:val="24"/>
          <w:szCs w:val="24"/>
        </w:rPr>
        <w:t>18) размещение автотранспортных средств на площадках у входов в подъезды многоквартирных домов, в помещения, относящиеся к общему имуществу многоквартирного дома. Исключением является временное, не более 1 часа, размещение автотранспортных средств</w:t>
      </w:r>
      <w:r w:rsidR="008B70A5">
        <w:rPr>
          <w:rFonts w:ascii="Times New Roman" w:hAnsi="Times New Roman" w:cs="Times New Roman"/>
          <w:sz w:val="24"/>
          <w:szCs w:val="24"/>
        </w:rPr>
        <w:t>,</w:t>
      </w:r>
      <w:r w:rsidRPr="0026463D">
        <w:rPr>
          <w:rFonts w:ascii="Times New Roman" w:hAnsi="Times New Roman" w:cs="Times New Roman"/>
          <w:sz w:val="24"/>
          <w:szCs w:val="24"/>
        </w:rPr>
        <w:t xml:space="preserve"> для осуществления погрузки и разгрузки, а также размещение специализированных автотранспортных средств</w:t>
      </w:r>
      <w:r w:rsidR="008B70A5">
        <w:rPr>
          <w:rFonts w:ascii="Times New Roman" w:hAnsi="Times New Roman" w:cs="Times New Roman"/>
          <w:sz w:val="24"/>
          <w:szCs w:val="24"/>
        </w:rPr>
        <w:t>,</w:t>
      </w:r>
      <w:r w:rsidRPr="0026463D">
        <w:rPr>
          <w:rFonts w:ascii="Times New Roman" w:hAnsi="Times New Roman" w:cs="Times New Roman"/>
          <w:sz w:val="24"/>
          <w:szCs w:val="24"/>
        </w:rPr>
        <w:t xml:space="preserve"> для производства работ и ликвидации последствий аварийных и чрезвычайных ситуаций.</w:t>
      </w:r>
    </w:p>
    <w:p w:rsidR="00BA0DEE" w:rsidRPr="004812FC" w:rsidRDefault="00BA0DEE" w:rsidP="0005488D">
      <w:pPr>
        <w:pStyle w:val="a8"/>
        <w:shd w:val="clear" w:color="auto" w:fill="FBFBFB"/>
        <w:spacing w:before="0" w:beforeAutospacing="0" w:after="0" w:afterAutospacing="0"/>
        <w:ind w:firstLine="567"/>
        <w:jc w:val="both"/>
        <w:rPr>
          <w:rFonts w:ascii="RobotoRegular" w:hAnsi="RobotoRegular"/>
        </w:rPr>
      </w:pPr>
      <w:proofErr w:type="gramStart"/>
      <w:r w:rsidRPr="008C3D44">
        <w:rPr>
          <w:rFonts w:ascii="RobotoRegular" w:hAnsi="RobotoRegular"/>
        </w:rPr>
        <w:t xml:space="preserve">19)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</w:t>
      </w:r>
      <w:r w:rsidRPr="008C3D44">
        <w:rPr>
          <w:rFonts w:ascii="RobotoRegular" w:hAnsi="RobotoRegular"/>
        </w:rPr>
        <w:lastRenderedPageBreak/>
        <w:t xml:space="preserve">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</w:r>
      <w:proofErr w:type="spellStart"/>
      <w:r w:rsidRPr="008C3D44">
        <w:rPr>
          <w:rFonts w:ascii="RobotoRegular" w:hAnsi="RobotoRegular"/>
        </w:rPr>
        <w:t>внутридворовых</w:t>
      </w:r>
      <w:proofErr w:type="spellEnd"/>
      <w:proofErr w:type="gramEnd"/>
      <w:r w:rsidRPr="008C3D44">
        <w:rPr>
          <w:rFonts w:ascii="RobotoRegular" w:hAnsi="RobotoRegular"/>
        </w:rPr>
        <w:t xml:space="preserve"> </w:t>
      </w:r>
      <w:proofErr w:type="gramStart"/>
      <w:r w:rsidRPr="008C3D44">
        <w:rPr>
          <w:rFonts w:ascii="RobotoRegular" w:hAnsi="RobotoRegular"/>
        </w:rPr>
        <w:t>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</w:t>
      </w:r>
      <w:proofErr w:type="gramEnd"/>
      <w:r w:rsidRPr="008C3D44">
        <w:rPr>
          <w:rFonts w:ascii="RobotoRegular" w:hAnsi="RobotoRegular"/>
        </w:rPr>
        <w:t xml:space="preserve"> </w:t>
      </w:r>
      <w:proofErr w:type="gramStart"/>
      <w:r w:rsidRPr="008C3D44">
        <w:rPr>
          <w:rFonts w:ascii="RobotoRegular" w:hAnsi="RobotoRegular"/>
        </w:rPr>
        <w:t>контейнерах</w:t>
      </w:r>
      <w:proofErr w:type="gramEnd"/>
      <w:r w:rsidRPr="008C3D44">
        <w:rPr>
          <w:rFonts w:ascii="RobotoRegular" w:hAnsi="RobotoRegular"/>
        </w:rPr>
        <w:t>, мусоросборниках или на специально отведённых площадках;</w:t>
      </w:r>
    </w:p>
    <w:p w:rsidR="00BA0DEE" w:rsidRPr="004812FC" w:rsidRDefault="00BA0DEE" w:rsidP="0005488D">
      <w:pPr>
        <w:pStyle w:val="a8"/>
        <w:shd w:val="clear" w:color="auto" w:fill="FBFBFB"/>
        <w:spacing w:before="0" w:beforeAutospacing="0" w:after="0" w:afterAutospacing="0"/>
        <w:ind w:firstLine="567"/>
        <w:jc w:val="both"/>
        <w:rPr>
          <w:rFonts w:ascii="RobotoRegular" w:hAnsi="RobotoRegular"/>
        </w:rPr>
      </w:pPr>
      <w:r w:rsidRPr="004812FC">
        <w:rPr>
          <w:rFonts w:ascii="RobotoRegular" w:hAnsi="RobotoRegular"/>
        </w:rPr>
        <w:t>20)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BA0DEE" w:rsidRPr="004812FC" w:rsidRDefault="00BA0DEE" w:rsidP="0005488D">
      <w:pPr>
        <w:pStyle w:val="a8"/>
        <w:shd w:val="clear" w:color="auto" w:fill="FBFBFB"/>
        <w:spacing w:before="0" w:beforeAutospacing="0" w:after="0" w:afterAutospacing="0"/>
        <w:ind w:firstLine="567"/>
        <w:jc w:val="both"/>
        <w:rPr>
          <w:rFonts w:ascii="RobotoRegular" w:hAnsi="RobotoRegular"/>
        </w:rPr>
      </w:pPr>
      <w:r w:rsidRPr="008C3D44">
        <w:rPr>
          <w:rFonts w:ascii="RobotoRegular" w:hAnsi="RobotoRegular"/>
        </w:rPr>
        <w:t>21) Выгул домашних животных вне мест, установленных уполномоченным органом для выгула животных;</w:t>
      </w:r>
    </w:p>
    <w:p w:rsidR="00BA0DEE" w:rsidRPr="004812FC" w:rsidRDefault="00BA0DEE" w:rsidP="0005488D">
      <w:pPr>
        <w:pStyle w:val="a8"/>
        <w:shd w:val="clear" w:color="auto" w:fill="FBFBFB"/>
        <w:spacing w:before="0" w:beforeAutospacing="0" w:after="0" w:afterAutospacing="0"/>
        <w:ind w:firstLine="567"/>
        <w:jc w:val="both"/>
        <w:rPr>
          <w:rFonts w:ascii="RobotoRegular" w:hAnsi="RobotoRegular"/>
        </w:rPr>
      </w:pPr>
      <w:r w:rsidRPr="004812FC">
        <w:rPr>
          <w:rFonts w:ascii="RobotoRegular" w:hAnsi="RobotoRegular"/>
        </w:rPr>
        <w:t>22)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BA0DEE" w:rsidRPr="004812FC" w:rsidRDefault="00BA0DEE" w:rsidP="0005488D">
      <w:pPr>
        <w:pStyle w:val="a8"/>
        <w:shd w:val="clear" w:color="auto" w:fill="FBFBFB"/>
        <w:spacing w:before="0" w:beforeAutospacing="0" w:after="0" w:afterAutospacing="0"/>
        <w:ind w:firstLine="567"/>
        <w:jc w:val="both"/>
        <w:rPr>
          <w:rFonts w:ascii="RobotoRegular" w:hAnsi="RobotoRegular"/>
        </w:rPr>
      </w:pPr>
      <w:r w:rsidRPr="004812FC">
        <w:rPr>
          <w:rFonts w:ascii="RobotoRegular" w:hAnsi="RobotoRegular"/>
        </w:rPr>
        <w:t>23) Уничтожать или повреждать специальные знаки, в том числе дорожные, надписи,</w:t>
      </w:r>
      <w:r w:rsidR="00B743AF">
        <w:rPr>
          <w:rFonts w:ascii="RobotoRegular" w:hAnsi="RobotoRegular"/>
        </w:rPr>
        <w:t xml:space="preserve"> таблички</w:t>
      </w:r>
      <w:r w:rsidRPr="004812FC">
        <w:rPr>
          <w:rFonts w:ascii="RobotoRegular" w:hAnsi="RobotoRegular"/>
        </w:rPr>
        <w:t xml:space="preserve"> содержащие информацию, необходимую для эксплуатации инженерных сооружений;</w:t>
      </w:r>
    </w:p>
    <w:p w:rsidR="00BA0DEE" w:rsidRPr="004812FC" w:rsidRDefault="00BF4E5D" w:rsidP="0005488D">
      <w:pPr>
        <w:pStyle w:val="a8"/>
        <w:shd w:val="clear" w:color="auto" w:fill="FBFBFB"/>
        <w:spacing w:before="0" w:beforeAutospacing="0" w:after="0" w:afterAutospacing="0"/>
        <w:ind w:firstLine="567"/>
        <w:jc w:val="both"/>
        <w:rPr>
          <w:rFonts w:ascii="RobotoRegular" w:hAnsi="RobotoRegular"/>
        </w:rPr>
      </w:pPr>
      <w:r w:rsidRPr="004812FC">
        <w:rPr>
          <w:rFonts w:ascii="RobotoRegular" w:hAnsi="RobotoRegular"/>
        </w:rPr>
        <w:t>24) З</w:t>
      </w:r>
      <w:r w:rsidR="00BA0DEE" w:rsidRPr="004812FC">
        <w:rPr>
          <w:rFonts w:ascii="RobotoRegular" w:hAnsi="RobotoRegular"/>
        </w:rPr>
        <w:t>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BA0DEE" w:rsidRDefault="00F7746C" w:rsidP="00054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0DEE" w:rsidRPr="0026463D">
        <w:rPr>
          <w:rFonts w:ascii="Times New Roman" w:hAnsi="Times New Roman" w:cs="Times New Roman"/>
          <w:sz w:val="24"/>
          <w:szCs w:val="24"/>
        </w:rPr>
        <w:t xml:space="preserve">.5. Допускается стоянка автотранспортных средств на придомовых и внутриквартальных территориях в один ряд параллельно к краю проезжей части с обеспечением беспрепятственного продвижения уборочной и иной специальной техники. </w:t>
      </w:r>
    </w:p>
    <w:p w:rsidR="004812FC" w:rsidRDefault="004812FC" w:rsidP="00836A11">
      <w:pPr>
        <w:shd w:val="clear" w:color="auto" w:fill="FFFFFF"/>
        <w:spacing w:after="0" w:line="240" w:lineRule="auto"/>
        <w:rPr>
          <w:rFonts w:eastAsia="Times New Roman" w:cstheme="minorHAnsi"/>
          <w:b/>
          <w:i/>
          <w:color w:val="002060"/>
          <w:sz w:val="24"/>
          <w:szCs w:val="24"/>
          <w:lang w:eastAsia="ru-RU"/>
        </w:rPr>
      </w:pPr>
    </w:p>
    <w:p w:rsidR="00836A11" w:rsidRPr="005D632A" w:rsidRDefault="00836A11" w:rsidP="00FA6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8051CC" w:rsidRPr="005D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BFF" w:rsidRPr="005D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и нормы</w:t>
      </w:r>
      <w:r w:rsidR="007F4364" w:rsidRPr="005D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BFF" w:rsidRPr="005D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благоустройства</w:t>
      </w:r>
      <w:r w:rsidR="00824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BFF" w:rsidRPr="005D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территорий</w:t>
      </w:r>
      <w:r w:rsidR="00FA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BFF" w:rsidRPr="005D6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рекреационного назначения</w:t>
      </w:r>
      <w:bookmarkStart w:id="60" w:name="100131"/>
      <w:bookmarkEnd w:id="60"/>
    </w:p>
    <w:p w:rsidR="0049341E" w:rsidRPr="005D632A" w:rsidRDefault="00466BFF" w:rsidP="00FA6FA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благоустройства на территориях рекреационного назначения относятся части территорий зон особо охраняемых природных территорий, зоны отдыха, парки, лесопарковые зоны, городские леса, сады, бульвары, скверы и иные подобные элементы планировочной структуры населенного пункта (далее - объекты рекреации).</w:t>
      </w:r>
    </w:p>
    <w:p w:rsidR="0049341E" w:rsidRPr="005D632A" w:rsidRDefault="00372922" w:rsidP="00FA6FA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Объектом благоустройства рекреационного назначения на территории Городовиковского городского муниципального поселения является </w:t>
      </w:r>
      <w:r w:rsidR="009E55BD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парк, предназначенный для периодического массового отдыха населения</w:t>
      </w:r>
      <w:r w:rsid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 культурного наследия «</w:t>
      </w:r>
      <w:r w:rsidR="00544609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убовая роща</w:t>
      </w:r>
      <w:r w:rsidR="008A34D8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A34D8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парк)</w:t>
      </w:r>
      <w:r w:rsidR="009E55BD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41E" w:rsidRPr="005D632A" w:rsidRDefault="00F41FB2" w:rsidP="00FA6FA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2A">
        <w:rPr>
          <w:rFonts w:ascii="Times New Roman" w:hAnsi="Times New Roman" w:cs="Times New Roman"/>
          <w:sz w:val="24"/>
          <w:szCs w:val="24"/>
        </w:rPr>
        <w:t>Земельный участок для размещения парка выделяется в системе озелененных территорий общего пользования городск</w:t>
      </w:r>
      <w:r w:rsidR="009E55BD" w:rsidRPr="005D632A">
        <w:rPr>
          <w:rFonts w:ascii="Times New Roman" w:hAnsi="Times New Roman" w:cs="Times New Roman"/>
          <w:sz w:val="24"/>
          <w:szCs w:val="24"/>
        </w:rPr>
        <w:t>ого населенного пункта</w:t>
      </w:r>
      <w:r w:rsidRPr="005D632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9341E" w:rsidRPr="005D632A" w:rsidRDefault="004B0834" w:rsidP="00FA6FA4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2A">
        <w:rPr>
          <w:rFonts w:ascii="Times New Roman" w:hAnsi="Times New Roman" w:cs="Times New Roman"/>
          <w:sz w:val="24"/>
          <w:szCs w:val="24"/>
        </w:rPr>
        <w:t>Подбор ассортимента растений для озеленения парка осуществляется по совокупности природных и планировочных факторов исходя из комплекса требований, учитывающих климатические условия, природные особенности территории (почва, рельеф, гидрология), градостроительную ситуацию.</w:t>
      </w:r>
    </w:p>
    <w:p w:rsidR="0049341E" w:rsidRPr="005D632A" w:rsidRDefault="004B0834" w:rsidP="00FE3BA3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2A">
        <w:rPr>
          <w:rFonts w:ascii="Times New Roman" w:hAnsi="Times New Roman" w:cs="Times New Roman"/>
          <w:sz w:val="24"/>
          <w:szCs w:val="24"/>
        </w:rPr>
        <w:t>При озеленении парка используются приемы формирования насаждений в разнообразных сочетаниях. Посадки формируются плотными древесно-кустарниковыми группами, аллейными и рядовыми посадками с сочетанием быстрорастущих и медленнорастущих пород и включением красивоцветущих деревьев и кустарников.</w:t>
      </w:r>
    </w:p>
    <w:p w:rsidR="0049341E" w:rsidRPr="005D632A" w:rsidRDefault="004B0834" w:rsidP="00FE3BA3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2A">
        <w:rPr>
          <w:rFonts w:ascii="Times New Roman" w:hAnsi="Times New Roman" w:cs="Times New Roman"/>
          <w:sz w:val="24"/>
          <w:szCs w:val="24"/>
        </w:rPr>
        <w:t>В основной ассортимент озеленения парка включают</w:t>
      </w:r>
      <w:r w:rsidR="004373BD" w:rsidRPr="005D632A">
        <w:rPr>
          <w:rFonts w:ascii="Times New Roman" w:hAnsi="Times New Roman" w:cs="Times New Roman"/>
          <w:sz w:val="24"/>
          <w:szCs w:val="24"/>
        </w:rPr>
        <w:t>ся</w:t>
      </w:r>
      <w:r w:rsidRPr="005D632A">
        <w:rPr>
          <w:rFonts w:ascii="Times New Roman" w:hAnsi="Times New Roman" w:cs="Times New Roman"/>
          <w:sz w:val="24"/>
          <w:szCs w:val="24"/>
        </w:rPr>
        <w:t xml:space="preserve"> виды деревьев и кустарников, которые в течение длительного времени способны произрастать в городских условиях без потери декоративных качеств (наиболее ценные деревья и кустарники местных условий произрастания, а также некоторые интродукционные виды).</w:t>
      </w:r>
    </w:p>
    <w:p w:rsidR="0049341E" w:rsidRPr="005D632A" w:rsidRDefault="004B0834" w:rsidP="00FE3BA3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2A">
        <w:rPr>
          <w:rFonts w:ascii="Times New Roman" w:hAnsi="Times New Roman" w:cs="Times New Roman"/>
          <w:sz w:val="24"/>
          <w:szCs w:val="24"/>
        </w:rPr>
        <w:t>Цветники предусматриваются в зонах композиционно важных узлов парка (во входных зонах, на площадях, в композиционных центрах, на пересечениях аллей</w:t>
      </w:r>
      <w:r w:rsidR="004373BD" w:rsidRPr="005D632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5D632A">
        <w:rPr>
          <w:rFonts w:ascii="Times New Roman" w:hAnsi="Times New Roman" w:cs="Times New Roman"/>
          <w:sz w:val="24"/>
          <w:szCs w:val="24"/>
        </w:rPr>
        <w:t>).</w:t>
      </w:r>
    </w:p>
    <w:p w:rsidR="0049341E" w:rsidRPr="005D632A" w:rsidRDefault="00F41FB2" w:rsidP="00FE3BA3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2A">
        <w:rPr>
          <w:rFonts w:ascii="Times New Roman" w:hAnsi="Times New Roman" w:cs="Times New Roman"/>
          <w:sz w:val="24"/>
          <w:szCs w:val="24"/>
        </w:rPr>
        <w:lastRenderedPageBreak/>
        <w:t xml:space="preserve">В целях обеспечения безопасности посетителей, организации рекреационных потоков, защиты ценных природных объектов, объектов и элементов благоустройства парка и т.п. </w:t>
      </w:r>
      <w:r w:rsidR="001519C4" w:rsidRPr="005D632A">
        <w:rPr>
          <w:rFonts w:ascii="Times New Roman" w:hAnsi="Times New Roman" w:cs="Times New Roman"/>
          <w:sz w:val="24"/>
          <w:szCs w:val="24"/>
        </w:rPr>
        <w:t>применяются</w:t>
      </w:r>
      <w:r w:rsidRPr="005D6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632A">
        <w:rPr>
          <w:rFonts w:ascii="Times New Roman" w:hAnsi="Times New Roman" w:cs="Times New Roman"/>
          <w:sz w:val="24"/>
          <w:szCs w:val="24"/>
        </w:rPr>
        <w:t>светопрозрачные</w:t>
      </w:r>
      <w:proofErr w:type="spellEnd"/>
      <w:r w:rsidRPr="005D632A">
        <w:rPr>
          <w:rFonts w:ascii="Times New Roman" w:hAnsi="Times New Roman" w:cs="Times New Roman"/>
          <w:sz w:val="24"/>
          <w:szCs w:val="24"/>
        </w:rPr>
        <w:t xml:space="preserve"> ограждения, включающие различные виды литых, кованых, сварных и иных конструкций. Ограждения могут применяться как по границам парка, так и внутри него</w:t>
      </w:r>
      <w:r w:rsidR="001519C4" w:rsidRPr="005D632A">
        <w:rPr>
          <w:rFonts w:ascii="Times New Roman" w:hAnsi="Times New Roman" w:cs="Times New Roman"/>
          <w:sz w:val="24"/>
          <w:szCs w:val="24"/>
        </w:rPr>
        <w:t>.</w:t>
      </w:r>
    </w:p>
    <w:p w:rsidR="0049341E" w:rsidRPr="005D632A" w:rsidRDefault="004B0834" w:rsidP="00FE3BA3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2A">
        <w:rPr>
          <w:rFonts w:ascii="Times New Roman" w:hAnsi="Times New Roman" w:cs="Times New Roman"/>
          <w:sz w:val="24"/>
          <w:szCs w:val="24"/>
        </w:rPr>
        <w:t>Парковые сооружения (беседки, павильоны, скамейки</w:t>
      </w:r>
      <w:r w:rsidR="004373BD" w:rsidRPr="005D632A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5D632A">
        <w:rPr>
          <w:rFonts w:ascii="Times New Roman" w:hAnsi="Times New Roman" w:cs="Times New Roman"/>
          <w:sz w:val="24"/>
          <w:szCs w:val="24"/>
        </w:rPr>
        <w:t xml:space="preserve">) </w:t>
      </w:r>
      <w:r w:rsidR="001519C4" w:rsidRPr="005D632A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Pr="005D632A">
        <w:rPr>
          <w:rFonts w:ascii="Times New Roman" w:hAnsi="Times New Roman" w:cs="Times New Roman"/>
          <w:sz w:val="24"/>
          <w:szCs w:val="24"/>
        </w:rPr>
        <w:t xml:space="preserve">вдоль главной аллеи по направлению движения посетителей. </w:t>
      </w:r>
    </w:p>
    <w:p w:rsidR="00C37FE8" w:rsidRPr="005D632A" w:rsidRDefault="004B0834" w:rsidP="00FE3BA3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2A">
        <w:rPr>
          <w:rFonts w:ascii="Times New Roman" w:hAnsi="Times New Roman" w:cs="Times New Roman"/>
          <w:sz w:val="24"/>
          <w:szCs w:val="24"/>
        </w:rPr>
        <w:t>Планировка парка должна учитывать возможность его</w:t>
      </w:r>
      <w:r w:rsidR="004373BD" w:rsidRPr="005D632A">
        <w:rPr>
          <w:rFonts w:ascii="Times New Roman" w:hAnsi="Times New Roman" w:cs="Times New Roman"/>
          <w:sz w:val="24"/>
          <w:szCs w:val="24"/>
        </w:rPr>
        <w:t xml:space="preserve"> круглогодичного использования.</w:t>
      </w:r>
    </w:p>
    <w:p w:rsidR="00C37FE8" w:rsidRPr="005D632A" w:rsidRDefault="004B0834" w:rsidP="00FE3BA3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D632A">
        <w:rPr>
          <w:rFonts w:ascii="Times New Roman" w:hAnsi="Times New Roman" w:cs="Times New Roman"/>
          <w:sz w:val="24"/>
          <w:szCs w:val="24"/>
        </w:rPr>
        <w:t xml:space="preserve">Стационарные общественные туалеты в парках, с учетом климатических особенностей региона строительства, </w:t>
      </w:r>
      <w:r w:rsidR="001519C4" w:rsidRPr="005D632A">
        <w:rPr>
          <w:rFonts w:ascii="Times New Roman" w:hAnsi="Times New Roman" w:cs="Times New Roman"/>
          <w:sz w:val="24"/>
          <w:szCs w:val="24"/>
        </w:rPr>
        <w:t xml:space="preserve">должны быть оснащены </w:t>
      </w:r>
      <w:r w:rsidRPr="005D632A">
        <w:rPr>
          <w:rFonts w:ascii="Times New Roman" w:hAnsi="Times New Roman" w:cs="Times New Roman"/>
          <w:sz w:val="24"/>
          <w:szCs w:val="24"/>
        </w:rPr>
        <w:t xml:space="preserve"> оборудованием и техническими устройствами, обладающими надежностью и долговечностью конструкций, обеспечивающими безопасность пользователей, в том числе МГН, иметь антивандальное исполнение конструкций, отвечать требованиям </w:t>
      </w:r>
      <w:proofErr w:type="spellStart"/>
      <w:r w:rsidRPr="005D632A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5D632A">
        <w:rPr>
          <w:rFonts w:ascii="Times New Roman" w:hAnsi="Times New Roman" w:cs="Times New Roman"/>
          <w:sz w:val="24"/>
          <w:szCs w:val="24"/>
        </w:rPr>
        <w:t>- и пожарной безопасности, технических регламентов по пожарной, промышленной, электрической безопасности и иным регламентам и национальным стандартам.</w:t>
      </w:r>
      <w:bookmarkStart w:id="61" w:name="100132"/>
      <w:bookmarkStart w:id="62" w:name="100133"/>
      <w:bookmarkEnd w:id="61"/>
      <w:bookmarkEnd w:id="62"/>
      <w:proofErr w:type="gramEnd"/>
    </w:p>
    <w:p w:rsidR="00466BFF" w:rsidRPr="005D632A" w:rsidRDefault="00466BFF" w:rsidP="00FE3BA3">
      <w:pPr>
        <w:pStyle w:val="a3"/>
        <w:numPr>
          <w:ilvl w:val="1"/>
          <w:numId w:val="9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благоустройстве объектов рекреации предусматрива</w:t>
      </w:r>
      <w:r w:rsidR="00531B46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31B46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6BFF" w:rsidRPr="005D632A" w:rsidRDefault="000C7696" w:rsidP="00FE3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134"/>
      <w:bookmarkStart w:id="64" w:name="100135"/>
      <w:bookmarkEnd w:id="63"/>
      <w:bookmarkEnd w:id="64"/>
      <w:proofErr w:type="gramStart"/>
      <w:r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парков,</w:t>
      </w:r>
      <w:r w:rsidR="00466BFF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</w:t>
      </w:r>
      <w:r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скверов</w:t>
      </w:r>
      <w:r w:rsidR="00466BFF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466BFF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разреживание</w:t>
      </w:r>
      <w:proofErr w:type="spellEnd"/>
      <w:r w:rsidR="00466BFF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</w:t>
      </w:r>
      <w:proofErr w:type="gramEnd"/>
      <w:r w:rsidR="00466BFF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населения, установку парковых сооружений;</w:t>
      </w:r>
    </w:p>
    <w:p w:rsidR="00466BFF" w:rsidRPr="005D632A" w:rsidRDefault="00193815" w:rsidP="00FE3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100136"/>
      <w:bookmarkEnd w:id="65"/>
      <w:proofErr w:type="gramStart"/>
      <w:r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C7696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</w:t>
      </w:r>
      <w:r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центральных </w:t>
      </w:r>
      <w:r w:rsidR="000C7696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</w:t>
      </w:r>
      <w:r w:rsidR="00466BFF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  <w:proofErr w:type="gramEnd"/>
    </w:p>
    <w:p w:rsidR="00C37FE8" w:rsidRPr="005D632A" w:rsidRDefault="00466BFF" w:rsidP="00FE3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100137"/>
      <w:bookmarkEnd w:id="66"/>
      <w:r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  <w:bookmarkStart w:id="67" w:name="100138"/>
      <w:bookmarkStart w:id="68" w:name="100139"/>
      <w:bookmarkEnd w:id="67"/>
      <w:bookmarkEnd w:id="68"/>
    </w:p>
    <w:p w:rsidR="009E55BD" w:rsidRPr="005D632A" w:rsidRDefault="00C37FE8" w:rsidP="00FE3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  </w:t>
      </w:r>
      <w:r w:rsidR="00466BFF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Объекты мелкорозничной торговли и питания, размещаемые на территории объектов рекреации, </w:t>
      </w:r>
      <w:r w:rsidR="0066743E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проектироваться</w:t>
      </w:r>
      <w:r w:rsidR="00466BFF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6BFF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некапитальными</w:t>
      </w:r>
      <w:proofErr w:type="gramEnd"/>
      <w:r w:rsidR="00466BFF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оборудовать</w:t>
      </w:r>
      <w:r w:rsidR="0066743E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66BFF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туалетом, доступным для посетителей объекта</w:t>
      </w:r>
      <w:r w:rsidR="00193815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6BFF" w:rsidRPr="005D6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9" w:name="100140"/>
      <w:bookmarkStart w:id="70" w:name="100141"/>
      <w:bookmarkStart w:id="71" w:name="100147"/>
      <w:bookmarkStart w:id="72" w:name="100148"/>
      <w:bookmarkEnd w:id="69"/>
      <w:bookmarkEnd w:id="70"/>
      <w:bookmarkEnd w:id="71"/>
      <w:bookmarkEnd w:id="72"/>
    </w:p>
    <w:p w:rsidR="00697811" w:rsidRPr="008A34D8" w:rsidRDefault="00C37FE8" w:rsidP="00FE3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.14. На озелененных рекреационных территориях общего пользования, парках, скверах </w:t>
      </w:r>
      <w:r w:rsidR="00697811" w:rsidRPr="00FE3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7811" w:rsidRPr="008A34D8" w:rsidRDefault="00FE3BA3" w:rsidP="00FE3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697811" w:rsidRPr="008A34D8" w:rsidRDefault="00FE3BA3" w:rsidP="00FE3B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697811" w:rsidRPr="008A34D8" w:rsidRDefault="00623956" w:rsidP="00623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ломать деревья, кустарники, их ветви;</w:t>
      </w:r>
    </w:p>
    <w:p w:rsidR="00697811" w:rsidRPr="008A34D8" w:rsidRDefault="00623956" w:rsidP="00623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демонтировать, ломать, повреждать, присваивать, самостоятельно перемещать уличную мебель, элементы б</w:t>
      </w:r>
      <w:r w:rsidR="009946D8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лагоустройства,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скульптуры и памятники, в том числе представляющие культурное и патриотическое наследие; </w:t>
      </w:r>
    </w:p>
    <w:p w:rsidR="00697811" w:rsidRPr="008A34D8" w:rsidRDefault="00623956" w:rsidP="00623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разводить костры, сжигать листву, траву, части деревьев и кустарников;</w:t>
      </w:r>
    </w:p>
    <w:p w:rsidR="00697811" w:rsidRPr="008A34D8" w:rsidRDefault="00623956" w:rsidP="00623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засорять газоны, цветники;</w:t>
      </w:r>
    </w:p>
    <w:p w:rsidR="00697811" w:rsidRPr="008A34D8" w:rsidRDefault="00623956" w:rsidP="00623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ремонтировать или мыть транспортные средства, устанавливать гаражи и иные укрытия для автотранспорта;</w:t>
      </w:r>
    </w:p>
    <w:p w:rsidR="00697811" w:rsidRPr="008A34D8" w:rsidRDefault="00623956" w:rsidP="00623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самовольно устраивать огороды;</w:t>
      </w:r>
    </w:p>
    <w:p w:rsidR="00697811" w:rsidRPr="008A34D8" w:rsidRDefault="00623956" w:rsidP="00623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пасти домашнюю птицу и скот;</w:t>
      </w:r>
    </w:p>
    <w:p w:rsidR="00697811" w:rsidRPr="008A34D8" w:rsidRDefault="00623956" w:rsidP="00623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прикреплять средства размещения информации и наносить другие механические повреждения;</w:t>
      </w:r>
    </w:p>
    <w:p w:rsidR="00697811" w:rsidRPr="008A34D8" w:rsidRDefault="00623956" w:rsidP="00623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добывать растительную землю, песок у корней деревьев и кустарников;</w:t>
      </w:r>
    </w:p>
    <w:p w:rsidR="00697811" w:rsidRPr="008A34D8" w:rsidRDefault="00623956" w:rsidP="00623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располагаться для отдыха и игр на газонах садов, скверов, парков, бульваров, кроме специально предназначенных для этого мест;</w:t>
      </w:r>
    </w:p>
    <w:p w:rsidR="00697811" w:rsidRPr="008A34D8" w:rsidRDefault="00623956" w:rsidP="00623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13)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кататься на лыжах и санках на объектах озеленения вне специально отведенных для этого мест;</w:t>
      </w:r>
    </w:p>
    <w:p w:rsidR="00697811" w:rsidRPr="005D632A" w:rsidRDefault="00623956" w:rsidP="006239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14)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выгуливать на газона</w:t>
      </w:r>
      <w:r w:rsidR="00634CD0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цветниках домашних животных;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811" w:rsidRPr="005D632A" w:rsidRDefault="00623956" w:rsidP="00623956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15)</w:t>
      </w:r>
      <w:r w:rsidR="00697811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складировать строительные материалы</w:t>
      </w:r>
      <w:r w:rsidR="009C6614" w:rsidRPr="008A3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рекреационной зоне.</w:t>
      </w:r>
    </w:p>
    <w:p w:rsidR="008051CC" w:rsidRDefault="004F27B6" w:rsidP="00104B19">
      <w:pPr>
        <w:spacing w:after="0" w:line="240" w:lineRule="auto"/>
        <w:ind w:left="567"/>
        <w:jc w:val="both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3" w:name="100154"/>
      <w:bookmarkStart w:id="74" w:name="100155"/>
      <w:bookmarkStart w:id="75" w:name="100105"/>
      <w:bookmarkStart w:id="76" w:name="100106"/>
      <w:bookmarkStart w:id="77" w:name="100107"/>
      <w:bookmarkEnd w:id="73"/>
      <w:bookmarkEnd w:id="74"/>
      <w:bookmarkEnd w:id="75"/>
      <w:bookmarkEnd w:id="76"/>
      <w:bookmarkEnd w:id="77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4</w:t>
      </w:r>
      <w:r w:rsidR="008051CC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Границы прилегающих территорий. Участие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в том числе и финансовое,</w:t>
      </w:r>
      <w:r w:rsidR="008051CC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собственников и (или) иных законных владельцев зданий, строений, сооружений, земельных участков в содержании прилегающих территорий</w:t>
      </w:r>
    </w:p>
    <w:p w:rsidR="008051CC" w:rsidRDefault="004F27B6" w:rsidP="00DC4C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8051CC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</w:t>
      </w:r>
      <w:r w:rsidR="008051CC" w:rsidRPr="008F48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r w:rsidR="004E20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  <w:r w:rsidR="008051CC" w:rsidRPr="008F48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Границы прилегающих территорий в соответствии Законом Республики Калмыкия </w:t>
      </w:r>
      <w:r w:rsidR="008051CC" w:rsidRPr="00B053B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 26.09.2018 № 3-VI-З</w:t>
      </w:r>
      <w:r w:rsidR="008051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r w:rsidR="008051CC" w:rsidRPr="008F48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8051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порядке определения органами местного самоуправления в Республике Калмыкия границ, прилегающих территорий» </w:t>
      </w:r>
      <w:r w:rsidR="008051CC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определяются в метрах как расстояние от внутренней части границ прилегающей территории до внешней част</w:t>
      </w:r>
      <w:r w:rsidR="000616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границ прилегающей территории.</w:t>
      </w:r>
    </w:p>
    <w:p w:rsidR="0006169A" w:rsidRPr="00B80704" w:rsidRDefault="00951C68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Настоящими правилами прилегающая территория</w:t>
      </w:r>
      <w:r w:rsidR="000616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пределах Городовиковского городского му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ниципального поселения от внутренней части границ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внешней, определяе</w:t>
      </w:r>
      <w:r w:rsidR="0006169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тся:</w:t>
      </w:r>
    </w:p>
    <w:p w:rsidR="008051CC" w:rsidRPr="00B8070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многоквартирных домов (за исключением многоквартирных домов, земельные участки под которыми не образованы или образов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аны по границам таких домов) - 10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м;</w:t>
      </w:r>
    </w:p>
    <w:p w:rsidR="008051CC" w:rsidRPr="004E20F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E20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индивидуальных жилых домов – 10 м;</w:t>
      </w:r>
    </w:p>
    <w:p w:rsidR="008051CC" w:rsidRPr="00B8070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отдельно стоящих объектов торговли</w:t>
      </w:r>
      <w:r w:rsidR="00A94A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(за исключением торговых комплексов, торгово-развлекательных центров, рынков) - 10 м;</w:t>
      </w:r>
    </w:p>
    <w:p w:rsidR="008051CC" w:rsidRPr="00B8070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для отдельно стоящих торговых комплексов, торгово-развлекательных центров, </w:t>
      </w:r>
      <w:r w:rsidR="00A94A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торговых площадей, для проведения ярмарок - 10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м;</w:t>
      </w:r>
    </w:p>
    <w:p w:rsidR="008051CC" w:rsidRPr="00B8070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для объектов торговли (не являющихся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отдельно стоящими объектами) - 10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м;</w:t>
      </w:r>
    </w:p>
    <w:p w:rsidR="008051CC" w:rsidRPr="00B8070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некапитальн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ых нестационарных сооружений - 10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м;</w:t>
      </w:r>
    </w:p>
    <w:p w:rsidR="008051CC" w:rsidRPr="00B8070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аттракционов - 5 м;</w:t>
      </w:r>
    </w:p>
    <w:p w:rsidR="008051CC" w:rsidRPr="00B8070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гаражных, гаражно-строительных кооперативов, садоводческих, огороднических и дачных некоммерческих объединений - 5 м;</w:t>
      </w:r>
    </w:p>
    <w:p w:rsidR="008051CC" w:rsidRPr="00B8070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строительных площадок - 10 м;</w:t>
      </w:r>
    </w:p>
    <w:p w:rsidR="008051CC" w:rsidRPr="004E20F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E20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иных нежилых зданий - 10 м;</w:t>
      </w:r>
    </w:p>
    <w:p w:rsidR="008051CC" w:rsidRPr="00B8070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промышленных объектов - 10 м;</w:t>
      </w:r>
    </w:p>
    <w:p w:rsidR="008051CC" w:rsidRPr="00B8070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отдельно стоящих тепловых, трансформаторных подстанций, зданий и сооружений инженерно-технического назначения - 3 м;</w:t>
      </w:r>
    </w:p>
    <w:p w:rsidR="008051CC" w:rsidRPr="00B8070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автозаправочных станций - 10 м;</w:t>
      </w:r>
    </w:p>
    <w:p w:rsidR="008051CC" w:rsidRPr="00E457A6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457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</w:t>
      </w:r>
      <w:r w:rsidR="00A94A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- 10</w:t>
      </w:r>
      <w:r w:rsidRPr="00E457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м;</w:t>
      </w:r>
    </w:p>
    <w:p w:rsidR="008051CC" w:rsidRPr="00B80704" w:rsidRDefault="008051CC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457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- 10</w:t>
      </w:r>
      <w:bookmarkStart w:id="78" w:name="_GoBack"/>
      <w:bookmarkEnd w:id="78"/>
      <w:r w:rsidRPr="00E457A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м;</w:t>
      </w:r>
    </w:p>
    <w:p w:rsidR="008051CC" w:rsidRPr="00B80704" w:rsidRDefault="00A94A46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иных объектов - 15</w:t>
      </w:r>
      <w:r w:rsidR="008051CC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м.</w:t>
      </w:r>
    </w:p>
    <w:p w:rsidR="008051CC" w:rsidRPr="004E20F4" w:rsidRDefault="004F27B6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E20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8051CC" w:rsidRPr="004E20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.2. Собственники и (или) иные законные владельцы зданий, строений, сооружений, </w:t>
      </w:r>
      <w:r w:rsidR="008051CC" w:rsidRPr="004E20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</w:t>
      </w:r>
      <w:r w:rsidR="00A94A46" w:rsidRPr="004E20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том числе и финансово,</w:t>
      </w:r>
      <w:r w:rsidR="008051CC" w:rsidRPr="004E20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содержании прилегающих территорий путем осуществления ее уборки.</w:t>
      </w:r>
    </w:p>
    <w:p w:rsidR="00AB0296" w:rsidRPr="008A34D8" w:rsidRDefault="00EB78B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C4CC6">
        <w:rPr>
          <w:rFonts w:ascii="Times New Roman" w:hAnsi="Times New Roman" w:cs="Times New Roman"/>
          <w:sz w:val="24"/>
          <w:szCs w:val="24"/>
        </w:rPr>
        <w:t xml:space="preserve"> </w:t>
      </w:r>
      <w:r w:rsidRPr="008A34D8">
        <w:rPr>
          <w:rFonts w:ascii="Times New Roman" w:hAnsi="Times New Roman" w:cs="Times New Roman"/>
          <w:sz w:val="24"/>
          <w:szCs w:val="24"/>
        </w:rPr>
        <w:t>4.3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. На территории </w:t>
      </w:r>
      <w:r w:rsidRPr="008A34D8">
        <w:rPr>
          <w:rFonts w:ascii="Times New Roman" w:hAnsi="Times New Roman" w:cs="Times New Roman"/>
          <w:sz w:val="24"/>
          <w:szCs w:val="24"/>
        </w:rPr>
        <w:t>Городовиковского городского муниципального поселения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 должны содержаться в чистоте и исправном состоянии все объекты благоустройства. </w:t>
      </w:r>
    </w:p>
    <w:p w:rsidR="00AB0296" w:rsidRPr="008A34D8" w:rsidRDefault="00DC4CC6" w:rsidP="00DC4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AB0296" w:rsidRPr="008A34D8">
        <w:rPr>
          <w:rFonts w:ascii="Times New Roman" w:hAnsi="Times New Roman" w:cs="Times New Roman"/>
          <w:sz w:val="24"/>
          <w:szCs w:val="24"/>
        </w:rPr>
        <w:t>. Основные требова</w:t>
      </w:r>
      <w:r w:rsidR="00173C00" w:rsidRPr="008A34D8">
        <w:rPr>
          <w:rFonts w:ascii="Times New Roman" w:hAnsi="Times New Roman" w:cs="Times New Roman"/>
          <w:sz w:val="24"/>
          <w:szCs w:val="24"/>
        </w:rPr>
        <w:t>ния к благоустройству территорий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 </w:t>
      </w:r>
      <w:r w:rsidR="00173C00" w:rsidRPr="008A34D8">
        <w:rPr>
          <w:rFonts w:ascii="Times New Roman" w:hAnsi="Times New Roman" w:cs="Times New Roman"/>
          <w:sz w:val="24"/>
          <w:szCs w:val="24"/>
        </w:rPr>
        <w:t>Городовиковского городского муниципального поселения</w:t>
      </w:r>
      <w:r w:rsidR="00AB0296" w:rsidRPr="008A34D8">
        <w:rPr>
          <w:rFonts w:ascii="Times New Roman" w:hAnsi="Times New Roman" w:cs="Times New Roman"/>
          <w:sz w:val="24"/>
          <w:szCs w:val="24"/>
        </w:rPr>
        <w:t>:</w:t>
      </w:r>
    </w:p>
    <w:p w:rsidR="00AB0296" w:rsidRPr="008A34D8" w:rsidRDefault="00DC4CC6" w:rsidP="00DC4C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</w:t>
      </w:r>
      <w:r w:rsidR="00A243E2">
        <w:rPr>
          <w:rFonts w:ascii="Times New Roman" w:hAnsi="Times New Roman" w:cs="Times New Roman"/>
          <w:sz w:val="24"/>
          <w:szCs w:val="24"/>
        </w:rPr>
        <w:t xml:space="preserve"> О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рганизация благоустройства территорий </w:t>
      </w:r>
      <w:r w:rsidR="00173C00" w:rsidRPr="008A34D8">
        <w:rPr>
          <w:rFonts w:ascii="Times New Roman" w:hAnsi="Times New Roman" w:cs="Times New Roman"/>
          <w:sz w:val="24"/>
          <w:szCs w:val="24"/>
        </w:rPr>
        <w:t xml:space="preserve">Городовиковского городского муниципального поселения </w:t>
      </w:r>
      <w:r w:rsidR="00AB0296" w:rsidRPr="008A34D8">
        <w:rPr>
          <w:rFonts w:ascii="Times New Roman" w:hAnsi="Times New Roman" w:cs="Times New Roman"/>
          <w:sz w:val="24"/>
          <w:szCs w:val="24"/>
        </w:rPr>
        <w:t>в любое время года включает: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а) регулярную уборку;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б) обеспечение </w:t>
      </w:r>
      <w:r w:rsidR="008A34D8" w:rsidRPr="008A34D8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накопления, сбора и вывоза отходов с территорий (в предусмотренных настоящими Правилами случаях - с прилегающей территории) в соответствии с действующим законодательством, наличие и содержание в соответствии с требованиями настоящих Правил контейнеров (бункеров), урн для мусора, контейнерных площадок и площадок сбора крупногабаритных отходов;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>в) осуществление содержания и ремонта фасадов зданий, строений, сооружений, нежилых помещений, объектов незавершенного строительства, некапитальных нестационарных объек</w:t>
      </w:r>
      <w:r w:rsidR="00E1684B" w:rsidRPr="008A34D8">
        <w:rPr>
          <w:rFonts w:ascii="Times New Roman" w:hAnsi="Times New Roman" w:cs="Times New Roman"/>
          <w:sz w:val="24"/>
          <w:szCs w:val="24"/>
        </w:rPr>
        <w:t>тов, расположенных на территории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, в том числе ограждений территории, малых архитектурных форм, объектов наружного освещения, а также иных элементов благоустройства и озеленения в соответствии с настоящими Правилами и муниципальными правовыми актами;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г) уборку и прочистку расположенных на территории (в предусмотренных настоящими Правилами случаях - на прилегающей территории) и находящихся во владении и (или) пользовании субъекта благоустройства канав, труб, трубопроводов, дренажей, предназначенных для отвода грунтовых и поверхностных вод;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AB0296" w:rsidRPr="008A34D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B0296" w:rsidRPr="008A34D8">
        <w:rPr>
          <w:rFonts w:ascii="Times New Roman" w:hAnsi="Times New Roman" w:cs="Times New Roman"/>
          <w:sz w:val="24"/>
          <w:szCs w:val="24"/>
        </w:rPr>
        <w:t xml:space="preserve">) обеспечение наличия на фасаде здания, сооружения знаков адресации с указанием номера здания, сооружения и наименования улицы;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е) проведение земляных и строительных работ в соответствии с требованиями, предусмотренными действующим законодательством, настоящими Правилами и муниципальными правовыми актами;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ж) проведение работ по посадке, содержанию, а в случае необходимости - сносу зеленых насаждений и компенсационной посадке зеленых насаждений на территории (в предусмотренных настоящими Правилами случаях - на прилегающей территории) в соответствии с настоящими Правилами и муниципальными правовыми актами;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="00AB0296" w:rsidRPr="008A34D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B0296" w:rsidRPr="008A34D8">
        <w:rPr>
          <w:rFonts w:ascii="Times New Roman" w:hAnsi="Times New Roman" w:cs="Times New Roman"/>
          <w:sz w:val="24"/>
          <w:szCs w:val="24"/>
        </w:rPr>
        <w:t xml:space="preserve">) в предусмотренных законом случаях осуществление установки (строительства) и поддержание в нормативном состоянии объектов (сооружений), обеспечивающих беспрепятственный доступ </w:t>
      </w:r>
      <w:r w:rsidR="00E1684B" w:rsidRPr="008A34D8">
        <w:rPr>
          <w:rFonts w:ascii="Times New Roman" w:hAnsi="Times New Roman" w:cs="Times New Roman"/>
          <w:sz w:val="24"/>
          <w:szCs w:val="24"/>
        </w:rPr>
        <w:t>МГН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 к расположенным на территории (в предусмотренных настоящими Правилами случаях - на прилегающей территории) и принадлежащим субъекту благоустройства объектам; </w:t>
      </w:r>
      <w:proofErr w:type="gramEnd"/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и) обеспечение беспрепятственного доступа к узлам управления инженерными сетями, источникам пожарного водоснабжения;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к) обеспечение наружного освещения территории (в предусмотренных настоящими Правилами случаях - прилегающей территории), а также наличия архитектурно-художественной подсветки в случаях, предусмотренных действующим законодательством, настоящими Правилами и муниципальными правовыми актами;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л) содержание, текущий и капитальный ремонт малых архитектурных форм;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м) содержание, текущий и капитальный ремонт пешеходных коммуникаций и транспортных проездов, расположенных в границах территории, подлежащей благоустройству силами соответствующего субъекта благоустройства;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</w:t>
      </w:r>
      <w:r w:rsidR="00DC4CC6">
        <w:rPr>
          <w:rFonts w:ascii="Times New Roman" w:hAnsi="Times New Roman" w:cs="Times New Roman"/>
          <w:sz w:val="24"/>
          <w:szCs w:val="24"/>
        </w:rPr>
        <w:t>4.4.2.</w:t>
      </w:r>
      <w:r w:rsidR="00A243E2">
        <w:rPr>
          <w:rFonts w:ascii="Times New Roman" w:hAnsi="Times New Roman" w:cs="Times New Roman"/>
          <w:sz w:val="24"/>
          <w:szCs w:val="24"/>
        </w:rPr>
        <w:t xml:space="preserve"> П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ри организации благоустройства территории </w:t>
      </w:r>
      <w:r w:rsidRPr="008A34D8">
        <w:rPr>
          <w:rFonts w:ascii="Times New Roman" w:hAnsi="Times New Roman" w:cs="Times New Roman"/>
          <w:sz w:val="24"/>
          <w:szCs w:val="24"/>
        </w:rPr>
        <w:t>Городовиковского городского муниципального поселения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 в зимний период также должны осуществляться следующие работы: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а) территории (в предусмотренных настоящими Правилами случаях - прилегающие территории) подлежат регулярной очистке от снега и льда. Снежная масса, счищаемая с </w:t>
      </w:r>
      <w:r w:rsidR="00AB0296" w:rsidRPr="008A34D8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территории, может складироваться в границах территории соответствующих объектов путем формирования в снежные валы. При невозможности складирования в указанных местах снежная масса подлежит вывозу.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б) расположенные на территориях (в предусмотренных настоящими Правилами случаях - на прилегающих территориях) тротуары, пешеходные дорожки, места стоянки транспортных средств очищаются от свежевыпавшего снега, уплотненного снега, снежно-ледяных образований, в том числе наледи, до усовершенствованного покрытия. При отсутствии усовершенствованных покрытий снежные массы убираются методом сдвигания, с оставлением слоев снега для его последующего уплотнения. Ликвидация наледи (гололеда) производится путем обработки территории песком (песчано-соляной смесью);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B0296" w:rsidRPr="008A34D8">
        <w:rPr>
          <w:rFonts w:ascii="Times New Roman" w:hAnsi="Times New Roman" w:cs="Times New Roman"/>
          <w:sz w:val="24"/>
          <w:szCs w:val="24"/>
        </w:rPr>
        <w:t>в) снежная масса, счищаемая с расположенных на территориях (в предусмотренных настоящими Правилами случаях - на прилегающих территориях) тротуаров, пешеходных дорожек, мест стоянки транспортных средств, может складироваться в границах территорий в местах, не препятствующих свободному движению пешеходов и проезду транспортных средств.</w:t>
      </w:r>
      <w:proofErr w:type="gramEnd"/>
      <w:r w:rsidR="00AB0296" w:rsidRPr="008A34D8">
        <w:rPr>
          <w:rFonts w:ascii="Times New Roman" w:hAnsi="Times New Roman" w:cs="Times New Roman"/>
          <w:sz w:val="24"/>
          <w:szCs w:val="24"/>
        </w:rPr>
        <w:t xml:space="preserve"> При невозможности складирования в указанных местах снежная масса подлежит вывозу. Вывоз снежной массы производится по мере необходимости в зависимости от интенсивности снегопада, но не позднее десяти суток после окончания снегоочистки;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г) уборка расположенных на территориях (в предусмотренных настоящими Правилами случаях - на прилегающих территориях) тротуаров, пешеходных дорожек, мест стоянки транспортных средств, покрытых уплотненным снегом, снежно-ледяными образованиями, производится механизированным способом или вручную. Уборка образовавшегося скола уплотненного снега, снежно-ледяных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B0296" w:rsidRPr="008A34D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AB0296" w:rsidRPr="008A34D8">
        <w:rPr>
          <w:rFonts w:ascii="Times New Roman" w:hAnsi="Times New Roman" w:cs="Times New Roman"/>
          <w:sz w:val="24"/>
          <w:szCs w:val="24"/>
        </w:rPr>
        <w:t xml:space="preserve">) при уборке территорий (в предусмотренных настоящими Правилами случаях - прилегающих территорий) в первую очередь должны быть расчищены тротуары и пешеходные дорожки, проезды во дворы и подъезды к контейнерным площадкам, контейнерам (бункерам) сбора отходов, площадкам сбора крупногабаритных отходов и пожарным гидрантам;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е) очистка от снега и удаление ледяных образований с крыш, карнизов, балконов, лоджий, водосточных труб, элементов фасадов зданий и строений (в том числе некапитальных) производится по мере их образования собственниками (владельцами) данных объектов с предварительной установкой ограждений на опасных участках и принятием других охранных мероприятий, обеспечивающих безопасность. Очистка крыш и козырьков зданий от снега и удаление ледяных образований должны производиться не реже одного раза в месяц, от сосулек - по мере необходимости в зависимости от погодных условий. Наличие на конструктивных элементах крыши слоя снега свыше 10 сантиметров и сосулек при наступлении оттепели на сторонах, выходящих на пешеходную зону, не допускается; </w:t>
      </w:r>
    </w:p>
    <w:p w:rsidR="00AB0296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</w:t>
      </w:r>
      <w:r w:rsidR="00AB0296" w:rsidRPr="008A34D8">
        <w:rPr>
          <w:rFonts w:ascii="Times New Roman" w:hAnsi="Times New Roman" w:cs="Times New Roman"/>
          <w:sz w:val="24"/>
          <w:szCs w:val="24"/>
        </w:rPr>
        <w:t xml:space="preserve">ж) при сбрасывании снега и ледяных образований обеспечивается безопасность пешеходов, транспортных средств, сохранность зеленых насаждений, воздушных линий уличного освещения и связи и иных элементов внешнего благоустройства и озеленения. При невозможности складирования в указанных местах снежная масса подлежит вывозу. Сброшенный снег и ледяные образования подлежат складированию на территории,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местах, определяемых в соответствии с настоящими Правилами, в течение суток; </w:t>
      </w:r>
    </w:p>
    <w:p w:rsidR="009563F4" w:rsidRPr="008A34D8" w:rsidRDefault="009563F4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4D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B0296" w:rsidRPr="008A34D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AB0296" w:rsidRPr="008A34D8">
        <w:rPr>
          <w:rFonts w:ascii="Times New Roman" w:hAnsi="Times New Roman" w:cs="Times New Roman"/>
          <w:sz w:val="24"/>
          <w:szCs w:val="24"/>
        </w:rPr>
        <w:t>) вывоз снега и ледяных образований с территорий (в предусмотренных настоящими Правилами случаях - прилегающих территорий) и их последующее размещение в местах, определяемых в соответствии с настоящими Правилами, осуществляется собственниками (владельцами) указанных объектов;</w:t>
      </w:r>
    </w:p>
    <w:p w:rsidR="00AB0296" w:rsidRPr="00ED43F8" w:rsidRDefault="00C4154F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F8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A243E2">
        <w:rPr>
          <w:rFonts w:ascii="Times New Roman" w:hAnsi="Times New Roman" w:cs="Times New Roman"/>
          <w:sz w:val="24"/>
          <w:szCs w:val="24"/>
        </w:rPr>
        <w:t>4.4.3</w:t>
      </w:r>
      <w:proofErr w:type="gramStart"/>
      <w:r w:rsidR="00A243E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AB0296" w:rsidRPr="00ED43F8">
        <w:rPr>
          <w:rFonts w:ascii="Times New Roman" w:hAnsi="Times New Roman" w:cs="Times New Roman"/>
          <w:sz w:val="24"/>
          <w:szCs w:val="24"/>
        </w:rPr>
        <w:t xml:space="preserve">ри организации благоустройства территории </w:t>
      </w:r>
      <w:r w:rsidR="009563F4" w:rsidRPr="00ED43F8">
        <w:rPr>
          <w:rFonts w:ascii="Times New Roman" w:hAnsi="Times New Roman" w:cs="Times New Roman"/>
          <w:sz w:val="24"/>
          <w:szCs w:val="24"/>
        </w:rPr>
        <w:t>Городовиковского городского</w:t>
      </w:r>
      <w:r w:rsidR="00AB0296" w:rsidRPr="00ED43F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563F4" w:rsidRPr="00ED43F8">
        <w:rPr>
          <w:rFonts w:ascii="Times New Roman" w:hAnsi="Times New Roman" w:cs="Times New Roman"/>
          <w:sz w:val="24"/>
          <w:szCs w:val="24"/>
        </w:rPr>
        <w:t>поселения</w:t>
      </w:r>
      <w:r w:rsidR="00AB0296" w:rsidRPr="00ED43F8">
        <w:rPr>
          <w:rFonts w:ascii="Times New Roman" w:hAnsi="Times New Roman" w:cs="Times New Roman"/>
          <w:sz w:val="24"/>
          <w:szCs w:val="24"/>
        </w:rPr>
        <w:t xml:space="preserve"> в летний период также должны осуществляться следующие работы: </w:t>
      </w:r>
    </w:p>
    <w:p w:rsidR="00AB0296" w:rsidRPr="00ED43F8" w:rsidRDefault="00C4154F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F8">
        <w:rPr>
          <w:rFonts w:ascii="Times New Roman" w:hAnsi="Times New Roman" w:cs="Times New Roman"/>
          <w:sz w:val="24"/>
          <w:szCs w:val="24"/>
        </w:rPr>
        <w:t xml:space="preserve">      </w:t>
      </w:r>
      <w:r w:rsidR="00AB0296" w:rsidRPr="00ED43F8">
        <w:rPr>
          <w:rFonts w:ascii="Times New Roman" w:hAnsi="Times New Roman" w:cs="Times New Roman"/>
          <w:sz w:val="24"/>
          <w:szCs w:val="24"/>
        </w:rPr>
        <w:t xml:space="preserve">а) период летней уборки устанавливается с 16 апреля по 31 октября текущего календарного года. Мероприятия по подготовке уборочной техники к работе в летний период проводятся в сроки, определенные организациями, выполняющими функции заказчика работ; </w:t>
      </w:r>
    </w:p>
    <w:p w:rsidR="00AB0296" w:rsidRPr="00ED43F8" w:rsidRDefault="00C4154F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F8">
        <w:rPr>
          <w:rFonts w:ascii="Times New Roman" w:hAnsi="Times New Roman" w:cs="Times New Roman"/>
          <w:sz w:val="24"/>
          <w:szCs w:val="24"/>
        </w:rPr>
        <w:t xml:space="preserve">      </w:t>
      </w:r>
      <w:r w:rsidR="00AB0296" w:rsidRPr="00ED43F8">
        <w:rPr>
          <w:rFonts w:ascii="Times New Roman" w:hAnsi="Times New Roman" w:cs="Times New Roman"/>
          <w:sz w:val="24"/>
          <w:szCs w:val="24"/>
        </w:rPr>
        <w:t xml:space="preserve">б) уборка придомовых территорий, тротуаров </w:t>
      </w:r>
      <w:proofErr w:type="gramStart"/>
      <w:r w:rsidR="00AB0296" w:rsidRPr="00ED43F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B0296" w:rsidRPr="00ED43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0296" w:rsidRPr="00ED43F8">
        <w:rPr>
          <w:rFonts w:ascii="Times New Roman" w:hAnsi="Times New Roman" w:cs="Times New Roman"/>
          <w:sz w:val="24"/>
          <w:szCs w:val="24"/>
        </w:rPr>
        <w:t>смета</w:t>
      </w:r>
      <w:proofErr w:type="gramEnd"/>
      <w:r w:rsidR="00AB0296" w:rsidRPr="00ED43F8">
        <w:rPr>
          <w:rFonts w:ascii="Times New Roman" w:hAnsi="Times New Roman" w:cs="Times New Roman"/>
          <w:sz w:val="24"/>
          <w:szCs w:val="24"/>
        </w:rPr>
        <w:t xml:space="preserve">, пыли и мелкого бытового мусора, осуществляются собственниками, арендаторами (в случае аренды) помещений. Чистота на территории должна поддерживаться в течение всего рабочего дня; </w:t>
      </w:r>
    </w:p>
    <w:p w:rsidR="00AB0296" w:rsidRPr="00ED43F8" w:rsidRDefault="00C4154F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F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AB0296" w:rsidRPr="00ED43F8">
        <w:rPr>
          <w:rFonts w:ascii="Times New Roman" w:hAnsi="Times New Roman" w:cs="Times New Roman"/>
          <w:sz w:val="24"/>
          <w:szCs w:val="24"/>
        </w:rPr>
        <w:t>в) собственники, арендаторы, пользователи земельных участков озелененных территорий, а также лица, уполномоченные заниматься ремонтом и содержанием объектов внешнего благоустройства, озеленением в отношении озелененных территорий общего пользования, ограниченного пользования и специального назначения, не закрепленных за физическими и юридическими лицами, в весенний период на основании разрешения, выданного уполномоченным органом по защите и охране зеленых насаждений, обеспечивают проведение мероприятий по санитарной вырубке и</w:t>
      </w:r>
      <w:proofErr w:type="gramEnd"/>
      <w:r w:rsidR="00AB0296" w:rsidRPr="00ED4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296" w:rsidRPr="00ED43F8">
        <w:rPr>
          <w:rFonts w:ascii="Times New Roman" w:hAnsi="Times New Roman" w:cs="Times New Roman"/>
          <w:sz w:val="24"/>
          <w:szCs w:val="24"/>
        </w:rPr>
        <w:t>разреживанию</w:t>
      </w:r>
      <w:proofErr w:type="spellEnd"/>
      <w:r w:rsidR="00AB0296" w:rsidRPr="00ED43F8">
        <w:rPr>
          <w:rFonts w:ascii="Times New Roman" w:hAnsi="Times New Roman" w:cs="Times New Roman"/>
          <w:sz w:val="24"/>
          <w:szCs w:val="24"/>
        </w:rPr>
        <w:t xml:space="preserve"> кустарников, удалению сухостоя, поросли; </w:t>
      </w:r>
    </w:p>
    <w:p w:rsidR="00AB0296" w:rsidRPr="00ED43F8" w:rsidRDefault="00C4154F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F8">
        <w:rPr>
          <w:rFonts w:ascii="Times New Roman" w:hAnsi="Times New Roman" w:cs="Times New Roman"/>
          <w:sz w:val="24"/>
          <w:szCs w:val="24"/>
        </w:rPr>
        <w:t xml:space="preserve">      </w:t>
      </w:r>
      <w:r w:rsidR="00AB0296" w:rsidRPr="00ED43F8">
        <w:rPr>
          <w:rFonts w:ascii="Times New Roman" w:hAnsi="Times New Roman" w:cs="Times New Roman"/>
          <w:sz w:val="24"/>
          <w:szCs w:val="24"/>
        </w:rPr>
        <w:t xml:space="preserve">г) дорожки и площадки парков должны быть очищены от мусора, листьев и других видимых загрязнений; </w:t>
      </w:r>
    </w:p>
    <w:p w:rsidR="00AB0296" w:rsidRPr="00ED43F8" w:rsidRDefault="00C4154F" w:rsidP="00AB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F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AB0296" w:rsidRPr="00ED43F8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ED43F8">
        <w:rPr>
          <w:rFonts w:ascii="Times New Roman" w:hAnsi="Times New Roman" w:cs="Times New Roman"/>
          <w:sz w:val="24"/>
          <w:szCs w:val="24"/>
        </w:rPr>
        <w:t xml:space="preserve"> </w:t>
      </w:r>
      <w:r w:rsidR="00AB0296" w:rsidRPr="00ED43F8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AB0296" w:rsidRPr="00ED43F8">
        <w:rPr>
          <w:rFonts w:ascii="Times New Roman" w:hAnsi="Times New Roman" w:cs="Times New Roman"/>
          <w:sz w:val="24"/>
          <w:szCs w:val="24"/>
        </w:rPr>
        <w:t xml:space="preserve"> в период листопада производятся сгребание и вывоз опавших листьев с проезжей части дорог и придомовых территорий. Сгребание листвы к комлевой части деревьев и кустарников запрещается; </w:t>
      </w:r>
    </w:p>
    <w:p w:rsidR="00AB0296" w:rsidRPr="00ED43F8" w:rsidRDefault="00A243E2" w:rsidP="00A2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AB0296" w:rsidRPr="00ED43F8">
        <w:rPr>
          <w:rFonts w:ascii="Times New Roman" w:hAnsi="Times New Roman" w:cs="Times New Roman"/>
          <w:sz w:val="24"/>
          <w:szCs w:val="24"/>
        </w:rPr>
        <w:t xml:space="preserve">. Субъекты благоустройства обязаны: </w:t>
      </w:r>
    </w:p>
    <w:p w:rsidR="00AB0296" w:rsidRPr="00ED43F8" w:rsidRDefault="00A243E2" w:rsidP="00A2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296" w:rsidRPr="00ED43F8">
        <w:rPr>
          <w:rFonts w:ascii="Times New Roman" w:hAnsi="Times New Roman" w:cs="Times New Roman"/>
          <w:sz w:val="24"/>
          <w:szCs w:val="24"/>
        </w:rPr>
        <w:t xml:space="preserve">1) соблюдать чистоту и порядок на всей территории </w:t>
      </w:r>
      <w:r w:rsidR="00C4154F" w:rsidRPr="00ED43F8">
        <w:rPr>
          <w:rFonts w:ascii="Times New Roman" w:hAnsi="Times New Roman" w:cs="Times New Roman"/>
          <w:sz w:val="24"/>
          <w:szCs w:val="24"/>
        </w:rPr>
        <w:t>Городовиковского городского муниципального поселения</w:t>
      </w:r>
      <w:r w:rsidR="00AB0296" w:rsidRPr="00ED43F8">
        <w:rPr>
          <w:rFonts w:ascii="Times New Roman" w:hAnsi="Times New Roman" w:cs="Times New Roman"/>
          <w:sz w:val="24"/>
          <w:szCs w:val="24"/>
        </w:rPr>
        <w:t xml:space="preserve"> в соответствии с настоящими Правилами; </w:t>
      </w:r>
    </w:p>
    <w:p w:rsidR="00AB0296" w:rsidRPr="00ED43F8" w:rsidRDefault="00C4154F" w:rsidP="00A2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3F8">
        <w:rPr>
          <w:rFonts w:ascii="Times New Roman" w:hAnsi="Times New Roman" w:cs="Times New Roman"/>
          <w:sz w:val="24"/>
          <w:szCs w:val="24"/>
        </w:rPr>
        <w:t xml:space="preserve"> </w:t>
      </w:r>
      <w:r w:rsidR="00AB0296" w:rsidRPr="00ED43F8">
        <w:rPr>
          <w:rFonts w:ascii="Times New Roman" w:hAnsi="Times New Roman" w:cs="Times New Roman"/>
          <w:sz w:val="24"/>
          <w:szCs w:val="24"/>
        </w:rPr>
        <w:t xml:space="preserve">2) осуществлять благоустройство (включая своевременную и качественную очистку и уборку) объектов благоустройства, в том числе в предусмотренных настоящими Правилами случаях - прилегающих и иных территорий, в соответствии с настоящими Правилами и иными муниципальными правовыми актами; </w:t>
      </w:r>
    </w:p>
    <w:p w:rsidR="00AB0296" w:rsidRPr="00ED43F8" w:rsidRDefault="00A243E2" w:rsidP="00A2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296" w:rsidRPr="00ED43F8">
        <w:rPr>
          <w:rFonts w:ascii="Times New Roman" w:hAnsi="Times New Roman" w:cs="Times New Roman"/>
          <w:sz w:val="24"/>
          <w:szCs w:val="24"/>
        </w:rPr>
        <w:t xml:space="preserve">3) хозяйствующие субъекты, на </w:t>
      </w:r>
      <w:proofErr w:type="gramStart"/>
      <w:r w:rsidR="00AB0296" w:rsidRPr="00ED43F8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="00AB0296" w:rsidRPr="00ED43F8">
        <w:rPr>
          <w:rFonts w:ascii="Times New Roman" w:hAnsi="Times New Roman" w:cs="Times New Roman"/>
          <w:sz w:val="24"/>
          <w:szCs w:val="24"/>
        </w:rPr>
        <w:t xml:space="preserve"> ведения которых находятся упавшие, усохшие и представляющие угрозу безопасности деревья, обязаны удалить эти деревья, соблюдая требования действующего законодательства РФ, в течение семи суток с момента обнаружения. Упавшие и представляющие угрозу безопасности деревья с проезжей части дорог, тротуаров, от токоведущих проводов, крыш, фасадов жилых и производственных зданий должны быть удалены в течение суток с момента обнаружения. </w:t>
      </w:r>
    </w:p>
    <w:p w:rsidR="008051CC" w:rsidRPr="005E1C00" w:rsidRDefault="004F27B6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A243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На прилегающей территории не допускается:</w:t>
      </w:r>
    </w:p>
    <w:p w:rsidR="008051CC" w:rsidRPr="00ED43F8" w:rsidRDefault="00A243E2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размещение</w:t>
      </w:r>
      <w:r w:rsidR="00290DDB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мусора, пакетов</w:t>
      </w:r>
      <w:r w:rsidR="00C4154F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(иных емкостей)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</w:t>
      </w:r>
      <w:r w:rsidR="00290DDB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ТКО</w:t>
      </w:r>
      <w:r w:rsidR="00EE4877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непредусмотренные графиком вывоза ТКО дни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8051CC" w:rsidRPr="00ED43F8" w:rsidRDefault="00A243E2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наличие непокошенного тр</w:t>
      </w:r>
      <w:r w:rsidR="00BF4E5D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авяного покрова высотой более 20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см, наличие сорняков, засохшей травы, срезанных веток и спиленных </w:t>
      </w:r>
      <w:r w:rsidR="00FC5707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(срубленных) стволов деревьев;</w:t>
      </w:r>
    </w:p>
    <w:p w:rsidR="00FC5707" w:rsidRPr="005E1C00" w:rsidRDefault="00A243E2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="00FC5707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складирование</w:t>
      </w:r>
      <w:r w:rsidR="00FC5707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строительных материалов и </w:t>
      </w:r>
      <w:r w:rsidR="006F7FAF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захламление строительным мусором;</w:t>
      </w:r>
    </w:p>
    <w:p w:rsidR="00BF4E5D" w:rsidRPr="00ED43F8" w:rsidRDefault="00A243E2" w:rsidP="008051C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размещение, с целью длительного </w:t>
      </w:r>
      <w:r w:rsidR="00A51D04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хранения </w:t>
      </w:r>
      <w:r w:rsidR="00D60D3F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(более десяти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суток) </w:t>
      </w:r>
      <w:r w:rsidR="00C1743E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легкового, 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бол</w:t>
      </w:r>
      <w:r w:rsidR="00C1743E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шегрузного (грузового) </w:t>
      </w:r>
      <w:r w:rsidR="00C1743E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транспорта, сельско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хозяйственной техники и агрегатов к ней, в том числе списанных и (или) разукомплектованны</w:t>
      </w:r>
      <w:r w:rsidR="006F7FAF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 транспортных средств, сельско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хозяйственной техники</w:t>
      </w:r>
      <w:r w:rsidR="00A51D04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агрегатов к ней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8051CC" w:rsidRPr="00ED43F8" w:rsidRDefault="00A243E2" w:rsidP="008051CC">
      <w:pPr>
        <w:widowControl w:val="0"/>
        <w:autoSpaceDE w:val="0"/>
        <w:autoSpaceDN w:val="0"/>
        <w:adjustRightInd w:val="0"/>
        <w:spacing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="00BF4E5D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оптово-розничная торговля; </w:t>
      </w:r>
      <w:r w:rsidR="008051C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</w:p>
    <w:p w:rsidR="00B80704" w:rsidRPr="00B80704" w:rsidRDefault="00AD11F7" w:rsidP="00773BCE">
      <w:pPr>
        <w:widowControl w:val="0"/>
        <w:autoSpaceDE w:val="0"/>
        <w:autoSpaceDN w:val="0"/>
        <w:adjustRightInd w:val="0"/>
        <w:spacing w:line="240" w:lineRule="auto"/>
        <w:ind w:left="567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5</w:t>
      </w:r>
      <w:r w:rsidR="00B80704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Требования к внешнему виду фасадов и ограждающих конструкций зданий, строений, сооружений</w:t>
      </w:r>
    </w:p>
    <w:p w:rsidR="00B80704" w:rsidRPr="00B80704" w:rsidRDefault="00AD11F7" w:rsidP="0065556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.1. Фасады зданий и сооружений не должны иметь повреждений и должны поддерживаться в надлежащем эстетическом состоянии.</w:t>
      </w:r>
    </w:p>
    <w:p w:rsidR="00B80704" w:rsidRPr="00B80704" w:rsidRDefault="0065556E" w:rsidP="0065556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 Основным принципом архитектурно-художественного проектирования является сохранение архитектурного единства облика фасадов зданий, строений и сооружений.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Архитектурно-градостроительный облик фасадов зданий, строений, сооружений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должен соответствовать: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сложившимся историко-культурным особенностям и характеристикам территории;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визуально-ландшафтным особенностям и характеристикам;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функциональным, планировочным, архитектурно-градостроительным особенностям, включая композиционные, типологические, масштабные, стилистические, цветовые характеристики окружающей застройки.</w:t>
      </w:r>
      <w:proofErr w:type="gramEnd"/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 </w:t>
      </w:r>
      <w:proofErr w:type="gram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Действие требований, предъявляемых к архитектурно-градостроительному облику фасадов зданий, строений, сооружений, распространяется на планируемые к созданию или реконструкции здания, строения и сооружения, а также объекты, после проведения капитального ремонта которых</w:t>
      </w:r>
      <w:r w:rsidR="00F56B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предполагается изменение внешнего облика его фасада, и не распространяется на объекты индивидуального жилищного строительства, линейные объекты, а также на объекты культурного наследия.</w:t>
      </w:r>
      <w:proofErr w:type="gramEnd"/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 Работы по покраске фасадов зданий и их отдельных элементов (балконы, лоджии, водосточные трубы и др.) должны производиться в соответствии с паспортом фасада.</w:t>
      </w:r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 Антенны, дымоходы, наружные кондиционеры, размещаемые на зданиях, расположенных вдоль магистральных улиц населенного пункта, необходимо устанавливать со стороны дворовых фасадов.</w:t>
      </w:r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.6. Содержание фасадов зданий и сооружений включает: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своевременный поддерживающий ремонт и восстановление конструктивных элементов</w:t>
      </w:r>
      <w:r w:rsidR="00101D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том числе аншлагов, определяющих название улицы и нумерации дома, </w:t>
      </w:r>
      <w:r w:rsidR="00C52E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 также отделку фасадов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их окраску;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обеспечение наличия и содержание в исправном состоянии водостоков, водосточных труб и сливов;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восстановление, ремонт и своевременную очистку входных групп,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отмосток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приямков цокольных окон и входов в подвалы;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своевременную очистку и промывку поверхностей фасадов, мытье окон и витрин, вывесок, указателей, лестниц, навесов;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очистку от надписей, рисунков, объявлений, плакатов и иной информационно-печатной продукции.</w:t>
      </w:r>
    </w:p>
    <w:p w:rsidR="00B80704" w:rsidRPr="00ED43F8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.7. В состав элементов фасадов зданий, строений и сооружений, подлежащих содержанию, входят:</w:t>
      </w:r>
    </w:p>
    <w:p w:rsidR="00B80704" w:rsidRPr="00ED43F8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приямки, входы в подвальные помещения;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входные группы (ступени, площадки, перила, козырьки над входом, ограждения, стены, двери и др.);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цоколь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отмостка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плоскости стен;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выступающие элементы фасадов (балконы, лоджии, эркеры, карнизы и др.);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кровли, включая вентиляционные и дымовые трубы, ограждающие решетки, выходы на кровлю и т.д.;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архитектурные детали и облицовка (колонны, пилястры, розетки, капители, фризы, пояски и др.);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водосточные трубы, включая воронки;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парапетные и оконные ограждения, решетки;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металлическая отделка окон, балконов, поясков, выступов цоколя, свесов и т.п.;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52E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навесные металлические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конструкции (</w:t>
      </w:r>
      <w:r w:rsidR="00C52E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аншлаги, определяющие название улицы и нумерации дома,</w:t>
      </w:r>
      <w:r w:rsidR="00C52E2C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флагодержатели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анкеры, пожарные лестницы, вентиляционное оборудование и т.п.);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горизонтальные и вертикальные швы между панелями и блоками (фасады крупнопанельных и крупноблочных зданий);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стекла, рамы, балконные двери;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ворота, стационарные ограждения, прилегающие к зданиям.</w:t>
      </w:r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.8. 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групп населения (пандусы, перила и пр.) в соответствии с действующими правилами доступности зданий и сооружений для маломобильных групп населения.</w:t>
      </w:r>
    </w:p>
    <w:p w:rsidR="00B80704" w:rsidRPr="00B80704" w:rsidRDefault="00773BCE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.9. 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.10. При эксплуатации фасадов не допускается:</w:t>
      </w:r>
    </w:p>
    <w:p w:rsidR="00B80704" w:rsidRPr="00B80704" w:rsidRDefault="00773BCE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повреждение, загрязнение поверхности стен фасадов зданий и сооружений;</w:t>
      </w:r>
    </w:p>
    <w:p w:rsidR="00B80704" w:rsidRPr="00B80704" w:rsidRDefault="00773BCE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2)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повреждение, демонтаж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  <w:proofErr w:type="gramEnd"/>
    </w:p>
    <w:p w:rsidR="00B80704" w:rsidRPr="00B80704" w:rsidRDefault="00773BCE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нарушение герметизации межпанельных стыков;</w:t>
      </w:r>
    </w:p>
    <w:p w:rsidR="00B80704" w:rsidRPr="00B80704" w:rsidRDefault="00773BCE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повреждение, отслоение, загрязнение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B80704" w:rsidRPr="00B80704" w:rsidRDefault="00773BCE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повреждение, загрязнение выступающих элементов фасадов зданий и сооружений: балконов, лоджий, эркеров, тамбуров, карнизов, козырьков и т.п.;</w:t>
      </w:r>
    </w:p>
    <w:p w:rsidR="00B80704" w:rsidRPr="00B80704" w:rsidRDefault="00773BCE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разрушение, отсутствие, загрязнение ограждений балконов, лоджий, парапетов и т.п.;</w:t>
      </w:r>
    </w:p>
    <w:p w:rsidR="00B80704" w:rsidRPr="00B80704" w:rsidRDefault="00773BCE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 произвольное изменение цветового решения, рисунка, толщины переплетов и других элементов устройства и оборудования фасадов, в том числе окон и витрин, дверей, балконов и лоджий, не соответствующее общему </w:t>
      </w:r>
      <w:proofErr w:type="gram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архитектурному решению</w:t>
      </w:r>
      <w:proofErr w:type="gram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фасада;</w:t>
      </w:r>
    </w:p>
    <w:p w:rsidR="00B80704" w:rsidRPr="00B80704" w:rsidRDefault="00773BCE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производство каких-либо изменений балконов, лоджий без соответствующего разрешения, развешивание ковров, одежды, белья с внешней стороны балконов, лоджий и окон главных фасадов зданий, выходящих на улицу, а также загромождение их разными предметами домашнего обихода;</w:t>
      </w:r>
    </w:p>
    <w:p w:rsidR="00B80704" w:rsidRPr="00B80704" w:rsidRDefault="00773BCE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размещение наружных кондиционеров и антенн на архитектурных деталях, элементах декора, а также крепление, ведущее к повреждению архитектурных поверхностей;</w:t>
      </w:r>
    </w:p>
    <w:p w:rsidR="00B80704" w:rsidRDefault="00773BCE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закрывать существующие декоративные, архитектурные и художественные элементы фасада;</w:t>
      </w:r>
    </w:p>
    <w:p w:rsidR="00C52E2C" w:rsidRPr="00ED43F8" w:rsidRDefault="00773BCE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11) </w:t>
      </w:r>
      <w:r w:rsidR="00C52E2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повреждение или отсутствие на зданиях, придомовых сооружениях, предприятиях</w:t>
      </w:r>
      <w:r w:rsidR="00800D00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организациях информационных</w:t>
      </w:r>
      <w:r w:rsidR="00C52E2C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аншлагов</w:t>
      </w:r>
      <w:r w:rsidR="00800D00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 указанием нумерации домов и названия улицы;</w:t>
      </w:r>
    </w:p>
    <w:p w:rsidR="00B80704" w:rsidRPr="00ED43F8" w:rsidRDefault="00773BCE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12)</w:t>
      </w:r>
      <w:r w:rsidR="00B80704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ED43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.11. Ограждения</w:t>
      </w:r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.11.1. Ограждение должно быть устойчиво к внешним нагрузкам и надежно закреплено. При бетонировании стоек ограждения верх фундамента должен находиться ниже уровня покрытия пешеходной зоны.</w:t>
      </w:r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.11.2. Ограждения различаются </w:t>
      </w:r>
      <w:proofErr w:type="gram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</w:t>
      </w:r>
      <w:proofErr w:type="gram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назначению (декоративные, защитные, их сочетание);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высоте;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виду материала (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металлические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железобетонные и др.);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степени проницаемости для взгляда (прозрачные, глухие);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степени стационарности (постоянные, временные, передвижные).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Ограждения предусматриваются в зависимости от их местоположения и назначения согласно ГОСТам.</w:t>
      </w:r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.11.3. 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ограждений, позволяющие производить ремонтные или строительные работы.</w:t>
      </w:r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.11.4. Ограждение должно иметь единый характер в границах объекта благоустройства.</w:t>
      </w:r>
    </w:p>
    <w:p w:rsidR="00B80704" w:rsidRPr="00800D00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800D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Ограждение (забор) должно содержаться в чистом состоянии, не допускается наличие ржавчины, коррозии, нарушения лакокрасочного покрытия, повреждения </w:t>
      </w:r>
      <w:r w:rsidRPr="00800D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кирпичной кладки, иных повреждений, грязи, самовольно размещенных плакатов, листовок, объявлений, надписей, иных информационных материалов.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00D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отклонение ограждения от вертикали. Эксплуатация аварийного ограждения запрещается.</w:t>
      </w:r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.11.5. Мойка ограждения производится по мере загрязнения, не реже одного раза в год в весенне-летний период.</w:t>
      </w:r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.11.6. Ремонт, окрашивание ограждения и его элементов производится по мере необходимости, с учетом технического и эстетического состояния данных объектов, но не реже одного раза в три года.</w:t>
      </w:r>
    </w:p>
    <w:p w:rsidR="00B80704" w:rsidRP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00D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800D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.11.7. Ограждение должно содержаться собственниками (правообладателями) земельного участка, на котором данное ограждение установлено, иными лицами, на которых возложены соответствующие обязанности.</w:t>
      </w:r>
    </w:p>
    <w:p w:rsidR="00B80704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.11.8. Дорожные ограждения содержатся специализированной организацией, осуществляющей содержание и уборку автомобильных дорог.</w:t>
      </w:r>
    </w:p>
    <w:p w:rsidR="00AD11F7" w:rsidRDefault="00AD11F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052ED2" w:rsidP="00773BC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6</w:t>
      </w:r>
      <w:r w:rsidR="00B80704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Проектирование, размещение, содержание и восстановление объектов и элементов благоустройства</w:t>
      </w:r>
    </w:p>
    <w:p w:rsidR="00B80704" w:rsidRPr="00B80704" w:rsidRDefault="00052ED2" w:rsidP="00773BC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.1. Водные устройства</w:t>
      </w:r>
    </w:p>
    <w:p w:rsidR="00B80704" w:rsidRPr="00B80704" w:rsidRDefault="00052ED2" w:rsidP="00773BC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.1.1. К водным устройствам относятся фонтаны, декоративные водоемы. Водные устройства выполняют декоративно-эстетическую функцию, улучшают микроклимат, воздушную и акустическую среду.</w:t>
      </w:r>
    </w:p>
    <w:p w:rsidR="00B80704" w:rsidRPr="00B80704" w:rsidRDefault="00052ED2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.1.2. 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B80704" w:rsidRPr="00B80704" w:rsidRDefault="00052ED2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 Устройства для оформления озеленения</w:t>
      </w:r>
    </w:p>
    <w:p w:rsidR="00B80704" w:rsidRPr="00B80704" w:rsidRDefault="00052ED2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.2.1. Для оформления мобильного озеленения следует применять следующие виды устройств: трельяжи, шпалеры,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перголы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цветочницы, вазоны, кашпо и др.</w:t>
      </w:r>
    </w:p>
    <w:p w:rsidR="00B80704" w:rsidRPr="00B80704" w:rsidRDefault="00052ED2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.2.2. 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</w:t>
      </w:r>
    </w:p>
    <w:p w:rsidR="00B80704" w:rsidRPr="00B80704" w:rsidRDefault="00052ED2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.2.3. 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Пергола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садово-парковая постройка, состоящая из одного или двух рядов стоек, поддерживающих горизонтальную решетчатую конструкцию, увитую лианами.</w:t>
      </w:r>
    </w:p>
    <w:p w:rsidR="00B80704" w:rsidRPr="00B80704" w:rsidRDefault="00052ED2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.2.4. Цветочницы, вазоны, кашпо - небольшие емкости с растительным грунтом, в которые высаживаются цветочные растения.</w:t>
      </w:r>
    </w:p>
    <w:p w:rsidR="00B80704" w:rsidRPr="00B80704" w:rsidRDefault="00052ED2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 Уличная мебель</w:t>
      </w:r>
    </w:p>
    <w:p w:rsidR="00B80704" w:rsidRPr="00B80704" w:rsidRDefault="00052ED2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.3.1. К уличной мебели относятся: различные виды скамей отдыха, садовые диваны,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B80704" w:rsidRPr="00B80704" w:rsidRDefault="00052ED2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.3.2. При размещении уличной мебели необходимо: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осуществлять установку скамеек на твердые виды покрытия или фундамент. При наличии фундамента его части рекомендуется выполнять не выступающими над поверхностью земли;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B80704" w:rsidRPr="00B80704" w:rsidRDefault="00052ED2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 Уличное коммунально-бытовое оборудование</w:t>
      </w:r>
    </w:p>
    <w:p w:rsidR="00B80704" w:rsidRPr="00B80704" w:rsidRDefault="00052ED2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.4.1. Уличное коммунально-бытовое оборудование - различные виды мусоросборников - контейнеров и урн, наземные туалетные кабины.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Основными требованиями к коммунально-бытовому оборудованию являются: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экологичность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безопасность, удобство в пользовании, легкость очистки.</w:t>
      </w:r>
    </w:p>
    <w:p w:rsidR="00B80704" w:rsidRPr="00B80704" w:rsidRDefault="00052ED2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.4.2. Для предотвращения засорения улиц, площадей, скверов и других общественных мест устанавливаются урны расстояние между урнами должно составлять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не более 100 метров. Удаление отходов из урн должно обеспечиваться не реже 1 раза в сутки.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Установка емкостей для временного хранения отходов производства и потребления и их очистка осуществляется лицами, ответственными за уборку соответствующих территорий.</w:t>
      </w:r>
    </w:p>
    <w:p w:rsidR="00B80704" w:rsidRPr="00B80704" w:rsidRDefault="00052ED2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.4.3. Урны устанавливаются в местах, не мешающих передвижению пешеходов, проезду инвалидных и детских колясок.</w:t>
      </w:r>
    </w:p>
    <w:p w:rsidR="00B80704" w:rsidRPr="00B80704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 Некапитальные нестационарные сооружения</w:t>
      </w:r>
    </w:p>
    <w:p w:rsidR="00B80704" w:rsidRPr="00B80704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.5.1. Некапитальными нестационарными обычно являются сооружения (нестационарные торговые объекты, объекты бытового обслуживания и общественного питания, остановочные павильоны, гаражи), выполненные из легких конструкций, не предусматривающих устройство заглубленных фундаментов и подземных сооружений.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</w:t>
      </w:r>
      <w:r w:rsidR="00A601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условиям долговременной эксплуатации. Следует применять безосколочные, ударостойкие, безопасные материалы.</w:t>
      </w:r>
    </w:p>
    <w:p w:rsidR="00B80704" w:rsidRPr="00B80704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.5.2. Размещение некапитальных нестационарных сооружений на территории </w:t>
      </w:r>
      <w:r w:rsidR="00A601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поселения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</w:t>
      </w:r>
      <w:r w:rsidR="00A601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поселения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благоустройство территории.</w:t>
      </w:r>
    </w:p>
    <w:p w:rsidR="00B80704" w:rsidRPr="0043520D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352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4352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.5.3. Некапитальные объекты мелкорозничной торговли, бытового обслуживания и питания, летние (сезонные) кафе </w:t>
      </w:r>
      <w:r w:rsidR="00531764" w:rsidRPr="004352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могут </w:t>
      </w:r>
      <w:r w:rsidR="00B80704" w:rsidRPr="004352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размещат</w:t>
      </w:r>
      <w:r w:rsidR="00531764" w:rsidRPr="004352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ь</w:t>
      </w:r>
      <w:r w:rsidR="00B80704" w:rsidRPr="004352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ся на территориях пешеходных зон, в парках, садах, на бульварах населенного пункта</w:t>
      </w:r>
      <w:r w:rsidR="00531764" w:rsidRPr="004352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соответствии настоящими Правилами</w:t>
      </w:r>
      <w:r w:rsidR="00B80704" w:rsidRPr="004352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Такие некапитальные сооружения необходимо устанавливать на твердые виды покрытия, оборудовать осветительным оборудованием, урнами и малыми контейнерами для мусора.</w:t>
      </w:r>
    </w:p>
    <w:p w:rsid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Некапитальные сооружения питания рекомендуется оборудовать туалетными кабинами.</w:t>
      </w:r>
    </w:p>
    <w:p w:rsidR="00B80704" w:rsidRPr="00B80704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4352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Остановочные павильоны размещаются в местах остановок </w:t>
      </w:r>
      <w:r w:rsidR="00B80704" w:rsidRPr="00540D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пассажирского транспорта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При проектировании остановочных пунктов и размещении ограждений остановочных площадок следует обеспечивать соблюдение требований ГОСТ и СНиП.</w:t>
      </w:r>
    </w:p>
    <w:p w:rsidR="00B80704" w:rsidRPr="005D632A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3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5D63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.6. Контейнерные площадки</w:t>
      </w:r>
    </w:p>
    <w:p w:rsidR="00B80704" w:rsidRPr="005D632A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3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5D63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.6.1. </w:t>
      </w:r>
      <w:r w:rsidR="00540DB0" w:rsidRPr="005D63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80704" w:rsidRPr="005D63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Контейнерные площадки снабжаются информационной табличкой о сроках удаления отходов, наименовании организации, выполняющей данную работу, контактах лица, ответственного за работу по содержанию площадки 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:rsidR="00B80704" w:rsidRPr="005D632A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3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Наличие контейнерных площадок следует предусматривать в составе территорий и участков любого функционального назначения, где могут накапливаться твердые коммунальные отходы.</w:t>
      </w:r>
    </w:p>
    <w:p w:rsidR="00B80704" w:rsidRPr="005D632A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3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Допускается сбор и удаление (вывоз) твердых коммунальных отходов с территорий малоэтажной застройки </w:t>
      </w:r>
      <w:r w:rsidR="00843097" w:rsidRPr="005D63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поселения </w:t>
      </w:r>
      <w:r w:rsidRPr="005D63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бестарным методом (без накопления твердых коммунальных отходов на контейнерных площадках).</w:t>
      </w:r>
    </w:p>
    <w:p w:rsidR="00B80704" w:rsidRPr="005E1C00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.6.2. Места (площадки) накопления твердых коммунальных отходов создаются администрацией </w:t>
      </w:r>
      <w:r w:rsidR="0075787F"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</w:t>
      </w:r>
      <w:r w:rsidR="00B80704"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овского</w:t>
      </w:r>
      <w:r w:rsidR="001E1759"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муниципального </w:t>
      </w:r>
      <w:r w:rsidR="00CE4F82"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образования Республики Калмыкия</w:t>
      </w:r>
      <w:r w:rsidR="00B80704"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B80704" w:rsidRPr="005D632A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63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5D63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.6.3</w:t>
      </w:r>
      <w:r w:rsidR="00B80704" w:rsidRPr="005D632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Размещение контейнерных площадок необходимо планировать с учетом требований нормативных документов по пожарной безопасности о противопожарных расстояниях между зданиями, сооружениями и строениями.</w:t>
      </w:r>
    </w:p>
    <w:p w:rsidR="00B80704" w:rsidRPr="005E1C00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.6.4. Огра</w:t>
      </w:r>
      <w:r w:rsidR="0075787F"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ждение контейнерных площадок не</w:t>
      </w:r>
      <w:r w:rsidR="00B80704"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допустимо устраивать из сварной сетки, </w:t>
      </w:r>
      <w:proofErr w:type="spellStart"/>
      <w:r w:rsidR="00B80704"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сетки-рабицы</w:t>
      </w:r>
      <w:proofErr w:type="spellEnd"/>
      <w:r w:rsidR="00B80704"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решеток из прута и прутка, арматуры, бетонных и железобетонных изделий, дерева, ткани, картона, бумаги, пластиковых изделий, шифера, поддонов, иных </w:t>
      </w:r>
      <w:r w:rsidR="00B80704" w:rsidRPr="005E1C0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подобных изделий и материалов.</w:t>
      </w:r>
    </w:p>
    <w:p w:rsidR="00B80704" w:rsidRPr="00B80704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.7. Игровое и спортивное оборудование</w:t>
      </w:r>
    </w:p>
    <w:p w:rsidR="00B80704" w:rsidRPr="00B80704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.7.1. Игровое и спортивное оборудование на территории 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B80704" w:rsidRPr="00B80704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.7.2. 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B80704" w:rsidRPr="00B80704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.7.3. При размещении игрового оборудования на детских игровых площадках необходимо соблюдать требования Национальных стандартов РФ, ГОСТ.</w:t>
      </w:r>
    </w:p>
    <w:p w:rsidR="00B80704" w:rsidRPr="00B80704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.7.4. 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площадках в составе рекреаций. При выборе спортивного оборудования следует руководствоваться каталогами сертифицированного оборудования.</w:t>
      </w:r>
    </w:p>
    <w:p w:rsidR="00B80704" w:rsidRPr="00B80704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.8. Строительные площадки</w:t>
      </w:r>
    </w:p>
    <w:p w:rsidR="00B80704" w:rsidRPr="00B80704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.8.1. Строительные площадки должны быть огорожены по всему периметру плотным забором.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ограждениях необходимо предусматривать минимальное количество проездов (выездов).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Проезды, как правило, должны выходить на второстепенные улицы и оборудоваться шлагбаумами или воротами.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Строительные объекты и площадки,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автотранспорта. Запрещается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B80704" w:rsidRPr="00B80704" w:rsidRDefault="009B262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.8.2. Запрещается установка ограждения строительной площадки: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до получения разрешения на строительство;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за границей земельного участка, находящегося во владении застройщика, без согласования с землепользователями, землевладельцами, арендаторами дополнительных территорий на их использование и (или) установления необходимых сервитутов.</w:t>
      </w:r>
    </w:p>
    <w:p w:rsidR="00B80704" w:rsidRPr="00B80704" w:rsidRDefault="009B262C" w:rsidP="00B80704">
      <w:pPr>
        <w:widowControl w:val="0"/>
        <w:autoSpaceDE w:val="0"/>
        <w:autoSpaceDN w:val="0"/>
        <w:adjustRightInd w:val="0"/>
        <w:spacing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.8.3. По истечении срока действия разрешения на строительство (если строительство не начато) ограждение строительной площадки должно быть демонтировано, территория благоустроена.</w:t>
      </w:r>
    </w:p>
    <w:p w:rsidR="00B80704" w:rsidRPr="00B80704" w:rsidRDefault="007909D5" w:rsidP="00B80A6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D1730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7</w:t>
      </w:r>
      <w:r w:rsidR="00B80704" w:rsidRPr="00D1730F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B80704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Организация освещения, архитектурная подсветка зданий, строений, сооружений</w:t>
      </w:r>
    </w:p>
    <w:p w:rsidR="00B80704" w:rsidRPr="00B80704" w:rsidRDefault="007909D5" w:rsidP="00B80A6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.1. </w:t>
      </w:r>
      <w:proofErr w:type="gram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</w:t>
      </w:r>
      <w:r w:rsidR="003264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указатели, элементы информации в</w:t>
      </w:r>
      <w:r w:rsidR="00F56B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Городовиковском городском поселении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должны быть освещены в темное время суток в соответствии с графиком, утвержденным </w:t>
      </w:r>
      <w:r w:rsidR="0010294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руководителем органа местного самоуправления.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.2. Организации, эксплуатирующие линии и оборудование уличного и дворового освещения на территории 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составлять не менее 95%.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.3. Эксплуатацию дворового освещения, освещения над подъездами и освещения указателей наименования улиц, номеров домов обеспечивают собственники помещений в многоквартирных домах либо лица, осуществляющие по договору управления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эксплуатацию многоквартирных домов.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 Строительство, эксплуатация, текущий и капитальный ремонт сетей наружного освещения общественных территорий осуществляются специализированными организациями в соответствии с техническими требованиями, установленными законодательством.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.5. На территории 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предусматриваются следующие виды освещения: </w:t>
      </w:r>
      <w:r w:rsidR="00B80704" w:rsidRP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утилитарное наружное, </w:t>
      </w:r>
      <w:r w:rsidR="00B80704" w:rsidRPr="00810D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архитектурное.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.6. При проектировании каждой группы осветительных установок необходимо обеспечивать: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экономичность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энергоэффективность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применяемых установок, рациональное распределение и использование электроэнергии;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удобство обслуживания и управления при разных режимах работы установок.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.7. Утилитарное наружное освещение (далее - УО) осуществляется стационарными установками освещения дорожных покрытий и простран</w:t>
      </w:r>
      <w:proofErr w:type="gram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ств в тр</w:t>
      </w:r>
      <w:proofErr w:type="gram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анспортных и пешеходных зонах. Установки УО, как правило, подразделяют </w:t>
      </w:r>
      <w:proofErr w:type="gram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proofErr w:type="gram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обычные,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высокомачтовые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парапетные, газонные и встроенные.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.8. Архитектурное освещение (далее - АО) применяется для формирования художественно выразительной визуальной среды </w:t>
      </w:r>
      <w:r w:rsidR="003F71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.9. К временным установкам АО относится праздничная иллюминация: световые гирлянды, сетки, контурные обтяжки,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светографические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элементы, панно и объемные композиции из разрядных ламп, светодиодов,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световодов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световые проекции, лазерные рисунки и т.п.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.10. В стационарных установках УО и АО необходимо применять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энергоэффективные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.11. 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или световом ансамбле.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.12. При создании и благоустройстве освещения и осветительного оборудования транспортных и пешеходных зон необходимо учитывать принципы комфортной организации пешеходной среды.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.13. Применяемое осветительное оборудование, в том числе приспособления и материалы, должно соответствовать требованиям стандартов и технических условий.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.14. При выборе типа расположения и способа установки светильников наружного освещения транспортных и пешеходных зон должны приниматься во внимание следующие факторы: интенсивность движения транспортного потока, интенсивность движения пешеходов, ширина проезжей части дороги, наличие перекрестков и пешеходных переходов, наличие объектов социальной сферы.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.15. 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среды </w:t>
      </w:r>
      <w:r w:rsidR="003F71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темное время суток предусматриваются следующие режимы их работы: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вечерний будничный режим, когда функционируют все стационарные установки ФО, АО, за исключением систем праздничного освещения;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ночной дежурный режим, когда в установках ФО, АО может отключаться часть осветительных приборов при соблюдении норм освещенности;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праздничный режим, когда функционируют все стационарные и временные осветительные установки всех групп в часы суток и дни недели, определяемые администрацией </w:t>
      </w:r>
      <w:r w:rsidR="003F71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</w:t>
      </w:r>
      <w:r w:rsidR="005344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сезонный режим, предусматриваемый главным образом в рекреационных зонах для стационарных и временных установок УО и АО в определенные сроки (зимой, осенью).</w:t>
      </w:r>
    </w:p>
    <w:p w:rsidR="00B80704" w:rsidRPr="00B80704" w:rsidRDefault="007909D5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.16. Включение всех групп осветительных установок должно производиться вечером при снижении уровня естественной освещенности до 20 лк. Следует производить отключение: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установок УО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</w:t>
      </w:r>
      <w:r w:rsidR="003F71C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="00810D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</w:t>
      </w:r>
      <w:r w:rsidR="005344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установок УО - в соответствии с муниципальным правовым актом, которым для большинства освещаемых объектов назначается вечерний режим в зимнее и летнее полугодие - </w:t>
      </w:r>
      <w:r w:rsidRPr="00810D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 полуночи и до часу ночи соответственно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на ряде объектов (вокзалы, градостроительные доминанты, въезды в 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Городовиковском городском поселении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т.п.) установки УО могут функционировать от заката до рассвета.</w:t>
      </w:r>
      <w:proofErr w:type="gramEnd"/>
    </w:p>
    <w:p w:rsidR="00C27BAF" w:rsidRPr="00C27BAF" w:rsidRDefault="00C27BAF" w:rsidP="000A7F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FF0000"/>
          <w:sz w:val="24"/>
          <w:szCs w:val="24"/>
          <w:lang w:eastAsia="ru-RU"/>
        </w:rPr>
      </w:pPr>
      <w:r w:rsidRPr="00B7286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8.</w:t>
      </w:r>
      <w:r w:rsidRPr="00C27BAF">
        <w:rPr>
          <w:rFonts w:ascii="Times New Roman CYR" w:eastAsia="Times New Roman" w:hAnsi="Times New Roman CYR" w:cs="Times New Roman CYR"/>
          <w:b/>
          <w:bCs/>
          <w:color w:val="FF0000"/>
          <w:sz w:val="24"/>
          <w:szCs w:val="24"/>
          <w:lang w:eastAsia="ru-RU"/>
        </w:rPr>
        <w:t xml:space="preserve"> </w:t>
      </w:r>
      <w:r w:rsidRPr="00B6085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Размещение информации, установка знаков адресации и вывесок</w:t>
      </w:r>
    </w:p>
    <w:p w:rsidR="00C27BAF" w:rsidRPr="00B80704" w:rsidRDefault="00B60859" w:rsidP="000A7F0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.1. Домовые знаки.</w:t>
      </w:r>
    </w:p>
    <w:p w:rsidR="00C27BAF" w:rsidRPr="00B80704" w:rsidRDefault="00B60859" w:rsidP="000A7F0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.1.1. Здания и сооружения должны быть оборудованы домовыми знаками. Состав домовых знаков на конкретном здании определяется функциональным назначением и местоположением зданий относительно улично-дорожной сети.</w:t>
      </w:r>
    </w:p>
    <w:p w:rsidR="00C27BAF" w:rsidRPr="00B80704" w:rsidRDefault="00B60859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8.1.2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Общими требованиями к размещению знаков адресации являются: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унификация мест размещения, соблюдение единых правил размещения;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C27BAF" w:rsidRPr="00B80704" w:rsidRDefault="00B60859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8.1.3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Размещение указателей с наименованием улиц должно отвечать следующим требованиям: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высота от поверхности земли - 2,5-3,5 м (в районах современной застройки - до 5 м);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размещение на участке фасада, свободном от выступающих архитектурных деталей;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привязка к вертикальной оси простенка, архитектурным членениям фасада;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единая вертикальная отметка размещения знаков на соседних фасадах;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отсутствие внешних заслоняющих объектов (зеленых насаждений, построек).</w:t>
      </w:r>
    </w:p>
    <w:p w:rsidR="00C27BAF" w:rsidRPr="00B80704" w:rsidRDefault="00B60859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8.1.4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Номерные знаки должны быть размещены: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главном фасаде - в простенке с правой стороны фасада;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улицах с односторонним движением транспорта - на стороне фасада, ближней по направлению движения транспорта;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 арки или главного входа - с правой стороны или над проемом;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дворовых фасадах - в простенке со стороны внутриквартального проезда;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оградах и корпусах промышленных предприятий - справа от главного входа, въезда;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при длине фасада, ограды более 100 м - на противоположных сторонах таких фасада, ограды;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 перекрестка улиц - в простенке на угловом участке фасада с обеих сторон квартала;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при размещении рядом с номерным знаком - на единой вертикальной оси.</w:t>
      </w:r>
    </w:p>
    <w:p w:rsidR="00C27BAF" w:rsidRPr="00B80704" w:rsidRDefault="005E1C00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8.1.5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Указатели номеров подъездов и квартир в них размещаются над дверным 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проемом или на импосте заполнения дверного проема (горизонтальная табличка), или справа от дверного проема на высоте 2,0-2,5 м (вертикальный указатель).</w:t>
      </w:r>
    </w:p>
    <w:p w:rsidR="00C27BAF" w:rsidRPr="00B80704" w:rsidRDefault="005E1C00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8.1.6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Указатели с наименованием улиц и номерные знаки должны содержаться в чистоте и в исправном состоянии. За чистоту и исправность указателей с наименованием улиц и номерных знаков ответственность несут лица, отвечающие за содержание зданий.</w:t>
      </w:r>
    </w:p>
    <w:p w:rsidR="00C27BAF" w:rsidRPr="00B80704" w:rsidRDefault="005E1C00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8.1.7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Указатели расположения пожарных гидрантов, полигонометрические знаки, указатели расположения геодезических знаков следует размещать на цоколях зданий, камер, магистралей и колодцев водопроводной и канализационной сетей.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Ответственность за сохранность и исправность вышеуказанных знаков несут установившие их организации.</w:t>
      </w:r>
    </w:p>
    <w:p w:rsidR="00C27BAF" w:rsidRPr="00B80704" w:rsidRDefault="00B60859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 Средства наружной информации</w:t>
      </w:r>
    </w:p>
    <w:p w:rsidR="00C27BAF" w:rsidRPr="00B80704" w:rsidRDefault="00B60859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.2.1. </w:t>
      </w:r>
      <w:proofErr w:type="gramStart"/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Средства наружной информации и конструкции к ним должны быть безопасны, спроектированы, изготовлены и установлены в соответствии с требованиями действующего законодательства Российской Федерации, быть технически исправными и эстетически ухоженными, очищенными от грязи и иного мусора.</w:t>
      </w:r>
      <w:proofErr w:type="gramEnd"/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Владельцы средств наружной информации и конструкций к ним обязаны следить за их надлежащим состоянием, своевременно производить их ремонт и уборку места размещения средств наружной информации.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размещение и эксплуатация средств наружной информации и конструкций к ним с поврежденным информационным полем, а также завешивание, заклеивание средств наружной информации полиэтиленовой пленкой и иными подобными материалами.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наличие на средствах наружной информации механических повреждений, а также нарушение целостности конструкции.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размещение на средствах наружной информации объявлений, посторонних надписей, изображений и других сообщений, не относящихся к данному средству наружной информации.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Владелец и (или) собственник средства наружной информации и конструкции к нему обязан восстановить благоустройство территории и (или) внешний вид фасада здания после монтажа (демонтажа) средства наружной информации и (или) конструкции к нему в течение трех суток.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Средства наружной информации и конструкции к ним при наличии у них фундаментного блока должны быть демонтированы вместе с фундаментным блоком. После демонтажа земельный участок должен быть приведен в первоначальное состояние владельцем и (или) собственником средства наружной информации в течение 5 дней.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Обязанность по соблюдению требований настоящего раздела Правил к содержанию и размещению средств наружной информации, в том числе в части безопасности размещаемых конструкций и проведения работ по их размещению, несут владельцы средств наружной информации.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Средства наружной информации, не соответствующие требованиям настоящих Правил, подлежат демонтажу в соответствии с действующим законодательством Российской Федерации.</w:t>
      </w:r>
    </w:p>
    <w:p w:rsidR="00C27BAF" w:rsidRPr="00B80704" w:rsidRDefault="00B60859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.2.2. Общие требования к средствам наружной информации и конструкций к ним.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Проектирование, изготовление и установка средств наружной информации и конструкций к ним должны осуществляться в соответствии с требованиями законодательства Российской Федерации.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Владелец или собственник средств наружной информации и конструкций к ним несет ответственность за любые нарушения правил безопасности, а также за неисправности и аварийные ситуации при нарушении условий монтажа (демонтажа) и эксплуатации средств наружной информации и конструкций к ним.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Организации, индивидуальные предприниматели осуществляют размещение вывесок на плоских участках фасада, свободных от архитектурных элементов, исключительно в пределах площади поверхности объекта, соответствующей физическим размерам занимаемых данными организациями, индивидуальными предпринимателями помещений. </w:t>
      </w:r>
    </w:p>
    <w:p w:rsidR="00C27BAF" w:rsidRPr="00B80704" w:rsidRDefault="00B60859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8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.2.3. Не допускается размещение средств наружной информации: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расстоянии ближе, чем 2,0 м от мемориальных досок;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перекрывающих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домовые знаки;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на знаке дорожного движения, его опоре или любом ином приспособлении, предназначенном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</w:t>
      </w:r>
      <w:proofErr w:type="gramEnd"/>
      <w:r w:rsidR="00E67F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регулировании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движения;</w:t>
      </w:r>
    </w:p>
    <w:p w:rsidR="00E67F22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с использованием мерцающего света, на основе динамически изменяющихся изображений. 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ограждающих конструкциях (заборах, шлагбаумах и т.д.), кроме ограждения приямков подвальных помещений;</w:t>
      </w:r>
    </w:p>
    <w:p w:rsidR="00C27BAF" w:rsidRPr="00B80704" w:rsidRDefault="00C27BAF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 границах жилых помещений.</w:t>
      </w:r>
    </w:p>
    <w:p w:rsidR="00C27BAF" w:rsidRPr="00B80704" w:rsidRDefault="00B60859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.2.4. Максимальная длина вывески не должна превышать 12 м.</w:t>
      </w:r>
    </w:p>
    <w:p w:rsidR="00C27BAF" w:rsidRPr="00B80704" w:rsidRDefault="00B60859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 Газеты, афиши, иные информационные материалы</w:t>
      </w:r>
    </w:p>
    <w:p w:rsidR="00C27BAF" w:rsidRPr="00B80704" w:rsidRDefault="00B60859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.3.1. Расклейка газет, афиш, плакатов, различного рода объявлений разрешается только на специально установленных стендах. Места для расклейки объявлений физических и юридических лиц, не связанных с осуществлением предпринимательской деятельности, на муниципальных объектах определяются администрацией </w:t>
      </w:r>
      <w:r w:rsidR="00C27BAF" w:rsidRPr="00112F6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</w:t>
      </w:r>
      <w:r w:rsidR="00C27BAF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C27BAF" w:rsidRPr="00B80704" w:rsidRDefault="00B60859" w:rsidP="00C27BAF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="00C27BA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.3.2. Очистка от размещенных объявлений, листовок, надписей, иных информационных материалов,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объектов.</w:t>
      </w:r>
    </w:p>
    <w:p w:rsidR="007909D5" w:rsidRDefault="007909D5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60859" w:rsidRPr="00B80704" w:rsidRDefault="00CC7ACB" w:rsidP="0026537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50556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9</w:t>
      </w:r>
      <w:r w:rsidR="00B60859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Размещение и содержание детских и спортивных площадок, </w:t>
      </w:r>
      <w:r w:rsidR="00B60859" w:rsidRPr="00182B6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площадок для выгула животных</w:t>
      </w:r>
      <w:r w:rsidR="00B60859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малых архитектурных форм</w:t>
      </w:r>
    </w:p>
    <w:p w:rsidR="00B60859" w:rsidRPr="00B80704" w:rsidRDefault="00CC7ACB" w:rsidP="0026537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.1. На территории </w:t>
      </w:r>
      <w:r w:rsidR="00B608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E67F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предусмотрено размещение следующих видов площадок: детских, спортивных, для выгула животных.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 Детские площадки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.2.1. Детские площадки предназначены для игр и активного отдыха детей разных возрастов: </w:t>
      </w:r>
      <w:proofErr w:type="spellStart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преддошкольного</w:t>
      </w:r>
      <w:proofErr w:type="spellEnd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микроскалодромы</w:t>
      </w:r>
      <w:proofErr w:type="spellEnd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велодромы и т.п.) и оборудование специальных мест для катания на самокатах, роликовых досках и роликовых коньках.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.2.2. Расстояние от окон жилых домов и общественных зданий до границ детских площадок должно соответствовать требованиям нормативно-технических документов. Детские площадки должны быть размещены на участках жилой застройки, на озелененных территориях, в парках.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.2.3. Площадки для игр детей на территориях жилого назначения рекомендуется проектировать из расчета 0,5-0,7 кв</w:t>
      </w:r>
      <w:proofErr w:type="gramStart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gramEnd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1 жителя. Размеры и условия размещения площадок следует проектировать в зависимости от возрастных групп детей и места размещения жилой застройки в поселении.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.2.4. Площадки для детей </w:t>
      </w:r>
      <w:proofErr w:type="spellStart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преддошкольного</w:t>
      </w:r>
      <w:proofErr w:type="spellEnd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возраста могут иметь незначительные размеры (50-75 кв</w:t>
      </w:r>
      <w:proofErr w:type="gramStart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gramEnd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), размещаться отдельно или совмещаться с площадками для тихого отдыха взрослых - в этом случае общую площадь площадки следует устанавливать не менее 80 кв.м.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.2.5. Оптимальный размер игровых площадок: для детей дошкольного возраста - 70-150 кв</w:t>
      </w:r>
      <w:proofErr w:type="gramStart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gramEnd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.2.6. В условиях высокоплотной застройки размеры площадок принимаются в зависимости от имеющихся территориальных возможностей.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.2.7. 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мусоросборников, участков постоянного и временного хранения автотранспортных средств.</w:t>
      </w:r>
    </w:p>
    <w:p w:rsidR="00B60859" w:rsidRPr="00B80704" w:rsidRDefault="00B6085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Детские площадки рекомендуется изолировать от проездов полосой зеленых насаждений.</w:t>
      </w:r>
    </w:p>
    <w:p w:rsidR="00B60859" w:rsidRPr="00B80704" w:rsidRDefault="00B6085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Подходы к детским площадкам не следует организовывать с проездов и улиц.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СанПиН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60859" w:rsidRPr="00B80704" w:rsidRDefault="00B6085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территории детской площадки не должно располагаться элементов инженерного оборудования (смотровые люки, решетки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дождеприемных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колодцев, вентиляционные шахты подземных коммуникаций, шкафы телефонной связи и др.), а также линии электропередач, трансформаторные будки.</w:t>
      </w:r>
    </w:p>
    <w:p w:rsidR="00B60859" w:rsidRPr="00B80704" w:rsidRDefault="00B6085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территории детской площадки запрещается проезд и размещение автотранспортных средств.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.2.8. Во избежание травматизма не допускается наличие на территории детской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Прилегающие территории детских площадок должны быть изолированы от мест ведения работ и складирования строительных материалов.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.2.9. 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урны. Рекомендуется осветительное оборудование.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.2.10. Мягкие виды покрытия (песчаное, уплотненное песчаное на грунтовом основании или гравийной крошке, мягкое резиновое или мягкое синтетическое и др.)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.2.11. Земельный участок, на котором планируется размещение площадки, рекомендуется предварительно выровнять, очистить от камней, корней и других мешающих предметов. Для сопряжения поверхностей площадки и газона должны применяться садовые бортовые камни со скошенными или закругленными краями.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.2.12. При выборе оборудования необходимо придерживаться современных тенденций в области развития уличной детской игровой инфраструктуры (в том числе по дизайну, функциональному назначению и эксплуатационным свойствам оборудования).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.2.13. 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.2.14. Ограждение площадок (при его наличии)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 Спортивные площадки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.3.1. Спортивные площадки предназначены для занятий физкультурой и спортом всех возрастных групп населения, их следует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 Расстояния от границы площадки до мест хранения легковых автомобилей принимаются согласно </w:t>
      </w:r>
      <w:proofErr w:type="spellStart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СанПиН</w:t>
      </w:r>
      <w:proofErr w:type="spellEnd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.3.2. Минимальное расстояние от границ спортплощадок до окон жилых домов принимается от 20 м до 40 м в зависимости от шумовых характеристик площадки. Комплексные физкультурно-спортивные площадки для детей дошкольного возраста (на 75 детей) должны иметь площадь не менее 150 кв</w:t>
      </w:r>
      <w:proofErr w:type="gramStart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gramEnd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школьного возраста (на 100 детей) - не менее 250 кв.м.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.3.3. Рекомендуемый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.3.4. 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.3.5. Озеленение площадок рекомендуется размещать по периметру. Для ограждения площадки необходимо применять вертикальное озеленение.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.3.6. На территории спортивной площадки запрещается проезд и размещение автотранспортных средств.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 </w:t>
      </w:r>
      <w:r w:rsidR="00B60859" w:rsidRP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Площадки для выгула собак</w:t>
      </w:r>
      <w:r w:rsidR="00B608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.4.1. Площадки для выгула собак необходимо размещать за пределами санитарной зоны источников водоснабжения первого и второго поясов</w:t>
      </w:r>
      <w:r w:rsidR="00E67F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 парков, 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иных </w:t>
      </w:r>
      <w:r w:rsidR="00E67F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территорий</w:t>
      </w:r>
      <w:r w:rsidR="00B608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 пользования.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.4.2. Перечень элементов благоустройства на территории площадки для выгула собак включает: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.4.3. </w:t>
      </w:r>
      <w:proofErr w:type="gramStart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Покрытие площадки для выгула и дрессировки животных не</w:t>
      </w:r>
      <w:r w:rsidR="00B608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обходимо предусматривать имеющуюся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</w:t>
      </w:r>
      <w:r w:rsidR="00B608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вную поверхность, обеспечивающую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хороший дренаж, не травмирующую конечности животных (газонное, песчаное, песчано</w:t>
      </w:r>
      <w:r w:rsidR="00B6085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-земляное), а также удобную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регулярной уборки и обновления.</w:t>
      </w:r>
      <w:proofErr w:type="gramEnd"/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.4.4. Поверхность части площадки, предназначенной для владельцев животных, необходимо проектировать с твердым или комбинированным видом покрытия (плитка, утопленная в газон и др.).</w:t>
      </w:r>
    </w:p>
    <w:p w:rsidR="00B60859" w:rsidRPr="00B80704" w:rsidRDefault="00B6085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Подход к площадке оборудуется твердым видом покрытия.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.4.5. На территории площадки необходимо предусматривать информационный стенд с правилами пользования площадкой.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.4.6. К работам по содержанию площадок для выгула животных относятся:</w:t>
      </w:r>
    </w:p>
    <w:p w:rsidR="00B60859" w:rsidRPr="00B80704" w:rsidRDefault="00B6085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 содержание покрытия в летний и зимний периоды, в том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числе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60859" w:rsidRPr="00B80704" w:rsidRDefault="0026537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очистка и подметание территории площадки;</w:t>
      </w:r>
    </w:p>
    <w:p w:rsidR="00B60859" w:rsidRPr="00B80704" w:rsidRDefault="0026537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мойка территории площадки;</w:t>
      </w:r>
    </w:p>
    <w:p w:rsidR="00B60859" w:rsidRPr="00B80704" w:rsidRDefault="0026537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посыпка и обработка территории площадки  </w:t>
      </w:r>
      <w:proofErr w:type="spellStart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 средствами, безопасными для животных (например, песок и мелкая гравийная крошка);</w:t>
      </w:r>
    </w:p>
    <w:p w:rsidR="00B60859" w:rsidRPr="00B80704" w:rsidRDefault="0026537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текущий ремонт;</w:t>
      </w:r>
    </w:p>
    <w:p w:rsidR="00B60859" w:rsidRPr="00B80704" w:rsidRDefault="00B6085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содержание элементов благоустройства площадки для выгула животных, в том числе:</w:t>
      </w:r>
    </w:p>
    <w:p w:rsidR="00B60859" w:rsidRPr="00B80704" w:rsidRDefault="0026537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наполнение ящика для одноразовых пакетов;</w:t>
      </w:r>
    </w:p>
    <w:p w:rsidR="00B60859" w:rsidRPr="00B80704" w:rsidRDefault="0026537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очистка урн;</w:t>
      </w:r>
    </w:p>
    <w:p w:rsidR="00B60859" w:rsidRPr="00B80704" w:rsidRDefault="0026537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текущий ремонт.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 Малые архитектурные формы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.5.1. </w:t>
      </w:r>
      <w:proofErr w:type="gramStart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малым архитектурным формам относятся: 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уличную, в том числе садово-парковую мебель (далее - уличная мебель);</w:t>
      </w:r>
      <w:proofErr w:type="gramEnd"/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иные элементы, дополняющие общую композицию архитектурного ансамбля застройки муниципального образования.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.5.2. Малые архитектурные формы должны соответствовать характеру архитектурного и ландшафтного окружения, а также элементам благоустройства территории, иметь высокие декоративные и эксплуатационные качества материалов, сохраняющие их на протяжении длительного периода с учетом воздействия внешней среды.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.5.3. 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два года.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.5.4. 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в случае повреждения.</w:t>
      </w:r>
    </w:p>
    <w:p w:rsidR="00B60859" w:rsidRPr="00B80704" w:rsidRDefault="00CC7ACB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</w:t>
      </w:r>
      <w:r w:rsidR="00B60859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.5.5. Не допускается:</w:t>
      </w:r>
    </w:p>
    <w:p w:rsidR="00B60859" w:rsidRPr="00B80704" w:rsidRDefault="00B6085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использовать малые архитектурные формы не по назначению (сушка белья и т.д.);</w:t>
      </w:r>
    </w:p>
    <w:p w:rsidR="00B60859" w:rsidRPr="00B80704" w:rsidRDefault="00B6085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развешивать и наклеивать любую информационно-печатную продукцию на малых архитектурных формах;</w:t>
      </w:r>
    </w:p>
    <w:p w:rsidR="00B60859" w:rsidRPr="00B80704" w:rsidRDefault="00B6085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ломать и повреждать малые архитектурные формы и их конструктивные элементы;</w:t>
      </w:r>
    </w:p>
    <w:p w:rsidR="00B60859" w:rsidRPr="00B80704" w:rsidRDefault="00B60859" w:rsidP="00B6085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купаться в фонтанах и загрязнять их любыми способами;</w:t>
      </w:r>
    </w:p>
    <w:p w:rsidR="00B60859" w:rsidRPr="00B80704" w:rsidRDefault="00B60859" w:rsidP="00B60859">
      <w:pPr>
        <w:widowControl w:val="0"/>
        <w:autoSpaceDE w:val="0"/>
        <w:autoSpaceDN w:val="0"/>
        <w:adjustRightInd w:val="0"/>
        <w:spacing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использовать шины и покрышки колес транспортных средств, в качестве малых архитектурных форм или декоративного ограждения территории общего пользования.</w:t>
      </w:r>
    </w:p>
    <w:p w:rsidR="00606241" w:rsidRPr="00265379" w:rsidRDefault="00606241" w:rsidP="0026537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10:  Благоустройство муниципальных образований, регулирующих</w:t>
      </w:r>
    </w:p>
    <w:p w:rsidR="00606241" w:rsidRPr="00265379" w:rsidRDefault="00606241" w:rsidP="0026537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размещения парковок (парковочных мест)</w:t>
      </w:r>
    </w:p>
    <w:p w:rsidR="00606241" w:rsidRPr="003A6256" w:rsidRDefault="00606241" w:rsidP="00265379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proofErr w:type="gramStart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Парковка (парковочное место) представляет собой специально обозначенное и при необходимости обустроенное и оборудованное место, являющееся, в том числе,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подэстакадных</w:t>
      </w:r>
      <w:proofErr w:type="spellEnd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подмостовых</w:t>
      </w:r>
      <w:proofErr w:type="spellEnd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</w:t>
      </w:r>
      <w:proofErr w:type="gramEnd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по решению собственника или иного владельца автомобильной дороги, собственника земельного участка.</w:t>
      </w:r>
    </w:p>
    <w:p w:rsidR="00606241" w:rsidRPr="003A6256" w:rsidRDefault="00606241" w:rsidP="0026537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606241" w:rsidRPr="003A6256" w:rsidRDefault="00606241" w:rsidP="00265379">
      <w:pPr>
        <w:shd w:val="clear" w:color="auto" w:fill="FBFBFB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подэстакадных</w:t>
      </w:r>
      <w:proofErr w:type="spellEnd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подмостовых</w:t>
      </w:r>
      <w:proofErr w:type="spellEnd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606241" w:rsidRPr="003A6256" w:rsidRDefault="00606241" w:rsidP="0026537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На общественных и дворовых территориях населенного пункта могут </w:t>
      </w:r>
      <w:proofErr w:type="gramStart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размещаться</w:t>
      </w:r>
      <w:proofErr w:type="gramEnd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площадки автостоянок и парковок следующих видов:</w:t>
      </w:r>
    </w:p>
    <w:p w:rsidR="00606241" w:rsidRPr="003A6256" w:rsidRDefault="00265379" w:rsidP="00265379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06241"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="00606241"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приобъектные</w:t>
      </w:r>
      <w:proofErr w:type="spellEnd"/>
      <w:r w:rsidR="00606241"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606241" w:rsidRPr="003A6256" w:rsidRDefault="00265379" w:rsidP="00283357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606241"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парковки (парковочные места), обозначенные разметкой, при необходимости обустроенные и оборудованные, </w:t>
      </w:r>
      <w:proofErr w:type="gramStart"/>
      <w:r w:rsidR="00606241"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являющееся</w:t>
      </w:r>
      <w:proofErr w:type="gramEnd"/>
      <w:r w:rsidR="00606241"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="00606241"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подэстакадных</w:t>
      </w:r>
      <w:proofErr w:type="spellEnd"/>
      <w:r w:rsidR="00606241"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606241"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подмостовых</w:t>
      </w:r>
      <w:proofErr w:type="spellEnd"/>
      <w:r w:rsidR="00606241"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606241" w:rsidRPr="003A6256" w:rsidRDefault="00283357" w:rsidP="00283357">
      <w:pPr>
        <w:shd w:val="clear" w:color="auto" w:fill="FBFB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="00606241"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606241" w:rsidRPr="003A6256" w:rsidRDefault="00606241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</w:t>
      </w:r>
      <w:proofErr w:type="gramStart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</w:t>
      </w:r>
      <w:proofErr w:type="gramEnd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606241" w:rsidRPr="003A6256" w:rsidRDefault="00606241" w:rsidP="00283357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606241" w:rsidRPr="003A6256" w:rsidRDefault="00606241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606241" w:rsidRPr="003A6256" w:rsidRDefault="00606241" w:rsidP="00283357">
      <w:pPr>
        <w:shd w:val="clear" w:color="auto" w:fill="FBFBFB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10.6. Назначение и вместительность (количество </w:t>
      </w:r>
      <w:proofErr w:type="spellStart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машино-мест</w:t>
      </w:r>
      <w:proofErr w:type="spellEnd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606241" w:rsidRPr="003A6256" w:rsidRDefault="00606241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606241" w:rsidRPr="003A6256" w:rsidRDefault="00606241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606241" w:rsidRPr="003A6256" w:rsidRDefault="00606241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606241" w:rsidRPr="003A6256" w:rsidRDefault="00606241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 </w:t>
      </w:r>
      <w:r w:rsidRPr="003A62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Законом</w:t>
      </w: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Республики Калмыкия;</w:t>
      </w:r>
    </w:p>
    <w:p w:rsidR="00606241" w:rsidRPr="003A6256" w:rsidRDefault="00606241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606241" w:rsidRPr="003A6256" w:rsidRDefault="00606241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606241" w:rsidRPr="003A6256" w:rsidRDefault="00606241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606241" w:rsidRPr="003A6256" w:rsidRDefault="00606241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10.13. Расстояние от границ парковок (парковочных мест) до окон жилых и общественных заданий принимается в соответствии с </w:t>
      </w:r>
      <w:proofErr w:type="spellStart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606241" w:rsidRPr="003A6256" w:rsidRDefault="00606241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10.14.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606241" w:rsidRPr="003A6256" w:rsidRDefault="00606241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606241" w:rsidRDefault="003A6256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10.16</w:t>
      </w:r>
      <w:r w:rsidR="00606241" w:rsidRPr="003A625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9A2FE0" w:rsidRPr="003A6256" w:rsidRDefault="009A2FE0" w:rsidP="00283357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51E" w:rsidRPr="00B80704" w:rsidRDefault="00AA251E" w:rsidP="009A2F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Раздел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11</w:t>
      </w: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Организация пешеходных коммуникаций</w:t>
      </w:r>
    </w:p>
    <w:p w:rsidR="00AA251E" w:rsidRPr="00B80704" w:rsidRDefault="00D1542C" w:rsidP="009A2FE0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11.1.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 Пешеходные коммуникации обеспечивают пешеходные связи и передвижения на территории </w:t>
      </w:r>
      <w:r w:rsidR="00AA25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К пешеходным коммуникациям относят: тротуары, аллеи, дорожки, тропинки. При проектировании пешеходных коммуникаций на территории </w:t>
      </w:r>
      <w:r w:rsidR="00AA25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поселения 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r w:rsidR="00B2780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МГН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AA251E" w:rsidRPr="00B80704" w:rsidRDefault="00AA251E" w:rsidP="00AA251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 СП 59.13330.2020 "Свод правил. Доступность зданий и сооружений для </w:t>
      </w:r>
      <w:r w:rsidR="00054CE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МГН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СНиП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35-01-2001".</w:t>
      </w:r>
    </w:p>
    <w:p w:rsidR="00AA251E" w:rsidRPr="00B80704" w:rsidRDefault="00AA251E" w:rsidP="00AA251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AA251E" w:rsidRPr="00B80704" w:rsidRDefault="00D1542C" w:rsidP="00AA251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 Трассировка основных пешеходных коммуникаций может осуществляться вдоль улиц и дорог (тротуары) или независимо от них. 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AA251E" w:rsidRPr="00B80704" w:rsidRDefault="00D1542C" w:rsidP="00AA251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1.3. Обязательный перечень элементов благоустройства территории </w:t>
      </w:r>
      <w:r w:rsidR="00AA25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E67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территориях пешеходных коммуникаций включает: твердые (мягкие)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AA251E" w:rsidRDefault="00AA251E" w:rsidP="00AA251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дорожках скверов, бульваров, садов необходимо предусматривать твердые виды покрытия с элементами сопряжения. </w:t>
      </w:r>
    </w:p>
    <w:p w:rsidR="00E67DEF" w:rsidRPr="00B80704" w:rsidRDefault="00E67DEF" w:rsidP="00AA251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A251E" w:rsidRPr="00B80704" w:rsidRDefault="00D1542C" w:rsidP="00C454FD">
      <w:pPr>
        <w:widowControl w:val="0"/>
        <w:autoSpaceDE w:val="0"/>
        <w:autoSpaceDN w:val="0"/>
        <w:adjustRightInd w:val="0"/>
        <w:spacing w:before="108" w:after="108" w:line="240" w:lineRule="auto"/>
        <w:ind w:left="567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12</w:t>
      </w:r>
      <w:r w:rsidR="00AA251E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Обустройство территории в целях обеспечения беспрепятственного передвижения по указанной территории инвалидов и других </w:t>
      </w:r>
      <w:r w:rsidR="00C454FD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МГН</w:t>
      </w:r>
      <w:r w:rsidR="00E67DE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AA251E" w:rsidRPr="00B80704" w:rsidRDefault="00D1542C" w:rsidP="00AA251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.1. При проектировании объектов благоустройства необходимо предусматривать доступность среды населенных пунктов для </w:t>
      </w:r>
      <w:r w:rsidR="00A96D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МГН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AA251E" w:rsidRPr="00B80704" w:rsidRDefault="00D1542C" w:rsidP="00AA251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.2. Проектирование, строительство, установку технических средств и оборудования, способствующих передвижению </w:t>
      </w:r>
      <w:r w:rsidR="00AA25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МГН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необходимо </w:t>
      </w:r>
      <w:proofErr w:type="gramStart"/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осуществлять</w:t>
      </w:r>
      <w:proofErr w:type="gramEnd"/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том числе при новом строительстве в соответствии с утвержденной проектной документацией.</w:t>
      </w:r>
    </w:p>
    <w:p w:rsidR="00AA251E" w:rsidRPr="00B80704" w:rsidRDefault="00D1542C" w:rsidP="00AA251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.3. Пути движения МГН, входные группы в здания и сооружения необходимо проектировать в соответствии с СП 59.13330.2020 "Свод правил. Доступность зданий и сооружений для </w:t>
      </w:r>
      <w:proofErr w:type="spellStart"/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маломобильных</w:t>
      </w:r>
      <w:proofErr w:type="spellEnd"/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групп населения. </w:t>
      </w:r>
      <w:proofErr w:type="spellStart"/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СНиП</w:t>
      </w:r>
      <w:proofErr w:type="spellEnd"/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35-01-2001".</w:t>
      </w:r>
    </w:p>
    <w:p w:rsidR="00AA251E" w:rsidRPr="00B80704" w:rsidRDefault="00D1542C" w:rsidP="00AA251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.4. 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</w:t>
      </w:r>
      <w:r w:rsidR="00AA251E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между поверхностями тротуаров, выполненными в разных уровнях.</w:t>
      </w:r>
    </w:p>
    <w:p w:rsidR="00AA251E" w:rsidRPr="00B80704" w:rsidRDefault="00AA251E" w:rsidP="00AA251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необходимо обрабатывать специальными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</w:t>
      </w:r>
      <w:r w:rsidR="00E67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гололедными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средствами или укрывать такие поверхности противоскользящими материалами.</w:t>
      </w:r>
    </w:p>
    <w:p w:rsidR="00B60859" w:rsidRDefault="00B60859" w:rsidP="00475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704" w:rsidRPr="00B80704" w:rsidRDefault="00A80213" w:rsidP="0047539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AF4DF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13</w:t>
      </w:r>
      <w:r w:rsidR="00B80704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Организация озеленения, включая порядок создания, содержания, восстановления и охраны зеленых насаждений</w:t>
      </w:r>
    </w:p>
    <w:p w:rsidR="00B80704" w:rsidRPr="00B80704" w:rsidRDefault="00A80213" w:rsidP="005E50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.1. Общие требования к содержанию зеленых насаждений</w:t>
      </w:r>
    </w:p>
    <w:p w:rsidR="00B80704" w:rsidRPr="00B80704" w:rsidRDefault="00A80213" w:rsidP="005E5083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.1.1. Положения настоящего раздела распространяются на все озелененные территории муниципального образования,</w:t>
      </w:r>
      <w:r w:rsidR="00AB76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 также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находящихся на земельных участках, принадлежащих гражданам и юридическим лицам на праве</w:t>
      </w:r>
      <w:r w:rsidR="00E67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частной</w:t>
      </w:r>
      <w:r w:rsidR="00C224ED" w:rsidRPr="00E67DEF">
        <w:rPr>
          <w:rFonts w:ascii="Times New Roman CYR" w:eastAsia="Times New Roman" w:hAnsi="Times New Roman CYR" w:cs="Times New Roman CYR"/>
          <w:color w:val="002060"/>
          <w:sz w:val="24"/>
          <w:szCs w:val="24"/>
          <w:lang w:eastAsia="ru-RU"/>
        </w:rPr>
        <w:t xml:space="preserve"> </w:t>
      </w:r>
      <w:r w:rsidR="00E67DEF" w:rsidRPr="00E67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C224ED" w:rsidRPr="00E67DE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аренде  и т.п.)</w:t>
      </w:r>
      <w:r w:rsidR="00C224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собственности и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имеющих ограничений по использованию зеленых насаждений.</w:t>
      </w:r>
    </w:p>
    <w:p w:rsidR="00B80704" w:rsidRPr="00B80704" w:rsidRDefault="00A8021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.1.2. Озелененные территории вместе с пешеходными и парковыми дорожками, площадками, малыми архитектурными формами и оборудованием, парковыми сооружениями выполняют экологические, санитарно-гигиенические, рекреационные и эстетические функции, являются обязательным элементом благоустройства территории </w:t>
      </w:r>
      <w:r w:rsidR="00AB76C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образования.</w:t>
      </w:r>
    </w:p>
    <w:p w:rsidR="00B80704" w:rsidRPr="00B80704" w:rsidRDefault="00A8021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.1.3. Граждане имеют право свободно пребывать в садах, парках, скверах, посещать мемориальные комплексы и другие территории общего пользования, занятые зелеными насаждениями, для удовлетворения своих культурно-оздоровительных и эстетических потребностей, совершать прогулки, заниматься спортом. Использование населением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C224E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озелененных территорий ограниченного пользования,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законодательством.</w:t>
      </w:r>
    </w:p>
    <w:p w:rsidR="00B80704" w:rsidRPr="00B80704" w:rsidRDefault="00A8021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 Создание, содержание и сохранение зеленых насаждений</w:t>
      </w:r>
    </w:p>
    <w:p w:rsidR="00B80704" w:rsidRPr="00B80704" w:rsidRDefault="00A8021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.2.1. Создание зеленых насаждений - работы по озеленению, включающие подготовку территории для посадки, приобретение стандартного посадочного материала, посадку и уход за зелеными насаждениями (деревьями, кустарниками, газонами, цветниками).</w:t>
      </w:r>
    </w:p>
    <w:p w:rsidR="00B80704" w:rsidRPr="00B80704" w:rsidRDefault="00A8021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.2.2. Создание и развитие озелененных территорий общего пользования осуществляется в соответствии с градостроительной и проектной документацией.</w:t>
      </w:r>
    </w:p>
    <w:p w:rsidR="00B80704" w:rsidRPr="00B80704" w:rsidRDefault="00A8021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.2.3. При создании объектов озеленения необходимо учитывать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озеленения.</w:t>
      </w:r>
    </w:p>
    <w:p w:rsidR="00B80704" w:rsidRPr="00B80704" w:rsidRDefault="00A8021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.2.4. Работы по озеленению необходимо планировать в комплексе с системой озеленения территории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Необходимо организовывать озелененные территории в шаговой доступности от дома. Зеленые пространства следует проектировать </w:t>
      </w:r>
      <w:proofErr w:type="gram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приспособленными</w:t>
      </w:r>
      <w:proofErr w:type="gram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активного использования с учетом концепции устойчивого развития жилого района.</w:t>
      </w:r>
    </w:p>
    <w:p w:rsidR="00B80704" w:rsidRPr="00B80704" w:rsidRDefault="00A8021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.2.5. Создание зеленых насаждений осуществляется с соблюдением требований законодательства, строительных норм и правил, санитарных правил и требований настоящего раздела.</w:t>
      </w:r>
    </w:p>
    <w:p w:rsidR="00B80704" w:rsidRPr="00B80704" w:rsidRDefault="00A8021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.2.6. Разрешается посадка цветов в порядке личной инициативы граждан на балконах, а также у входов в жилые дома и на внутриквартальных территориях.</w:t>
      </w:r>
    </w:p>
    <w:p w:rsidR="00B80704" w:rsidRPr="00B80704" w:rsidRDefault="00A8021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.2.7. Субъектами, ответственными за содержание и сохранение зеленых насаждений, являются: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озелененных территориях, находящихся в муниципальной собственности, переданных во владение и/или пользование третьим лицам, - владельцы и/или пользователи этих земельных участков;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озелененных территориях, находящихся в муниципальной собственности, не переданных во владение и/или пользование третьим лицам, - органы местного самоуправления</w:t>
      </w:r>
      <w:r w:rsidR="00C064D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на озелененных территориях, находящихся в иных формах собственности, -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собственники или иные законные пользователи (физические и юридические лица).</w:t>
      </w:r>
    </w:p>
    <w:p w:rsidR="00B80704" w:rsidRPr="00B80704" w:rsidRDefault="00A8021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</w:t>
      </w:r>
      <w:r w:rsidR="00B80704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.2.8. Каждый правообладатель земельных участков, занимаемых зелеными насаждениями, специализированные организации,</w:t>
      </w:r>
      <w:r w:rsidR="00E46DE4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80704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осуществляющие уход за зелеными насаждениями, обязаны:</w:t>
      </w:r>
    </w:p>
    <w:p w:rsidR="00B80704" w:rsidRPr="00B80704" w:rsidRDefault="005743E8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обеспечивать квалифицированный уход за зелеными насаждениями;</w:t>
      </w:r>
    </w:p>
    <w:p w:rsidR="00B80704" w:rsidRPr="00B80704" w:rsidRDefault="005743E8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проводить наблюдение за состоянием зеленых насаждений, своевременно выявлять очаги поражения зеленых насаждений вредителями и болезнями, осуществлять меры по профилактике возникновения указанных очагов, их локализации и ликвидации;</w:t>
      </w:r>
    </w:p>
    <w:p w:rsidR="00C25AF9" w:rsidRDefault="004D05BF" w:rsidP="00675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</w:t>
      </w:r>
      <w:r w:rsidR="005743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3)</w:t>
      </w:r>
      <w:r w:rsidR="00B80704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обеспечивать</w:t>
      </w:r>
      <w:r w:rsid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C25AF9" w:rsidRDefault="00C25AF9" w:rsidP="00D569F9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а)</w:t>
      </w:r>
      <w:r w:rsidR="00B80704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снос аварийных, </w:t>
      </w:r>
      <w:proofErr w:type="spellStart"/>
      <w:r w:rsidR="00B80704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старовозрастных</w:t>
      </w:r>
      <w:proofErr w:type="spellEnd"/>
      <w:r w:rsidR="00B80704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больных, потерявших декоративн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ую ценность зеленых насаждений; </w:t>
      </w:r>
    </w:p>
    <w:p w:rsidR="00C25AF9" w:rsidRDefault="00C25AF9" w:rsidP="00675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б) </w:t>
      </w:r>
      <w:r w:rsidR="00B80704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вырезку сухих и поломанных ветвей, а также ветвей, ограничивающих видимость технических средств регулирования дорожного движения; </w:t>
      </w:r>
    </w:p>
    <w:p w:rsidR="00C25AF9" w:rsidRDefault="00C25AF9" w:rsidP="00675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в) </w:t>
      </w:r>
      <w:r w:rsidR="00B80704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лечение ран и дупел на деревьях; </w:t>
      </w:r>
    </w:p>
    <w:p w:rsidR="00C25AF9" w:rsidRDefault="00C25AF9" w:rsidP="00675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г) </w:t>
      </w:r>
      <w:r w:rsidR="00B80704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санитарную, омолаживающую или формовочную обрезку крон деревьев и кустарников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675E73" w:rsidRPr="00C25AF9" w:rsidRDefault="00D569F9" w:rsidP="00675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</w:t>
      </w:r>
      <w:proofErr w:type="spellStart"/>
      <w:r w:rsid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</w:t>
      </w:r>
      <w:proofErr w:type="spellEnd"/>
      <w:r w:rsid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 </w:t>
      </w:r>
      <w:r w:rsidR="00675E73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весенний период производить побелку основания</w:t>
      </w:r>
      <w:r w:rsid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стволов</w:t>
      </w:r>
      <w:r w:rsidR="00675E73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деревьев</w:t>
      </w:r>
      <w:r w:rsidR="00E67DEF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D05BF" w:rsidRPr="00C25A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r w:rsidR="00675E73" w:rsidRPr="00C25A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Побелка деревьев может производиться только известью или специальными растворами для побелки</w:t>
      </w:r>
      <w:r w:rsidR="004D05BF" w:rsidRPr="00C25A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75E73" w:rsidRPr="00C25A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704" w:rsidRPr="00B80704" w:rsidRDefault="00C25AF9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е) 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своевременную обрезку ветвей в охранной зоне воздушных сетей коммуникаций, а также закрывающих указатели улиц и номерные знаки домов, дорожные знаки;</w:t>
      </w:r>
    </w:p>
    <w:p w:rsidR="00B80704" w:rsidRPr="00B80704" w:rsidRDefault="005743E8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не допускать засорение земельных участков, занимаемых зелеными насаждениями бытовыми, строительными и промышленными отходами, сорными видами растений;</w:t>
      </w:r>
    </w:p>
    <w:p w:rsidR="00B80704" w:rsidRPr="00B80704" w:rsidRDefault="005743E8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регулярно уничтожать все виды сорных растений (в том числе растений, содержащих наркотические вещества и аллергены) на своих территориях и не допускать их произрастания в дальнейшем;</w:t>
      </w:r>
    </w:p>
    <w:p w:rsidR="00B80704" w:rsidRPr="00B80704" w:rsidRDefault="005743E8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проводить скашивание газонов, в том числе участков естественного травостоя,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естественного травостоя и газонов, поврежденные или вытоптанные;</w:t>
      </w:r>
    </w:p>
    <w:p w:rsidR="00B80704" w:rsidRPr="00B80704" w:rsidRDefault="005743E8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пр</w:t>
      </w:r>
      <w:r w:rsidR="003863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оизводить уборку упавших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насаждений;</w:t>
      </w:r>
    </w:p>
    <w:p w:rsidR="00B80704" w:rsidRPr="00B80704" w:rsidRDefault="005743E8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в летнее время и сухую погоду поливать газоны, цветники, деревья и кустарники;</w:t>
      </w:r>
    </w:p>
    <w:p w:rsidR="00B80704" w:rsidRPr="00B80704" w:rsidRDefault="005743E8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производить своевременный ремонт ограждений зеленых насаждений;</w:t>
      </w:r>
    </w:p>
    <w:p w:rsidR="00B80704" w:rsidRDefault="005743E8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10)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снос, обрезку, пересадку зеленых насаждений оформлять в порядке, установленном настоящими Правилами.</w:t>
      </w:r>
    </w:p>
    <w:p w:rsidR="00916D47" w:rsidRPr="00B80704" w:rsidRDefault="00916D47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AB5C53" w:rsidP="00916D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C61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14</w:t>
      </w:r>
      <w:r w:rsidR="00B80704" w:rsidRPr="005D2F8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Содержание и уборка территории</w:t>
      </w:r>
    </w:p>
    <w:p w:rsidR="00B80704" w:rsidRPr="00916D47" w:rsidRDefault="00AB5C53" w:rsidP="00916D47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.1. </w:t>
      </w:r>
      <w:r w:rsidR="00B80704" w:rsidRPr="00916D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Уборка территории </w:t>
      </w:r>
      <w:r w:rsidR="00460901" w:rsidRPr="00916D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EA202A" w:rsidRPr="00916D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80704" w:rsidRPr="00916D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осуществляется путем проведения: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</w:t>
      </w:r>
      <w:r w:rsidR="005D09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регулярных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работ по содержанию, уборке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</w:t>
      </w:r>
      <w:r w:rsidR="005D09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единичных массовых мероприятий (субботников).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 При уборке в ночное время следует принимать меры, предупреждающие шум.</w:t>
      </w:r>
    </w:p>
    <w:p w:rsidR="00B80704" w:rsidRPr="005D0985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09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5D09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 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</w:t>
      </w:r>
      <w:r w:rsidR="005D0985" w:rsidRPr="005D09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едения, оперативного управления, </w:t>
      </w:r>
      <w:r w:rsidR="00B80704" w:rsidRPr="005D09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либо на основании соглашений с собственником или лицом, уполномоченным собственником.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D09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Организация содержания иных элементов благоустройства осуществляется администрацией </w:t>
      </w:r>
      <w:r w:rsidR="00460901" w:rsidRPr="005D09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CB3470" w:rsidRPr="005D09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5D098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соглашениям со специализированными организациями.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 Особенности уборки территории в весенне-летний период</w:t>
      </w:r>
    </w:p>
    <w:p w:rsidR="007A4FE8" w:rsidRPr="00563CB2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.4.1. Весенне-летняя у</w:t>
      </w:r>
      <w:r w:rsidR="005D0985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борка террит</w:t>
      </w:r>
      <w:r w:rsidR="007A4FE8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ории проводится с 15</w:t>
      </w:r>
      <w:r w:rsidR="005D0985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апреля по 15</w:t>
      </w:r>
      <w:r w:rsidR="00B80704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</w:t>
      </w:r>
      <w:r w:rsidR="005D0985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ктября</w:t>
      </w:r>
      <w:r w:rsidR="00D0114A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5D0985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5D0985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.4.2. </w:t>
      </w:r>
      <w:r w:rsidR="00B80704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Уборка территории</w:t>
      </w:r>
      <w:r w:rsidR="00B80704" w:rsidRPr="00D011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460901" w:rsidRPr="00D011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B80704" w:rsidRPr="00D011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весенне-летний </w:t>
      </w:r>
      <w:r w:rsidR="00B80704" w:rsidRPr="00D011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период производится с целью уменьшения загрязненности и запыленности территории </w:t>
      </w:r>
      <w:r w:rsidR="00460901" w:rsidRPr="00D011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636268" w:rsidRPr="00D011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посредством</w:t>
      </w:r>
      <w:r w:rsidR="00B80704" w:rsidRPr="00D011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полива, подметания и проведения других работ по содержанию территории </w:t>
      </w:r>
      <w:r w:rsidR="00460901" w:rsidRPr="00D011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7A4FE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80704" w:rsidRPr="00D011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включает в себя:</w:t>
      </w:r>
    </w:p>
    <w:p w:rsidR="007A4FE8" w:rsidRPr="00B80704" w:rsidRDefault="00D0114A" w:rsidP="007A4FE8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-подметание и очистку тротуаров, парков, скверов, общественных территорий</w:t>
      </w:r>
      <w:r w:rsidR="007A4FE8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проезжей части улиц и площадей</w:t>
      </w:r>
      <w:r w:rsidR="00C301FA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 w:rsidR="007A4FE8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объектов улично-дорожной сети и других территорий</w:t>
      </w:r>
      <w:r w:rsidR="00C301FA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  <w:r w:rsidR="007A4FE8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очистку решеток ливневой канализации;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сбор мусора со всей территории;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ремонт и окраску малых архитектурных форм, садовой и уличной мебели, урн, спортивных и детских площадок, ограждений, бордюров;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мытье находящихся в ненадлежащем состоянии малых архитектурных форм, садовой и уличной мебели;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покос травы;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 период листопада - сбор и вывоз опавшей листвы.</w:t>
      </w:r>
    </w:p>
    <w:p w:rsidR="006C61F9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</w:pPr>
      <w:r w:rsidRPr="006C61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0A128A" w:rsidRPr="006C61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.4.3</w:t>
      </w:r>
      <w:r w:rsidR="00B80704" w:rsidRPr="006C61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Собранный мусор, смет, листва, скошенная трава, ветки должны вывозиться в соответствии с установленными требованиями.</w:t>
      </w:r>
      <w:r w:rsidR="00563CB2">
        <w:rPr>
          <w:rFonts w:ascii="Times New Roman CYR" w:eastAsia="Times New Roman" w:hAnsi="Times New Roman CYR" w:cs="Times New Roman CYR"/>
          <w:color w:val="FF0000"/>
          <w:sz w:val="24"/>
          <w:szCs w:val="24"/>
          <w:lang w:eastAsia="ru-RU"/>
        </w:rPr>
        <w:t xml:space="preserve"> 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AB5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.4.</w:t>
      </w:r>
      <w:r w:rsidR="00563CB2" w:rsidRPr="008726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В период листопада организации, ответственные за уборку территорий, производят сгребание и вывоз опавшей листвы с газонов вдоль улиц и дорог.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Сгребание листвы к комлевой части деревьев и кустарников запрещается, за исключением случаев утепления теплолюбивых растений.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AB5C5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 Особенности уборки территории в осенне-зимний период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.5.1. Осенне-зимняя у</w:t>
      </w:r>
      <w:r w:rsid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борка территории проводится с 1</w:t>
      </w:r>
      <w:r w:rsidR="00563CB2" w:rsidRPr="00563CB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октября по 14 апреля и предусматривает уборку и вывоз мусора, снега и льда, грязи, обработку улиц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материалами.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.5.2. Уборка территории общего пользования в осенне-зимний период включает в себя: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очистку дорожных покрытий и тротуаров от снега, наледи и мусора;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при возникновении скользкости или гололеда - посыпку </w:t>
      </w:r>
      <w:proofErr w:type="spellStart"/>
      <w:r w:rsidR="00FC3D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</w:t>
      </w:r>
      <w:r w:rsidR="000A1C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proofErr w:type="spellEnd"/>
      <w:r w:rsidR="00FC3D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материалами (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песком</w:t>
      </w:r>
      <w:r w:rsidR="00FC3D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пр.)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пешеходных зон, лестниц, пандусов, надземных переходов,</w:t>
      </w:r>
      <w:r w:rsidR="000A1C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C3D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 также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C3D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очищение дорожных покрытий и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обработку</w:t>
      </w:r>
      <w:r w:rsidR="00FC3D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их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материалом</w:t>
      </w:r>
      <w:r w:rsidR="00FC3D4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.5.3. Технология и режимы производства уборочных работ, выполняемых на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.5.4. 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валом. 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.5.5. В зависимости от ширины улицы и характера движения на ней валы должны быть уложены либо по обеим сторонам проезжей части, либо с одной стороны проезжей части вдоль тротуара с оставлением проходов и проездов для пешеходного и транспортного движения.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.5.6. Обработку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материалами необходимо начинать немедленно с начала снегопада или появления гололеда.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 материалами.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Тротуары, дворы, иные пешеходные зоны 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длительных снегопадах циклы снегоочистки и обработки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материалами следует повторять, обеспечивая безопасность для пешеходов.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Уборка дворовых территорий в период снегопада производится с периодичностью и в сроки, установленные Правилами и нормами технической эксплуатации жилищного фонда.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Уборка автомобильных дорог общего пользования производится с периодичностью и в сроки, установленные ГОСТ.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.5.7. 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Кровли с наружным водостоком необходимо очищать от снега, не допуская его накопления.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Перед сбросом снега, наледи и сосулек необходимо обеспечить безопасность прохода граждан.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</w:t>
      </w:r>
      <w:proofErr w:type="gramEnd"/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.5.8. Все тротуары, дворы, площади, набережные и другие участки с асфальтовым, плиточным покрытием должны быть очищены от снега и обледенелого наката способом, максимально обеспечивающим сохранность покрытия.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.5.9. Вывоз снега разрешается только в специально отведенные места отвала.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.5.10. Уборка и вывоз снега и льда с улиц, площадей, мостов, плотин, скверов и бульваров должны быть начаты немедленно с начала снегопада и произведены, в первую очередь, с магистральных улиц, автобусных трасс, мостов, плотин и путепроводов для обеспечения бесперебойного движения транспорта.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.5.11. После прохождения снегоочистительной техники при уборке улиц, проездов, площадей должна быть обеспечена уборка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прибордюрных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лотков и расчистка въездов, пешеходных </w:t>
      </w:r>
      <w:proofErr w:type="gram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переходов</w:t>
      </w:r>
      <w:proofErr w:type="gram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.5.12. Запрещаются переброска и складирование снега, содержащего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неслеживающиеся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смеси, мелкий щебень, химические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противогололедные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вещества, а также повреждение зеленых насаждений при складировании снега.</w:t>
      </w:r>
    </w:p>
    <w:p w:rsidR="000A58AE" w:rsidRPr="006C61F9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C61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="00B80704" w:rsidRPr="006C61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.6. </w:t>
      </w:r>
      <w:r w:rsidR="00CC44A7" w:rsidRPr="006C61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Правила сбора и вывоза отходов производства и потребления н</w:t>
      </w:r>
      <w:r w:rsidR="00B80704" w:rsidRPr="006C61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территории </w:t>
      </w:r>
      <w:r w:rsidR="00460901" w:rsidRPr="006C61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CC44A7" w:rsidRPr="006C61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="00A76427" w:rsidRPr="006C61F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B80704" w:rsidRPr="00B80704" w:rsidRDefault="00AB5C53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D56F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.6.1. Для сбора жидких отходов в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неканализованных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домовладениях устраиваются дворовые </w:t>
      </w:r>
      <w:proofErr w:type="spell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помойницы</w:t>
      </w:r>
      <w:proofErr w:type="spell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Расстояние от выгребов и дворовых уборных с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помойницами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Выгреб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помойницы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помойниц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определяется их владельцами с учетом количества образующихся ЖБО.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Хозяйствующие субъекты обязаны обеспечить проведение дезинфекции дворовых уборных и выгребов.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наполнение выгреба нечистотами выше, чем до 0,35 м до поверхности земли.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Выгреб следует очищать по мере его заполнения, но не реже одного раза в шесть месяцев.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1C02E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Помещения дворовых уборных должны содержаться в чистоте. </w:t>
      </w:r>
      <w:r w:rsidR="00D56F0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.6.2. Собственниками помещений в жилых зданиях, не имеющих канализации, обеспечиваются подъезды специального транспорта непосредственно к выгребным ямам.</w:t>
      </w:r>
    </w:p>
    <w:p w:rsidR="00624FC9" w:rsidRPr="00B80704" w:rsidRDefault="00624FC9" w:rsidP="00A3163A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C61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15</w:t>
      </w: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Организация стоков ливневых вод</w:t>
      </w:r>
    </w:p>
    <w:p w:rsidR="00624FC9" w:rsidRPr="00B80704" w:rsidRDefault="00624FC9" w:rsidP="00A3163A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.1. 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СНиП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СанПиН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624FC9" w:rsidRPr="00B80704" w:rsidRDefault="00624FC9" w:rsidP="00624F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.2. При проектировании стока поверхностных вод следует руководствоваться требованиями нормативно-технических документов.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дождеприемных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колодцев. Проектирование поверхностного водоотвода рекомендуется осуществлять с минимальным объемом земляных работ и предусматривать сток воды со скоростями, исключающими возможность эрозии почвы.</w:t>
      </w:r>
    </w:p>
    <w:p w:rsidR="00624FC9" w:rsidRPr="00B80704" w:rsidRDefault="00624FC9" w:rsidP="00624F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 Допускается применение открытых водоотводящих устройств.</w:t>
      </w:r>
    </w:p>
    <w:p w:rsidR="00624FC9" w:rsidRPr="00B80704" w:rsidRDefault="00624FC9" w:rsidP="00624F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.4. Минимальные и максимальные уклоны назначаются с учетом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неразмывающих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обеспечиваются устройства быстротоков (ступенчатых перепадов).</w:t>
      </w:r>
    </w:p>
    <w:p w:rsidR="00624FC9" w:rsidRPr="00B80704" w:rsidRDefault="00624FC9" w:rsidP="00624F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 На территориях объектов рекреации водоотводные лотки должны обеспечивать сопряжение покрытия пешеходной коммуникации с газоном, должны быть выполнены из элементов мощения.</w:t>
      </w:r>
    </w:p>
    <w:p w:rsidR="00624FC9" w:rsidRPr="00B80704" w:rsidRDefault="00624FC9" w:rsidP="00624F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.6. 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Дождеприемные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колодцы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На территории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допускается устройство поглощающих колодцев и испарительных площадок.</w:t>
      </w:r>
    </w:p>
    <w:p w:rsidR="00624FC9" w:rsidRPr="00B80704" w:rsidRDefault="00624FC9" w:rsidP="00624F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.7. Решетки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дождеприемных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колодцев должны находиться в очищенном состоянии. Не допускается засорение, заиливание решеток и колодцев, ограничивающее их пропускную способность.</w:t>
      </w:r>
    </w:p>
    <w:p w:rsidR="00624FC9" w:rsidRPr="00B80704" w:rsidRDefault="00624FC9" w:rsidP="00624F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.8. 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624FC9" w:rsidRPr="00B80704" w:rsidRDefault="00624FC9" w:rsidP="00624FC9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.9. Запрещается сбрасывать в ливневую канализацию вещества, оказывающие негативное воздействие на водосточные трубопроводные системы (известь, песок, гипс, нерастворимые масла, красители смолы, мазут, жиры), выпуск сточных вод из канализации жилых и промышленных зданий в ливневую канализацию, открывать и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использовать колодцы для сбора ливневых вод, сметать мусор в колодцы и дождеприемники ливневой канализации.</w:t>
      </w:r>
    </w:p>
    <w:p w:rsidR="00624FC9" w:rsidRDefault="00624FC9" w:rsidP="00A9708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.10. 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A97081" w:rsidRPr="00B80704" w:rsidRDefault="00A97081" w:rsidP="00A9708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B80704" w:rsidP="00A9708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C61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1</w:t>
      </w:r>
      <w:r w:rsidR="00C613C1" w:rsidRPr="006C61F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6</w:t>
      </w: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Порядок проведения земляных работ, в том числе порядок восстановления благоустройства территории после земляных работ</w:t>
      </w:r>
    </w:p>
    <w:p w:rsidR="00D5611E" w:rsidRPr="00AF4DF0" w:rsidRDefault="00EC53A9" w:rsidP="00A97081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</w:t>
      </w:r>
      <w:r w:rsidR="00C613C1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.1. </w:t>
      </w:r>
      <w:r w:rsidR="00D5611E" w:rsidRPr="00AF4D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земляными работами понимаются работы, связанные с разрытием грунта или вскрытием дорожных и иных искусственных покрытий. 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p w:rsidR="00D66884" w:rsidRPr="00AF4DF0" w:rsidRDefault="00B80704" w:rsidP="00D5611E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Земляные</w:t>
      </w:r>
      <w:r w:rsidR="00EA6372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ремонтные, профилактические</w:t>
      </w:r>
      <w:r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работы </w:t>
      </w:r>
      <w:r w:rsidR="00EA6372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r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участке проведения земляных работ проводятся только при наличии письменного разрешения, выданного администрацией </w:t>
      </w:r>
      <w:r w:rsidR="00460901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  <w:r w:rsidR="00EA6372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B80704" w:rsidRPr="00AF4DF0" w:rsidRDefault="00C613C1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.2. Разрешение на земляные работы выдается в порядке, установленном администрацией </w:t>
      </w:r>
      <w:r w:rsidR="00460901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="00B80704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B80704" w:rsidRPr="00AF4DF0" w:rsidRDefault="00C613C1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 При производстве земляных работ необходимо:</w:t>
      </w:r>
    </w:p>
    <w:p w:rsidR="00B80704" w:rsidRPr="00AF4DF0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устанавливать ограждение, устройства аварийного освещения, информационные стенды и указатели, обеспечивающие безопасность людей и транспорта;</w:t>
      </w:r>
    </w:p>
    <w:p w:rsidR="00732D23" w:rsidRPr="00AF4DF0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при производстве работ на больших по площади земельных участках предусматривать график выполнения работ для каждого отдельного участка</w:t>
      </w:r>
      <w:r w:rsidR="00732D23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 также уборку и последующее восстановление  поврежденных территорий</w:t>
      </w:r>
      <w:r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Работы на последующих участках </w:t>
      </w:r>
      <w:r w:rsidR="00B80A8D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должны выполняться </w:t>
      </w:r>
      <w:r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после заверше</w:t>
      </w:r>
      <w:r w:rsidR="00732D23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ния работ на предыдущих.</w:t>
      </w:r>
      <w:proofErr w:type="gramEnd"/>
    </w:p>
    <w:p w:rsidR="00B80704" w:rsidRPr="00732D23" w:rsidRDefault="00D22EF0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i/>
          <w:color w:val="002060"/>
          <w:sz w:val="24"/>
          <w:szCs w:val="24"/>
          <w:lang w:eastAsia="ru-RU"/>
        </w:rPr>
      </w:pPr>
      <w:r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80704" w:rsidRPr="00AF4DF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при производстве работ на пересечении с проезжей частью дорог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г) 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</w:t>
      </w:r>
      <w:r w:rsidR="00883F0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дорожных знаков и светоотражающих элементов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д) 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е) при производстве аварийных работ выполнять их круглосуточно, без выходных и праздничных дней;</w:t>
      </w:r>
    </w:p>
    <w:p w:rsidR="00B80704" w:rsidRPr="00005FC0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05F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ж) по окончании земляных работ</w:t>
      </w:r>
      <w:r w:rsidR="00F00C6C" w:rsidRPr="00005F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незамедлительно</w:t>
      </w:r>
      <w:r w:rsidRPr="00005F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выполнить мероприятия по восстановлению поврежденных элементов благоустройства</w:t>
      </w:r>
      <w:r w:rsidR="00F00C6C" w:rsidRPr="00005F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том числе дорожного покрытия автомобильных дорог, обочин, тр</w:t>
      </w:r>
      <w:r w:rsidR="00C45953" w:rsidRPr="00005F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</w:t>
      </w:r>
      <w:r w:rsidR="00F00C6C" w:rsidRPr="00005F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туаров</w:t>
      </w:r>
      <w:r w:rsidR="00005FC0" w:rsidRPr="00005F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иных объектов благоустройства,</w:t>
      </w:r>
      <w:r w:rsidRPr="00005F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расположенных на территории муниципального образования, где производились земляные работы;</w:t>
      </w:r>
    </w:p>
    <w:p w:rsidR="00B80704" w:rsidRPr="00B80704" w:rsidRDefault="00C613C1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.4. При производстве земляных работ </w:t>
      </w:r>
      <w:r w:rsidR="00B80704" w:rsidRPr="00005FC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</w:t>
      </w:r>
      <w:r w:rsidR="00D6688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какое-либо повреждение функционирования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инженерных се</w:t>
      </w:r>
      <w:r w:rsidR="00D6688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тей и коммуникаций, а также повреждение существующих сооружений, зеленых насаждений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элементов благоустройства;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осуществлять откачку воды из колодцев, траншей, котлованов на тротуары и проезжую часть улиц;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 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д) занимать территорию за пределами границ участка производства земляных работ;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е) загромождать транспортные и пешеходные коммуникации, преграждать проходы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ж) 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B80704" w:rsidRDefault="00C613C1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 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EB3E76" w:rsidRPr="002A5F93" w:rsidRDefault="00EC53A9" w:rsidP="00036F6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F9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</w:t>
      </w:r>
      <w:r w:rsidR="00036F62" w:rsidRPr="002A5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16.6</w:t>
      </w:r>
      <w:r w:rsidR="00EB3E76" w:rsidRPr="002A5F9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Работы, осуществляемые без разрешения и обнаруженные представителями уполномоченного органа, должны быть немедленно прекращены.</w:t>
      </w:r>
    </w:p>
    <w:p w:rsidR="00EB3E76" w:rsidRPr="00302922" w:rsidRDefault="00C7613A" w:rsidP="00036F62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         </w:t>
      </w:r>
    </w:p>
    <w:p w:rsidR="00814B84" w:rsidRDefault="00E319B5" w:rsidP="002A5F9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17</w:t>
      </w:r>
      <w:r w:rsidR="00814B84" w:rsidRPr="0003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Прокладка, переустройство, ремонт и содержание подземных коммуникаций на территориях общего пользования</w:t>
      </w:r>
    </w:p>
    <w:p w:rsidR="00814B84" w:rsidRPr="00036F62" w:rsidRDefault="00E319B5" w:rsidP="002A5F9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6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14B84" w:rsidRPr="00036F6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</w:t>
      </w:r>
    </w:p>
    <w:p w:rsidR="00814B84" w:rsidRPr="00036F62" w:rsidRDefault="00E319B5" w:rsidP="002A5F93">
      <w:pPr>
        <w:shd w:val="clear" w:color="auto" w:fill="FBFBFB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6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14B84" w:rsidRPr="00036F6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</w:t>
      </w:r>
    </w:p>
    <w:p w:rsidR="00592DDC" w:rsidRPr="00036F62" w:rsidRDefault="00E319B5" w:rsidP="002A5F93">
      <w:pPr>
        <w:shd w:val="clear" w:color="auto" w:fill="FBFBFB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62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14B84" w:rsidRPr="000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Прокладка подземных сооружений и коммуникаций, а также переустройство или ремонт уже существующих и подлежащих реконструкции или капитальному ремонту осуществляются </w:t>
      </w:r>
      <w:r w:rsidR="00036F62" w:rsidRPr="0003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локальными актами органов местного самоуправления. </w:t>
      </w:r>
    </w:p>
    <w:p w:rsidR="00B80704" w:rsidRPr="00B80704" w:rsidRDefault="003F7A04" w:rsidP="003F1F5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9" w:name="100525"/>
      <w:bookmarkEnd w:id="79"/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18</w:t>
      </w:r>
      <w:r w:rsidR="00B80704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Праздничное оформление</w:t>
      </w:r>
    </w:p>
    <w:p w:rsidR="00B80704" w:rsidRPr="00B80704" w:rsidRDefault="003F7A04" w:rsidP="003F1F5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.1. Праздничное оформление территории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выполняется по решению администрации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 на период п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роведения государственных и город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ских праздников, мероприятий, связанных со знаменательными событиями.</w:t>
      </w:r>
    </w:p>
    <w:p w:rsidR="00B80704" w:rsidRPr="00B80704" w:rsidRDefault="003F7A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.2. Рабо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ты, связанные с проведением город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ских торжественных и праздничных мероприятий, в том числе и уборка после их завершения, осуществляются организациями самостоятельно за счет собственных средств, а также по договорам с администрацией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B80704" w:rsidRPr="00B80704" w:rsidRDefault="003F7A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.3. </w:t>
      </w:r>
      <w:proofErr w:type="gram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праздничное оформление включаются: вывешивание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 и др.</w:t>
      </w:r>
      <w:proofErr w:type="gramEnd"/>
    </w:p>
    <w:p w:rsidR="00B80704" w:rsidRPr="00B80704" w:rsidRDefault="003F7A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.4. 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утверждаемыми</w:t>
      </w:r>
      <w:proofErr w:type="gramEnd"/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администрацией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B80704" w:rsidRPr="00B80704" w:rsidRDefault="003F7A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.5. При изготовлении и установке элементов праздничного оформления не допускается снимать, повреждать и ухудшать видимость технических средств регулирования дорожного движения.</w:t>
      </w:r>
    </w:p>
    <w:p w:rsidR="00B80704" w:rsidRDefault="003F7A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18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.6. 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91476C" w:rsidRPr="00B80704" w:rsidRDefault="0091476C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C46C74" w:rsidRPr="00D85DE4" w:rsidRDefault="003F7A04" w:rsidP="0091476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2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85DE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19</w:t>
      </w:r>
      <w:r w:rsidR="00C46C74" w:rsidRPr="00D85DE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.</w:t>
      </w:r>
      <w:r w:rsidR="009E2624" w:rsidRPr="00D85DE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Содержание домашних животных, </w:t>
      </w:r>
      <w:r w:rsidR="00C46C74" w:rsidRPr="00D85DE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скота и птицы.</w:t>
      </w:r>
    </w:p>
    <w:p w:rsidR="004F5976" w:rsidRDefault="009E2624" w:rsidP="0091476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</w:t>
      </w:r>
      <w:r w:rsidR="00C46C74"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.1. Домашний скот и птица должны содержаться в специальных помещениях (стайках, хлевах и т.д.), оборудованных для содержания в пределах земельного участка собственника, владельца, пользователя, находящегося в его собственности, владении, </w:t>
      </w:r>
      <w:r w:rsidR="00C46C74"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пользовании. Содержание скота и птицы в других, не приспособленных для этого строениях, помещениях, сооружениях, транспортных средствах не допускается. </w:t>
      </w:r>
      <w:r w:rsidR="00C46C74"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A854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19</w:t>
      </w:r>
      <w:r w:rsidR="00C46C74"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.2. </w:t>
      </w:r>
      <w:r w:rsidR="00A854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46C74"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Владельцы домашнего скота и птицы обязаны зарегистрировать все имеющееся у них поголовье в похозяйственней книге администрации поселения. При реализации скота и птицы администрация поселения выдает справку на зарегистрированных животных. </w:t>
      </w:r>
      <w:r w:rsidR="00C46C74"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19</w:t>
      </w:r>
      <w:r w:rsidR="00C46C74"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.3. Владельцы скота и птицы обязаны соблюдать все ветеринарные требования к содержанию животных, проходить вакцинацию животных от особо опасных инфекций. В случаях падежа скота и птицы, от какой - либо болезни, либо при подозрении на признаки заболевания, владельцы скота и птицы обязаны сообщить в ветеринарную службу и только после их заключения отвезти павшее животное на скотомогильник, сжечь или произвести захоронение. </w:t>
      </w:r>
    </w:p>
    <w:p w:rsidR="00C46C74" w:rsidRPr="00D85DE4" w:rsidRDefault="00A854AD" w:rsidP="0091476C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5DE4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9E2624" w:rsidRPr="00D85DE4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C46C74" w:rsidRPr="00D85D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</w:t>
      </w:r>
      <w:r w:rsidR="00C46C74" w:rsidRPr="00D85DE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46C74" w:rsidRPr="00D85D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Выпас скота разрешается только в специально отведенных для этого местах. Выпас животных на неогороженных пастбищах осуществляется на привязи или под надзором владельцев животных или лиц, заключивших с владельцами или уполномоченными ими лицами договора на оказание услуг по выпасу животных (далее – пастух). 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 </w:t>
      </w:r>
    </w:p>
    <w:p w:rsidR="00DD0BDF" w:rsidRDefault="00C51886" w:rsidP="0091476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19</w:t>
      </w:r>
      <w:r w:rsidR="00C46C74" w:rsidRPr="00454454">
        <w:rPr>
          <w:rFonts w:ascii="Times New Roman" w:eastAsiaTheme="minorEastAsia" w:hAnsi="Times New Roman" w:cs="Times New Roman"/>
          <w:sz w:val="24"/>
          <w:szCs w:val="24"/>
          <w:lang w:eastAsia="ru-RU"/>
        </w:rPr>
        <w:t>.5. Места и маршрут прогона скота на пастбища должны быть согласованы с администрацией поселения и при необходимости с соответствующими органами управления дорожного хозяйства.</w:t>
      </w:r>
    </w:p>
    <w:p w:rsidR="00D85DE4" w:rsidRDefault="00C46C74" w:rsidP="0091476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A854AD"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854AD"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DD0BDF"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.6. </w:t>
      </w:r>
      <w:r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Владельцы собак, имеющие в пользовании земельный участок, могут содержать соб</w:t>
      </w:r>
      <w:r w:rsidR="00F226BB"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 в свободном выгуле только на привязи и (или) </w:t>
      </w:r>
      <w:r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хорошо огороженной территории</w:t>
      </w:r>
      <w:r w:rsidR="00F226BB"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исключающей возможность физического контакта прохожих с животным.</w:t>
      </w:r>
    </w:p>
    <w:p w:rsidR="004F5976" w:rsidRPr="00C51886" w:rsidRDefault="00D85DE4" w:rsidP="0091476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C46C74"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Собаки, находящиеся на улицах и иных общественных местах без сопровождающего лица</w:t>
      </w:r>
      <w:r w:rsidR="00A854AD"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собаки</w:t>
      </w:r>
      <w:r w:rsidR="00C46C74"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кошки</w:t>
      </w:r>
      <w:r w:rsidR="00A854AD"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хозяина,</w:t>
      </w:r>
      <w:r w:rsidR="00C46C74"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подлежат отлову, согласно установ</w:t>
      </w:r>
      <w:r w:rsidR="00467101"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ленным законодательством порядка</w:t>
      </w:r>
      <w:r w:rsidR="00C46C74"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отлова и содержания животных</w:t>
      </w:r>
      <w:r w:rsidR="008C48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владельцев</w:t>
      </w:r>
      <w:r w:rsidR="00C46C74" w:rsidRPr="00C5188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D0BDF" w:rsidRPr="00D85DE4" w:rsidRDefault="00A854AD" w:rsidP="008C4860">
      <w:pPr>
        <w:pStyle w:val="a8"/>
        <w:shd w:val="clear" w:color="auto" w:fill="FBFBFB"/>
        <w:spacing w:before="0" w:beforeAutospacing="0" w:after="0" w:afterAutospacing="0"/>
        <w:ind w:firstLine="426"/>
        <w:jc w:val="both"/>
        <w:rPr>
          <w:rFonts w:ascii="RobotoRegular" w:hAnsi="RobotoRegular"/>
        </w:rPr>
      </w:pPr>
      <w:r>
        <w:rPr>
          <w:rFonts w:ascii="RobotoRegular" w:hAnsi="RobotoRegular"/>
          <w:i/>
          <w:color w:val="002060"/>
        </w:rPr>
        <w:t xml:space="preserve"> </w:t>
      </w:r>
      <w:r w:rsidRPr="00D85DE4">
        <w:rPr>
          <w:rFonts w:ascii="RobotoRegular" w:hAnsi="RobotoRegular"/>
        </w:rPr>
        <w:t>1</w:t>
      </w:r>
      <w:r w:rsidR="00C51886" w:rsidRPr="00D85DE4">
        <w:rPr>
          <w:rFonts w:ascii="RobotoRegular" w:hAnsi="RobotoRegular"/>
        </w:rPr>
        <w:t>9</w:t>
      </w:r>
      <w:r w:rsidR="00AC2B71" w:rsidRPr="00D85DE4">
        <w:rPr>
          <w:rFonts w:ascii="RobotoRegular" w:hAnsi="RobotoRegular"/>
        </w:rPr>
        <w:t>.7</w:t>
      </w:r>
      <w:r w:rsidR="00DD0BDF" w:rsidRPr="00D85DE4">
        <w:rPr>
          <w:rFonts w:ascii="RobotoRegular" w:hAnsi="RobotoRegular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DD0BDF" w:rsidRPr="00D85DE4" w:rsidRDefault="00D85DE4" w:rsidP="0091476C">
      <w:pPr>
        <w:pStyle w:val="a8"/>
        <w:shd w:val="clear" w:color="auto" w:fill="FBFBFB"/>
        <w:spacing w:before="0" w:beforeAutospacing="0" w:after="0" w:afterAutospacing="0"/>
        <w:jc w:val="both"/>
        <w:rPr>
          <w:rFonts w:ascii="RobotoRegular" w:hAnsi="RobotoRegular"/>
        </w:rPr>
      </w:pPr>
      <w:r>
        <w:rPr>
          <w:rFonts w:ascii="RobotoRegular" w:hAnsi="RobotoRegular"/>
        </w:rPr>
        <w:t xml:space="preserve">     </w:t>
      </w:r>
      <w:r w:rsidR="00DD0BDF" w:rsidRPr="00D85DE4">
        <w:rPr>
          <w:rFonts w:ascii="RobotoRegular" w:hAnsi="RobotoRegular"/>
        </w:rPr>
        <w:t>При выгуле домашнего животного необходимо соблюдать следующие требования:</w:t>
      </w:r>
    </w:p>
    <w:p w:rsidR="00DD0BDF" w:rsidRPr="00D85DE4" w:rsidRDefault="00DD0BDF" w:rsidP="00965E92">
      <w:pPr>
        <w:pStyle w:val="a8"/>
        <w:shd w:val="clear" w:color="auto" w:fill="FBFBFB"/>
        <w:spacing w:before="0" w:beforeAutospacing="0" w:after="0" w:afterAutospacing="0"/>
        <w:ind w:firstLine="567"/>
        <w:jc w:val="both"/>
        <w:rPr>
          <w:rFonts w:ascii="RobotoRegular" w:hAnsi="RobotoRegular"/>
        </w:rPr>
      </w:pPr>
      <w:r w:rsidRPr="00D85DE4">
        <w:rPr>
          <w:rFonts w:ascii="RobotoRegular" w:hAnsi="RobotoRegular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7623AD" w:rsidRPr="00D85DE4" w:rsidRDefault="00DD0BDF" w:rsidP="00965E92">
      <w:pPr>
        <w:pStyle w:val="a8"/>
        <w:shd w:val="clear" w:color="auto" w:fill="FBFBFB"/>
        <w:spacing w:before="0" w:beforeAutospacing="0" w:after="0" w:afterAutospacing="0"/>
        <w:ind w:firstLine="567"/>
        <w:jc w:val="both"/>
        <w:rPr>
          <w:rFonts w:ascii="RobotoRegular" w:hAnsi="RobotoRegular"/>
        </w:rPr>
      </w:pPr>
      <w:r w:rsidRPr="00D85DE4">
        <w:rPr>
          <w:rFonts w:ascii="RobotoRegular" w:hAnsi="RobotoRegular"/>
        </w:rPr>
        <w:t> 2) обеспечивать уборку продуктов жизнедеятельности животного в местах и на</w:t>
      </w:r>
      <w:r w:rsidR="007623AD" w:rsidRPr="00D85DE4">
        <w:rPr>
          <w:rFonts w:ascii="RobotoRegular" w:hAnsi="RobotoRegular"/>
        </w:rPr>
        <w:t xml:space="preserve"> территориях общего пользования;</w:t>
      </w:r>
    </w:p>
    <w:p w:rsidR="00DD0BDF" w:rsidRPr="00D85DE4" w:rsidRDefault="00C51886" w:rsidP="00965E92">
      <w:pPr>
        <w:pStyle w:val="a8"/>
        <w:shd w:val="clear" w:color="auto" w:fill="FBFBFB"/>
        <w:spacing w:before="0" w:beforeAutospacing="0" w:after="0" w:afterAutospacing="0"/>
        <w:ind w:firstLine="567"/>
        <w:jc w:val="both"/>
        <w:rPr>
          <w:rFonts w:ascii="RobotoRegular" w:hAnsi="RobotoRegular"/>
        </w:rPr>
      </w:pPr>
      <w:r w:rsidRPr="00D85DE4">
        <w:rPr>
          <w:rFonts w:ascii="RobotoRegular" w:hAnsi="RobotoRegular"/>
        </w:rPr>
        <w:t xml:space="preserve">3) </w:t>
      </w:r>
      <w:r w:rsidR="00DD0BDF" w:rsidRPr="00D85DE4">
        <w:rPr>
          <w:rFonts w:ascii="RobotoRegular" w:hAnsi="RobotoRegular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A75F9" w:rsidRDefault="00C51886" w:rsidP="004A75F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5DE4">
        <w:rPr>
          <w:rFonts w:ascii="RobotoRegular" w:hAnsi="RobotoRegular"/>
        </w:rPr>
        <w:t>19.8</w:t>
      </w:r>
      <w:proofErr w:type="gramStart"/>
      <w:r w:rsidRPr="00D85DE4">
        <w:rPr>
          <w:rFonts w:ascii="RobotoRegular" w:hAnsi="RobotoRegular"/>
        </w:rPr>
        <w:t xml:space="preserve"> </w:t>
      </w:r>
      <w:r w:rsidRPr="00D85D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proofErr w:type="gramEnd"/>
      <w:r w:rsidRPr="005D2F8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апрещается оставлять животных</w:t>
      </w:r>
      <w:r w:rsidR="00AF4D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птиц</w:t>
      </w:r>
      <w:r w:rsidR="006C61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надзора, допускать потраву цветни</w:t>
      </w:r>
      <w:r w:rsidR="00FF0F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ков и посевов культур, а также в</w:t>
      </w:r>
      <w:r w:rsidR="006C61F9" w:rsidRPr="005D2F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ыпас скота и птицы</w:t>
      </w:r>
      <w:r w:rsidR="006C61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прилегающих территориях, в скверах и </w:t>
      </w:r>
      <w:r w:rsidR="006C61F9" w:rsidRPr="005D2F8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рекреационных зонах Городовиковского городского муниципального поселения</w:t>
      </w:r>
      <w:r w:rsidR="006C61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5D2F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других, не предназначенных </w:t>
      </w:r>
      <w:r w:rsidR="006C61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этих целей местах. </w:t>
      </w:r>
    </w:p>
    <w:p w:rsidR="004A75F9" w:rsidRDefault="004A75F9" w:rsidP="004A75F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85DE4" w:rsidRPr="004A75F9" w:rsidRDefault="00D85DE4" w:rsidP="004A75F9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A75F9">
        <w:rPr>
          <w:rFonts w:ascii="Times New Roman" w:hAnsi="Times New Roman" w:cs="Times New Roman"/>
          <w:b/>
          <w:bCs/>
          <w:color w:val="26282F"/>
        </w:rPr>
        <w:t xml:space="preserve"> </w:t>
      </w:r>
      <w:r w:rsidRPr="004A75F9">
        <w:rPr>
          <w:rFonts w:ascii="Times New Roman" w:hAnsi="Times New Roman" w:cs="Times New Roman"/>
          <w:b/>
          <w:color w:val="26282F"/>
          <w:sz w:val="24"/>
          <w:szCs w:val="24"/>
          <w:lang w:eastAsia="ru-RU"/>
        </w:rPr>
        <w:t>Раздел 20.</w:t>
      </w:r>
      <w:bookmarkStart w:id="80" w:name="bookmark33"/>
      <w:r w:rsidRPr="004A75F9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Мероприятия по выявлению карантинных, ядовитых и сорных растений, борьбе с ними, локализации, ликвидации их очагов</w:t>
      </w:r>
      <w:bookmarkEnd w:id="80"/>
    </w:p>
    <w:p w:rsidR="00D85DE4" w:rsidRDefault="00D85DE4" w:rsidP="00FD6A24">
      <w:pPr>
        <w:pStyle w:val="1"/>
        <w:numPr>
          <w:ilvl w:val="1"/>
          <w:numId w:val="13"/>
        </w:numPr>
        <w:tabs>
          <w:tab w:val="left" w:pos="1175"/>
        </w:tabs>
        <w:ind w:left="0"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 Мероприятия по выявлению карантинных и ядовитых растений, борьбе с ними, локализации, ликвидации их очагов осуществляются:</w:t>
      </w:r>
    </w:p>
    <w:p w:rsidR="00D85DE4" w:rsidRDefault="00D85DE4" w:rsidP="00FD6A24">
      <w:pPr>
        <w:pStyle w:val="1"/>
        <w:numPr>
          <w:ilvl w:val="0"/>
          <w:numId w:val="11"/>
        </w:numPr>
        <w:tabs>
          <w:tab w:val="left" w:pos="858"/>
        </w:tabs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</w:t>
      </w:r>
      <w:r>
        <w:rPr>
          <w:color w:val="000000"/>
          <w:sz w:val="24"/>
          <w:szCs w:val="24"/>
          <w:lang w:eastAsia="ru-RU" w:bidi="ru-RU"/>
        </w:rPr>
        <w:lastRenderedPageBreak/>
        <w:t>указанным участкам;</w:t>
      </w:r>
    </w:p>
    <w:p w:rsidR="00D85DE4" w:rsidRDefault="00D85DE4" w:rsidP="00FD6A24">
      <w:pPr>
        <w:pStyle w:val="1"/>
        <w:numPr>
          <w:ilvl w:val="0"/>
          <w:numId w:val="11"/>
        </w:numPr>
        <w:tabs>
          <w:tab w:val="left" w:pos="858"/>
        </w:tabs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D85DE4" w:rsidRDefault="00D85DE4" w:rsidP="00FD6A24">
      <w:pPr>
        <w:pStyle w:val="1"/>
        <w:numPr>
          <w:ilvl w:val="0"/>
          <w:numId w:val="11"/>
        </w:numPr>
        <w:tabs>
          <w:tab w:val="left" w:pos="858"/>
        </w:tabs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D85DE4" w:rsidRDefault="00D85DE4" w:rsidP="00FD6A24">
      <w:pPr>
        <w:pStyle w:val="1"/>
        <w:numPr>
          <w:ilvl w:val="0"/>
          <w:numId w:val="11"/>
        </w:numPr>
        <w:tabs>
          <w:tab w:val="left" w:pos="858"/>
        </w:tabs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D85DE4" w:rsidRDefault="00D85DE4" w:rsidP="00FD6A24">
      <w:pPr>
        <w:pStyle w:val="1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D85DE4" w:rsidRDefault="00D85DE4" w:rsidP="00FD6A24">
      <w:pPr>
        <w:pStyle w:val="1"/>
        <w:numPr>
          <w:ilvl w:val="1"/>
          <w:numId w:val="13"/>
        </w:numPr>
        <w:tabs>
          <w:tab w:val="left" w:pos="1175"/>
        </w:tabs>
        <w:ind w:left="0"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 В целях своевременного выявления карантинных и ядовитых растений лица, указанные в абзацах втором — пятом пункта 20.1 настоящих Правил, собственными силами либо с привлечением третьих лиц (в том числе специализированной организации):</w:t>
      </w:r>
    </w:p>
    <w:p w:rsidR="00D85DE4" w:rsidRDefault="00D85DE4" w:rsidP="00FD6A24">
      <w:pPr>
        <w:pStyle w:val="1"/>
        <w:numPr>
          <w:ilvl w:val="0"/>
          <w:numId w:val="12"/>
        </w:numPr>
        <w:tabs>
          <w:tab w:val="left" w:pos="782"/>
        </w:tabs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проводят систематические обследования территорий;</w:t>
      </w:r>
    </w:p>
    <w:p w:rsidR="00D85DE4" w:rsidRDefault="00D85DE4" w:rsidP="00FD6A24">
      <w:pPr>
        <w:pStyle w:val="1"/>
        <w:numPr>
          <w:ilvl w:val="0"/>
          <w:numId w:val="12"/>
        </w:numPr>
        <w:tabs>
          <w:tab w:val="left" w:pos="858"/>
        </w:tabs>
        <w:ind w:firstLine="567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</w:t>
      </w:r>
      <w:proofErr w:type="spellStart"/>
      <w:r>
        <w:rPr>
          <w:color w:val="000000"/>
          <w:sz w:val="24"/>
          <w:szCs w:val="24"/>
          <w:lang w:eastAsia="ru-RU" w:bidi="ru-RU"/>
        </w:rPr>
        <w:t>нормативно</w:t>
      </w:r>
      <w:r>
        <w:rPr>
          <w:color w:val="000000"/>
          <w:sz w:val="24"/>
          <w:szCs w:val="24"/>
          <w:lang w:eastAsia="ru-RU" w:bidi="ru-RU"/>
        </w:rPr>
        <w:softHyphen/>
        <w:t>правовому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регулированию в области карантина растений;</w:t>
      </w:r>
      <w:proofErr w:type="gramEnd"/>
    </w:p>
    <w:p w:rsidR="00D85DE4" w:rsidRDefault="00D85DE4" w:rsidP="00FD6A24">
      <w:pPr>
        <w:pStyle w:val="1"/>
        <w:numPr>
          <w:ilvl w:val="0"/>
          <w:numId w:val="12"/>
        </w:numPr>
        <w:tabs>
          <w:tab w:val="left" w:pos="778"/>
        </w:tabs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>проводят фитосанитарные мероприятия по локализации и ликвидации карантинных и ядовитых растений.</w:t>
      </w:r>
    </w:p>
    <w:p w:rsidR="00D85DE4" w:rsidRDefault="00D85DE4" w:rsidP="00FD6A24">
      <w:pPr>
        <w:pStyle w:val="1"/>
        <w:numPr>
          <w:ilvl w:val="1"/>
          <w:numId w:val="13"/>
        </w:numPr>
        <w:tabs>
          <w:tab w:val="left" w:pos="1175"/>
        </w:tabs>
        <w:ind w:left="0"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 Лица, указанные в пункте 20.1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D85DE4" w:rsidRDefault="00D85DE4" w:rsidP="00FD6A24">
      <w:pPr>
        <w:pStyle w:val="1"/>
        <w:numPr>
          <w:ilvl w:val="1"/>
          <w:numId w:val="13"/>
        </w:numPr>
        <w:tabs>
          <w:tab w:val="left" w:pos="1175"/>
        </w:tabs>
        <w:ind w:left="0"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 Лица, указанные в пункте 20.1 настоящих Правил, обязаны проводить мероприятия по удалению сорных растений.</w:t>
      </w:r>
    </w:p>
    <w:p w:rsidR="00D85DE4" w:rsidRDefault="00D85DE4" w:rsidP="00FD6A24">
      <w:pPr>
        <w:pStyle w:val="1"/>
        <w:ind w:firstLine="567"/>
        <w:jc w:val="both"/>
      </w:pPr>
      <w:r>
        <w:rPr>
          <w:color w:val="000000"/>
          <w:sz w:val="24"/>
          <w:szCs w:val="24"/>
          <w:lang w:eastAsia="ru-RU" w:bidi="ru-RU"/>
        </w:rPr>
        <w:t xml:space="preserve">Мероприятия по удалению карантинных растений должны проводиться до их </w:t>
      </w:r>
      <w:proofErr w:type="spellStart"/>
      <w:r>
        <w:rPr>
          <w:color w:val="000000"/>
          <w:sz w:val="24"/>
          <w:szCs w:val="24"/>
          <w:lang w:eastAsia="ru-RU" w:bidi="ru-RU"/>
        </w:rPr>
        <w:t>бутонизации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и начала цветения следующими способами:</w:t>
      </w:r>
    </w:p>
    <w:p w:rsidR="00D85DE4" w:rsidRDefault="00D85DE4" w:rsidP="00FD6A24">
      <w:pPr>
        <w:pStyle w:val="1"/>
        <w:ind w:firstLine="567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химическим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- опрыскивание очагов произрастания гербицидами и (или) арборицидами;</w:t>
      </w:r>
    </w:p>
    <w:p w:rsidR="00D85DE4" w:rsidRDefault="00D85DE4" w:rsidP="00FD6A24">
      <w:pPr>
        <w:pStyle w:val="1"/>
        <w:ind w:firstLine="567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механическим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- скашивание, уборка сухих растений, выкапывание корневой системы;</w:t>
      </w:r>
    </w:p>
    <w:p w:rsidR="00D85DE4" w:rsidRDefault="00D85DE4" w:rsidP="00FD6A24">
      <w:pPr>
        <w:pStyle w:val="1"/>
        <w:tabs>
          <w:tab w:val="left" w:pos="8623"/>
        </w:tabs>
        <w:spacing w:after="260"/>
        <w:ind w:firstLine="567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агротехническим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- обработка почвы, посев многолетних трав.</w:t>
      </w:r>
      <w:r>
        <w:rPr>
          <w:color w:val="000000"/>
          <w:sz w:val="24"/>
          <w:szCs w:val="24"/>
          <w:lang w:eastAsia="ru-RU" w:bidi="ru-RU"/>
        </w:rPr>
        <w:tab/>
      </w:r>
    </w:p>
    <w:p w:rsidR="00C51886" w:rsidRPr="00B80704" w:rsidRDefault="00D85DE4" w:rsidP="00FD6A24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21</w:t>
      </w:r>
      <w:r w:rsidR="00C51886"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. Ответственность за нарушение правил</w:t>
      </w:r>
      <w:r w:rsidR="005D2F8A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благоустройства</w:t>
      </w:r>
    </w:p>
    <w:p w:rsidR="00C51886" w:rsidRPr="00810DB8" w:rsidRDefault="005D2F8A" w:rsidP="00FD6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20</w:t>
      </w:r>
      <w:r w:rsidR="00C51886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.1. Нарушение настоящих Правил влечет ответственность в соответствии с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действующим </w:t>
      </w:r>
      <w:r w:rsidR="00C51886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</w:t>
      </w:r>
      <w:r w:rsidR="00C51886" w:rsidRPr="00810D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конодательством.</w:t>
      </w:r>
    </w:p>
    <w:p w:rsidR="000241B4" w:rsidRDefault="000241B4" w:rsidP="00D85DE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A381B" w:rsidRPr="00B725BE" w:rsidRDefault="000A381B" w:rsidP="002D2F5C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sectPr w:rsidR="000A381B" w:rsidRPr="00B725BE" w:rsidSect="0038094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C6E"/>
    <w:multiLevelType w:val="multilevel"/>
    <w:tmpl w:val="BC8CE3CE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1">
    <w:nsid w:val="113846B2"/>
    <w:multiLevelType w:val="multilevel"/>
    <w:tmpl w:val="B9961D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061E98"/>
    <w:multiLevelType w:val="hybridMultilevel"/>
    <w:tmpl w:val="0A52344C"/>
    <w:lvl w:ilvl="0" w:tplc="AD621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C2527"/>
    <w:multiLevelType w:val="multilevel"/>
    <w:tmpl w:val="0C66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F1694"/>
    <w:multiLevelType w:val="multilevel"/>
    <w:tmpl w:val="C9B4A9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59173A9"/>
    <w:multiLevelType w:val="multilevel"/>
    <w:tmpl w:val="D856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77B34"/>
    <w:multiLevelType w:val="multilevel"/>
    <w:tmpl w:val="A1CA6E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32256701"/>
    <w:multiLevelType w:val="multilevel"/>
    <w:tmpl w:val="CD0E1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BD720D"/>
    <w:multiLevelType w:val="multilevel"/>
    <w:tmpl w:val="61F67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402A97"/>
    <w:multiLevelType w:val="multilevel"/>
    <w:tmpl w:val="4000CEA8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0">
    <w:nsid w:val="4C576E91"/>
    <w:multiLevelType w:val="hybridMultilevel"/>
    <w:tmpl w:val="61C65874"/>
    <w:lvl w:ilvl="0" w:tplc="666CC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A61E7B"/>
    <w:multiLevelType w:val="multilevel"/>
    <w:tmpl w:val="0CA8EFE8"/>
    <w:lvl w:ilvl="0">
      <w:start w:val="1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554EC3"/>
    <w:multiLevelType w:val="hybridMultilevel"/>
    <w:tmpl w:val="FB26A994"/>
    <w:lvl w:ilvl="0" w:tplc="7E0E7D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>
    <w:nsid w:val="7E857C37"/>
    <w:multiLevelType w:val="multilevel"/>
    <w:tmpl w:val="5AFE54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3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641"/>
    <w:rsid w:val="000023F8"/>
    <w:rsid w:val="00002C2B"/>
    <w:rsid w:val="00005FC0"/>
    <w:rsid w:val="00012A69"/>
    <w:rsid w:val="0002203F"/>
    <w:rsid w:val="000238FB"/>
    <w:rsid w:val="00023999"/>
    <w:rsid w:val="000241B4"/>
    <w:rsid w:val="00036F62"/>
    <w:rsid w:val="000412FB"/>
    <w:rsid w:val="00052ED2"/>
    <w:rsid w:val="0005488D"/>
    <w:rsid w:val="00054CE7"/>
    <w:rsid w:val="0006169A"/>
    <w:rsid w:val="00062C93"/>
    <w:rsid w:val="000634B6"/>
    <w:rsid w:val="000736D5"/>
    <w:rsid w:val="000909A7"/>
    <w:rsid w:val="000929FE"/>
    <w:rsid w:val="000A128A"/>
    <w:rsid w:val="000A1CE1"/>
    <w:rsid w:val="000A381B"/>
    <w:rsid w:val="000A3C12"/>
    <w:rsid w:val="000A3EAD"/>
    <w:rsid w:val="000A58AE"/>
    <w:rsid w:val="000A7F09"/>
    <w:rsid w:val="000C7696"/>
    <w:rsid w:val="000D3E21"/>
    <w:rsid w:val="000E7A7A"/>
    <w:rsid w:val="000F3914"/>
    <w:rsid w:val="000F3FF0"/>
    <w:rsid w:val="00101DE8"/>
    <w:rsid w:val="00102943"/>
    <w:rsid w:val="00104B19"/>
    <w:rsid w:val="001111F2"/>
    <w:rsid w:val="00112F66"/>
    <w:rsid w:val="001202A7"/>
    <w:rsid w:val="001519C4"/>
    <w:rsid w:val="00161E09"/>
    <w:rsid w:val="001634DA"/>
    <w:rsid w:val="00165FA2"/>
    <w:rsid w:val="00173C00"/>
    <w:rsid w:val="00173EC9"/>
    <w:rsid w:val="001824E0"/>
    <w:rsid w:val="00182B6F"/>
    <w:rsid w:val="00193815"/>
    <w:rsid w:val="001A08E1"/>
    <w:rsid w:val="001C02E3"/>
    <w:rsid w:val="001C7CEB"/>
    <w:rsid w:val="001E1759"/>
    <w:rsid w:val="001E5EEA"/>
    <w:rsid w:val="0020548D"/>
    <w:rsid w:val="00213B76"/>
    <w:rsid w:val="00217E0A"/>
    <w:rsid w:val="0022565D"/>
    <w:rsid w:val="002303F2"/>
    <w:rsid w:val="002640FA"/>
    <w:rsid w:val="00265379"/>
    <w:rsid w:val="00267020"/>
    <w:rsid w:val="00275D59"/>
    <w:rsid w:val="0027616D"/>
    <w:rsid w:val="00283357"/>
    <w:rsid w:val="002853DA"/>
    <w:rsid w:val="00290DDB"/>
    <w:rsid w:val="002A1718"/>
    <w:rsid w:val="002A5262"/>
    <w:rsid w:val="002A5F93"/>
    <w:rsid w:val="002A6ADF"/>
    <w:rsid w:val="002B1E3E"/>
    <w:rsid w:val="002C543F"/>
    <w:rsid w:val="002C76B6"/>
    <w:rsid w:val="002D0725"/>
    <w:rsid w:val="002D2F5C"/>
    <w:rsid w:val="002D7EFE"/>
    <w:rsid w:val="002E1508"/>
    <w:rsid w:val="002E2069"/>
    <w:rsid w:val="002E3168"/>
    <w:rsid w:val="002F7370"/>
    <w:rsid w:val="003054C3"/>
    <w:rsid w:val="00326436"/>
    <w:rsid w:val="003271E9"/>
    <w:rsid w:val="00332675"/>
    <w:rsid w:val="0033404B"/>
    <w:rsid w:val="003352CC"/>
    <w:rsid w:val="00336C95"/>
    <w:rsid w:val="00337979"/>
    <w:rsid w:val="00341B14"/>
    <w:rsid w:val="00372922"/>
    <w:rsid w:val="00380945"/>
    <w:rsid w:val="00386391"/>
    <w:rsid w:val="003A2123"/>
    <w:rsid w:val="003A2DE6"/>
    <w:rsid w:val="003A6256"/>
    <w:rsid w:val="003B74DC"/>
    <w:rsid w:val="003C6F68"/>
    <w:rsid w:val="003D0F1D"/>
    <w:rsid w:val="003D43CD"/>
    <w:rsid w:val="003E0199"/>
    <w:rsid w:val="003E1320"/>
    <w:rsid w:val="003E1D3D"/>
    <w:rsid w:val="003E38ED"/>
    <w:rsid w:val="003F1F51"/>
    <w:rsid w:val="003F3295"/>
    <w:rsid w:val="003F71C7"/>
    <w:rsid w:val="003F7A04"/>
    <w:rsid w:val="00400F8C"/>
    <w:rsid w:val="004010CD"/>
    <w:rsid w:val="00405610"/>
    <w:rsid w:val="00410101"/>
    <w:rsid w:val="0043520D"/>
    <w:rsid w:val="00436558"/>
    <w:rsid w:val="004373BD"/>
    <w:rsid w:val="00454454"/>
    <w:rsid w:val="00460533"/>
    <w:rsid w:val="00460901"/>
    <w:rsid w:val="00466BFF"/>
    <w:rsid w:val="00467101"/>
    <w:rsid w:val="00474061"/>
    <w:rsid w:val="0047432F"/>
    <w:rsid w:val="0047539D"/>
    <w:rsid w:val="004812FC"/>
    <w:rsid w:val="00491714"/>
    <w:rsid w:val="00491A24"/>
    <w:rsid w:val="0049341E"/>
    <w:rsid w:val="0049588C"/>
    <w:rsid w:val="004A75F9"/>
    <w:rsid w:val="004B0279"/>
    <w:rsid w:val="004B0834"/>
    <w:rsid w:val="004C1035"/>
    <w:rsid w:val="004D02DC"/>
    <w:rsid w:val="004D05BF"/>
    <w:rsid w:val="004E20F4"/>
    <w:rsid w:val="004F06E3"/>
    <w:rsid w:val="004F27B6"/>
    <w:rsid w:val="004F5976"/>
    <w:rsid w:val="004F6BF3"/>
    <w:rsid w:val="004F70A8"/>
    <w:rsid w:val="004F72D1"/>
    <w:rsid w:val="00505567"/>
    <w:rsid w:val="00514517"/>
    <w:rsid w:val="005176B5"/>
    <w:rsid w:val="00531764"/>
    <w:rsid w:val="00531B46"/>
    <w:rsid w:val="005344EF"/>
    <w:rsid w:val="00540DB0"/>
    <w:rsid w:val="0054232D"/>
    <w:rsid w:val="00542333"/>
    <w:rsid w:val="00544609"/>
    <w:rsid w:val="00551238"/>
    <w:rsid w:val="00563CB2"/>
    <w:rsid w:val="00564765"/>
    <w:rsid w:val="005743E8"/>
    <w:rsid w:val="00592DDC"/>
    <w:rsid w:val="005A3D92"/>
    <w:rsid w:val="005A67AA"/>
    <w:rsid w:val="005B64FA"/>
    <w:rsid w:val="005C1A7E"/>
    <w:rsid w:val="005D0985"/>
    <w:rsid w:val="005D1B66"/>
    <w:rsid w:val="005D2F8A"/>
    <w:rsid w:val="005D632A"/>
    <w:rsid w:val="005E1C00"/>
    <w:rsid w:val="005E5083"/>
    <w:rsid w:val="00606241"/>
    <w:rsid w:val="00612E48"/>
    <w:rsid w:val="00623956"/>
    <w:rsid w:val="00624FC9"/>
    <w:rsid w:val="0062504C"/>
    <w:rsid w:val="00634CD0"/>
    <w:rsid w:val="00636268"/>
    <w:rsid w:val="006548CB"/>
    <w:rsid w:val="0065556E"/>
    <w:rsid w:val="00656B01"/>
    <w:rsid w:val="0066743E"/>
    <w:rsid w:val="00675E73"/>
    <w:rsid w:val="00690005"/>
    <w:rsid w:val="006913AF"/>
    <w:rsid w:val="00697811"/>
    <w:rsid w:val="006C5474"/>
    <w:rsid w:val="006C61F9"/>
    <w:rsid w:val="006D4E46"/>
    <w:rsid w:val="006D6260"/>
    <w:rsid w:val="006D7B07"/>
    <w:rsid w:val="006E515A"/>
    <w:rsid w:val="006F7FAF"/>
    <w:rsid w:val="007112C6"/>
    <w:rsid w:val="00721595"/>
    <w:rsid w:val="00732D23"/>
    <w:rsid w:val="00737641"/>
    <w:rsid w:val="0075787F"/>
    <w:rsid w:val="007623AD"/>
    <w:rsid w:val="00766179"/>
    <w:rsid w:val="00773BCE"/>
    <w:rsid w:val="007748FD"/>
    <w:rsid w:val="00777805"/>
    <w:rsid w:val="00777D99"/>
    <w:rsid w:val="007909D5"/>
    <w:rsid w:val="007A2F44"/>
    <w:rsid w:val="007A4FE8"/>
    <w:rsid w:val="007B7522"/>
    <w:rsid w:val="007C2E1F"/>
    <w:rsid w:val="007C3D05"/>
    <w:rsid w:val="007D095F"/>
    <w:rsid w:val="007E14EA"/>
    <w:rsid w:val="007E3347"/>
    <w:rsid w:val="007E35D2"/>
    <w:rsid w:val="007F4364"/>
    <w:rsid w:val="007F771B"/>
    <w:rsid w:val="00800D00"/>
    <w:rsid w:val="00800D7D"/>
    <w:rsid w:val="008051CC"/>
    <w:rsid w:val="00810DB8"/>
    <w:rsid w:val="008140E0"/>
    <w:rsid w:val="00814B84"/>
    <w:rsid w:val="00814C91"/>
    <w:rsid w:val="008152D4"/>
    <w:rsid w:val="00815954"/>
    <w:rsid w:val="00816152"/>
    <w:rsid w:val="008248CC"/>
    <w:rsid w:val="00834780"/>
    <w:rsid w:val="00836A11"/>
    <w:rsid w:val="00843097"/>
    <w:rsid w:val="00855DF4"/>
    <w:rsid w:val="008726DE"/>
    <w:rsid w:val="00883F0D"/>
    <w:rsid w:val="008A34D8"/>
    <w:rsid w:val="008A3738"/>
    <w:rsid w:val="008A76A2"/>
    <w:rsid w:val="008B2135"/>
    <w:rsid w:val="008B51CD"/>
    <w:rsid w:val="008B70A5"/>
    <w:rsid w:val="008C14E1"/>
    <w:rsid w:val="008C3D44"/>
    <w:rsid w:val="008C4860"/>
    <w:rsid w:val="008D1298"/>
    <w:rsid w:val="008E375C"/>
    <w:rsid w:val="008E4590"/>
    <w:rsid w:val="008F2722"/>
    <w:rsid w:val="008F48D2"/>
    <w:rsid w:val="0091476C"/>
    <w:rsid w:val="009163FD"/>
    <w:rsid w:val="00916D47"/>
    <w:rsid w:val="00925D46"/>
    <w:rsid w:val="00935C67"/>
    <w:rsid w:val="00945D79"/>
    <w:rsid w:val="00950015"/>
    <w:rsid w:val="00951C68"/>
    <w:rsid w:val="009559D9"/>
    <w:rsid w:val="009563F4"/>
    <w:rsid w:val="00956DE7"/>
    <w:rsid w:val="009625A0"/>
    <w:rsid w:val="009652EB"/>
    <w:rsid w:val="00965E92"/>
    <w:rsid w:val="009732A5"/>
    <w:rsid w:val="00983ED2"/>
    <w:rsid w:val="009946D8"/>
    <w:rsid w:val="00994C7A"/>
    <w:rsid w:val="009A26AA"/>
    <w:rsid w:val="009A2FE0"/>
    <w:rsid w:val="009B262C"/>
    <w:rsid w:val="009B6B72"/>
    <w:rsid w:val="009B6CC8"/>
    <w:rsid w:val="009C6614"/>
    <w:rsid w:val="009E2624"/>
    <w:rsid w:val="009E55BD"/>
    <w:rsid w:val="009E7575"/>
    <w:rsid w:val="009F0E83"/>
    <w:rsid w:val="009F635C"/>
    <w:rsid w:val="00A12BF6"/>
    <w:rsid w:val="00A161DC"/>
    <w:rsid w:val="00A170E2"/>
    <w:rsid w:val="00A179AE"/>
    <w:rsid w:val="00A243E2"/>
    <w:rsid w:val="00A305A6"/>
    <w:rsid w:val="00A3163A"/>
    <w:rsid w:val="00A3221B"/>
    <w:rsid w:val="00A47E26"/>
    <w:rsid w:val="00A51D04"/>
    <w:rsid w:val="00A56D81"/>
    <w:rsid w:val="00A60131"/>
    <w:rsid w:val="00A60723"/>
    <w:rsid w:val="00A73E5F"/>
    <w:rsid w:val="00A750DA"/>
    <w:rsid w:val="00A75521"/>
    <w:rsid w:val="00A76427"/>
    <w:rsid w:val="00A77077"/>
    <w:rsid w:val="00A80213"/>
    <w:rsid w:val="00A854AD"/>
    <w:rsid w:val="00A9140F"/>
    <w:rsid w:val="00A94A46"/>
    <w:rsid w:val="00A96DDE"/>
    <w:rsid w:val="00A97081"/>
    <w:rsid w:val="00AA10A1"/>
    <w:rsid w:val="00AA251E"/>
    <w:rsid w:val="00AB0296"/>
    <w:rsid w:val="00AB0F19"/>
    <w:rsid w:val="00AB5C53"/>
    <w:rsid w:val="00AB76CC"/>
    <w:rsid w:val="00AC24FD"/>
    <w:rsid w:val="00AC2B71"/>
    <w:rsid w:val="00AD11F7"/>
    <w:rsid w:val="00AD79AC"/>
    <w:rsid w:val="00AE2E84"/>
    <w:rsid w:val="00AF4DF0"/>
    <w:rsid w:val="00B017B1"/>
    <w:rsid w:val="00B01CA8"/>
    <w:rsid w:val="00B053B8"/>
    <w:rsid w:val="00B13849"/>
    <w:rsid w:val="00B27807"/>
    <w:rsid w:val="00B36DA8"/>
    <w:rsid w:val="00B5038E"/>
    <w:rsid w:val="00B5232C"/>
    <w:rsid w:val="00B55C31"/>
    <w:rsid w:val="00B60859"/>
    <w:rsid w:val="00B725BE"/>
    <w:rsid w:val="00B72860"/>
    <w:rsid w:val="00B72ED1"/>
    <w:rsid w:val="00B743AF"/>
    <w:rsid w:val="00B77E0D"/>
    <w:rsid w:val="00B80704"/>
    <w:rsid w:val="00B80A6E"/>
    <w:rsid w:val="00B80A8D"/>
    <w:rsid w:val="00B8183B"/>
    <w:rsid w:val="00B91579"/>
    <w:rsid w:val="00B938CC"/>
    <w:rsid w:val="00B942D1"/>
    <w:rsid w:val="00B9791A"/>
    <w:rsid w:val="00BA0D07"/>
    <w:rsid w:val="00BA0DEE"/>
    <w:rsid w:val="00BA24EA"/>
    <w:rsid w:val="00BA3430"/>
    <w:rsid w:val="00BA5F03"/>
    <w:rsid w:val="00BB39C8"/>
    <w:rsid w:val="00BC7699"/>
    <w:rsid w:val="00BD3C19"/>
    <w:rsid w:val="00BF15B5"/>
    <w:rsid w:val="00BF4E5D"/>
    <w:rsid w:val="00BF7C58"/>
    <w:rsid w:val="00C064DA"/>
    <w:rsid w:val="00C145D4"/>
    <w:rsid w:val="00C1743E"/>
    <w:rsid w:val="00C224ED"/>
    <w:rsid w:val="00C25AF9"/>
    <w:rsid w:val="00C25DEC"/>
    <w:rsid w:val="00C27BAF"/>
    <w:rsid w:val="00C301FA"/>
    <w:rsid w:val="00C3259C"/>
    <w:rsid w:val="00C37FE8"/>
    <w:rsid w:val="00C4154F"/>
    <w:rsid w:val="00C41FFC"/>
    <w:rsid w:val="00C454FD"/>
    <w:rsid w:val="00C45953"/>
    <w:rsid w:val="00C4627A"/>
    <w:rsid w:val="00C46C74"/>
    <w:rsid w:val="00C51886"/>
    <w:rsid w:val="00C52E2C"/>
    <w:rsid w:val="00C613C1"/>
    <w:rsid w:val="00C629DA"/>
    <w:rsid w:val="00C663B3"/>
    <w:rsid w:val="00C66B9A"/>
    <w:rsid w:val="00C752EC"/>
    <w:rsid w:val="00C7613A"/>
    <w:rsid w:val="00C8085E"/>
    <w:rsid w:val="00CB3470"/>
    <w:rsid w:val="00CC44A7"/>
    <w:rsid w:val="00CC7ACB"/>
    <w:rsid w:val="00CD41F5"/>
    <w:rsid w:val="00CE06A9"/>
    <w:rsid w:val="00CE29B7"/>
    <w:rsid w:val="00CE4F82"/>
    <w:rsid w:val="00CF752C"/>
    <w:rsid w:val="00D0114A"/>
    <w:rsid w:val="00D07DE5"/>
    <w:rsid w:val="00D1542C"/>
    <w:rsid w:val="00D1730F"/>
    <w:rsid w:val="00D22EF0"/>
    <w:rsid w:val="00D2545C"/>
    <w:rsid w:val="00D4305B"/>
    <w:rsid w:val="00D46BF4"/>
    <w:rsid w:val="00D50B50"/>
    <w:rsid w:val="00D5611E"/>
    <w:rsid w:val="00D569F9"/>
    <w:rsid w:val="00D56F05"/>
    <w:rsid w:val="00D60D3F"/>
    <w:rsid w:val="00D624AC"/>
    <w:rsid w:val="00D66884"/>
    <w:rsid w:val="00D772ED"/>
    <w:rsid w:val="00D85DE4"/>
    <w:rsid w:val="00D87297"/>
    <w:rsid w:val="00D91181"/>
    <w:rsid w:val="00DA0EFB"/>
    <w:rsid w:val="00DA45FC"/>
    <w:rsid w:val="00DB6B88"/>
    <w:rsid w:val="00DC38C3"/>
    <w:rsid w:val="00DC4CC6"/>
    <w:rsid w:val="00DD0BDF"/>
    <w:rsid w:val="00E107CE"/>
    <w:rsid w:val="00E1684B"/>
    <w:rsid w:val="00E21450"/>
    <w:rsid w:val="00E30C9B"/>
    <w:rsid w:val="00E319B5"/>
    <w:rsid w:val="00E457A6"/>
    <w:rsid w:val="00E46DE4"/>
    <w:rsid w:val="00E65B6E"/>
    <w:rsid w:val="00E66DD6"/>
    <w:rsid w:val="00E67DEF"/>
    <w:rsid w:val="00E67F22"/>
    <w:rsid w:val="00E93ED2"/>
    <w:rsid w:val="00EA202A"/>
    <w:rsid w:val="00EA6372"/>
    <w:rsid w:val="00EB119D"/>
    <w:rsid w:val="00EB3E76"/>
    <w:rsid w:val="00EB78B4"/>
    <w:rsid w:val="00EC53A9"/>
    <w:rsid w:val="00ED0AF1"/>
    <w:rsid w:val="00ED1769"/>
    <w:rsid w:val="00ED43F8"/>
    <w:rsid w:val="00ED6A49"/>
    <w:rsid w:val="00EE01CA"/>
    <w:rsid w:val="00EE4877"/>
    <w:rsid w:val="00EF3786"/>
    <w:rsid w:val="00F00C6C"/>
    <w:rsid w:val="00F039A8"/>
    <w:rsid w:val="00F16A64"/>
    <w:rsid w:val="00F226BB"/>
    <w:rsid w:val="00F24EFE"/>
    <w:rsid w:val="00F250A0"/>
    <w:rsid w:val="00F41FB2"/>
    <w:rsid w:val="00F436A0"/>
    <w:rsid w:val="00F53344"/>
    <w:rsid w:val="00F56B4E"/>
    <w:rsid w:val="00F7746C"/>
    <w:rsid w:val="00F97DD3"/>
    <w:rsid w:val="00FA30AE"/>
    <w:rsid w:val="00FA38C3"/>
    <w:rsid w:val="00FA6FA4"/>
    <w:rsid w:val="00FB3BC2"/>
    <w:rsid w:val="00FB72E4"/>
    <w:rsid w:val="00FC10BE"/>
    <w:rsid w:val="00FC3D41"/>
    <w:rsid w:val="00FC5707"/>
    <w:rsid w:val="00FD2B14"/>
    <w:rsid w:val="00FD6A24"/>
    <w:rsid w:val="00FE3BA3"/>
    <w:rsid w:val="00FE7AD5"/>
    <w:rsid w:val="00FF0FDF"/>
    <w:rsid w:val="00FF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FA"/>
    <w:pPr>
      <w:ind w:left="720"/>
      <w:contextualSpacing/>
    </w:pPr>
  </w:style>
  <w:style w:type="paragraph" w:styleId="a4">
    <w:name w:val="No Spacing"/>
    <w:uiPriority w:val="1"/>
    <w:qFormat/>
    <w:rsid w:val="00F97D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5">
    <w:name w:val="Знак Знак Знак Знак"/>
    <w:basedOn w:val="a"/>
    <w:rsid w:val="00C41F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C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27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7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C7699"/>
    <w:rPr>
      <w:color w:val="0000FF"/>
      <w:u w:val="single"/>
    </w:rPr>
  </w:style>
  <w:style w:type="character" w:customStyle="1" w:styleId="aa">
    <w:name w:val="Основной текст_"/>
    <w:basedOn w:val="a0"/>
    <w:link w:val="1"/>
    <w:rsid w:val="00D85DE4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85DE4"/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a"/>
    <w:rsid w:val="00D85DE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D85DE4"/>
    <w:pPr>
      <w:widowControl w:val="0"/>
      <w:spacing w:after="0" w:line="240" w:lineRule="auto"/>
      <w:ind w:firstLine="580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FA"/>
    <w:pPr>
      <w:ind w:left="720"/>
      <w:contextualSpacing/>
    </w:pPr>
  </w:style>
  <w:style w:type="paragraph" w:styleId="a4">
    <w:name w:val="No Spacing"/>
    <w:uiPriority w:val="1"/>
    <w:qFormat/>
    <w:rsid w:val="00F97D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5">
    <w:name w:val="Знак Знак Знак Знак"/>
    <w:basedOn w:val="a"/>
    <w:rsid w:val="00C41F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C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8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361760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2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863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118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109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kodeks/Gradostroitelnyi-Kodeks-RF/glava-1/statja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prikaz-minstroja-rossii-ot-16122016-n-972pr-ob-utverzhdenii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AFA1-BFCC-4D62-BD1E-0BFA49A0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3918</TotalTime>
  <Pages>38</Pages>
  <Words>19921</Words>
  <Characters>113553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269</cp:revision>
  <cp:lastPrinted>2024-10-22T08:01:00Z</cp:lastPrinted>
  <dcterms:created xsi:type="dcterms:W3CDTF">2022-05-30T07:25:00Z</dcterms:created>
  <dcterms:modified xsi:type="dcterms:W3CDTF">2025-01-15T05:34:00Z</dcterms:modified>
</cp:coreProperties>
</file>