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80"/>
        <w:tblW w:w="100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81"/>
        <w:gridCol w:w="1924"/>
        <w:gridCol w:w="4245"/>
      </w:tblGrid>
      <w:tr w:rsidR="00184644" w:rsidRPr="00131EB3" w:rsidTr="00570013">
        <w:trPr>
          <w:trHeight w:val="1862"/>
        </w:trPr>
        <w:tc>
          <w:tcPr>
            <w:tcW w:w="3880" w:type="dxa"/>
          </w:tcPr>
          <w:p w:rsidR="00184644" w:rsidRPr="00131EB3" w:rsidRDefault="00184644" w:rsidP="00570013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184644" w:rsidRPr="00131EB3" w:rsidRDefault="00184644" w:rsidP="00570013">
            <w:pPr>
              <w:spacing w:after="0"/>
              <w:outlineLvl w:val="5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</w:t>
            </w:r>
            <w:proofErr w:type="spellStart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131EB3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184644" w:rsidRPr="00131EB3" w:rsidRDefault="00184644" w:rsidP="00570013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184644" w:rsidRPr="00131EB3" w:rsidRDefault="00184644" w:rsidP="00570013">
            <w:pPr>
              <w:spacing w:after="0"/>
              <w:ind w:left="28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V </w:t>
            </w:r>
            <w:proofErr w:type="spellStart"/>
            <w:r w:rsidRPr="00131EB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184644" w:rsidRPr="00131EB3" w:rsidRDefault="00184644" w:rsidP="00570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184644" w:rsidRPr="00131EB3" w:rsidRDefault="00095BAD" w:rsidP="005700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79090500" r:id="rId6"/>
              </w:pict>
            </w:r>
            <w:r w:rsidR="00184644"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84644" w:rsidRPr="00131EB3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  <w:p w:rsidR="00184644" w:rsidRPr="00131EB3" w:rsidRDefault="00184644" w:rsidP="0057001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184644" w:rsidRPr="00131EB3" w:rsidRDefault="00184644" w:rsidP="00570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31EB3">
              <w:rPr>
                <w:rFonts w:ascii="Times New Roman" w:eastAsia="Calibri" w:hAnsi="Times New Roman" w:cs="Times New Roman"/>
                <w:sz w:val="28"/>
                <w:szCs w:val="28"/>
              </w:rPr>
              <w:t>овиковско</w:t>
            </w:r>
            <w:proofErr w:type="spellEnd"/>
          </w:p>
        </w:tc>
        <w:tc>
          <w:tcPr>
            <w:tcW w:w="4244" w:type="dxa"/>
            <w:hideMark/>
          </w:tcPr>
          <w:p w:rsidR="00184644" w:rsidRPr="00131EB3" w:rsidRDefault="00184644" w:rsidP="00570013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</w:t>
            </w:r>
          </w:p>
          <w:p w:rsidR="00184644" w:rsidRPr="00131EB3" w:rsidRDefault="00184644" w:rsidP="00570013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  <w:p w:rsidR="00184644" w:rsidRPr="00131EB3" w:rsidRDefault="00184644" w:rsidP="005700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184644" w:rsidRPr="00131EB3" w:rsidRDefault="00184644" w:rsidP="005700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184644" w:rsidRPr="00131EB3" w:rsidRDefault="00184644" w:rsidP="0057001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184644" w:rsidRPr="00131EB3" w:rsidRDefault="00184644" w:rsidP="0057001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31EB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Пятого созыва</w:t>
            </w:r>
          </w:p>
        </w:tc>
      </w:tr>
    </w:tbl>
    <w:p w:rsidR="00184644" w:rsidRPr="00131EB3" w:rsidRDefault="00184644" w:rsidP="00184644">
      <w:pPr>
        <w:keepNext/>
        <w:pBdr>
          <w:bottom w:val="single" w:sz="12" w:space="1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EB3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:rsidR="00184644" w:rsidRPr="00131EB3" w:rsidRDefault="00184644" w:rsidP="0018464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95BAD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июня </w:t>
      </w:r>
      <w:r w:rsidRPr="00131EB3">
        <w:rPr>
          <w:rFonts w:ascii="Times New Roman" w:eastAsia="Calibri" w:hAnsi="Times New Roman" w:cs="Times New Roman"/>
          <w:sz w:val="24"/>
          <w:szCs w:val="24"/>
        </w:rPr>
        <w:t>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г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27BC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344FDE">
        <w:rPr>
          <w:rFonts w:ascii="Times New Roman" w:eastAsia="Calibri" w:hAnsi="Times New Roman" w:cs="Times New Roman"/>
          <w:b/>
          <w:sz w:val="24"/>
          <w:szCs w:val="24"/>
        </w:rPr>
        <w:t>39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31EB3">
        <w:rPr>
          <w:rFonts w:ascii="Times New Roman" w:eastAsia="Calibri" w:hAnsi="Times New Roman" w:cs="Times New Roman"/>
          <w:sz w:val="24"/>
          <w:szCs w:val="24"/>
        </w:rPr>
        <w:t xml:space="preserve">                       г. Городовиковск</w:t>
      </w:r>
    </w:p>
    <w:p w:rsidR="00184644" w:rsidRPr="00131EB3" w:rsidRDefault="00184644" w:rsidP="00184644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</w:p>
    <w:p w:rsidR="00184644" w:rsidRPr="00131EB3" w:rsidRDefault="00184644" w:rsidP="00184644">
      <w:pPr>
        <w:spacing w:after="0"/>
        <w:ind w:left="3960"/>
        <w:rPr>
          <w:rFonts w:ascii="Times New Roman" w:eastAsia="Calibri" w:hAnsi="Times New Roman" w:cs="Times New Roman"/>
          <w:b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>«Отчет о деятельности Собрания депутатов  Городовиковского городского муниципального образования</w:t>
      </w:r>
      <w:r w:rsidRPr="00131EB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Калмыкия </w:t>
      </w:r>
      <w:r>
        <w:rPr>
          <w:rFonts w:ascii="Times New Roman" w:eastAsia="Calibri" w:hAnsi="Times New Roman" w:cs="Times New Roman"/>
          <w:sz w:val="28"/>
          <w:szCs w:val="28"/>
        </w:rPr>
        <w:t>за 2023г.»</w:t>
      </w:r>
    </w:p>
    <w:p w:rsidR="00184644" w:rsidRPr="00131EB3" w:rsidRDefault="00184644" w:rsidP="00184644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184644" w:rsidRPr="00131EB3" w:rsidRDefault="00184644" w:rsidP="00184644">
      <w:pPr>
        <w:spacing w:after="0"/>
        <w:ind w:firstLine="283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gramStart"/>
      <w:r w:rsidRPr="00131EB3">
        <w:rPr>
          <w:rFonts w:ascii="Times New Roman" w:eastAsia="Calibri" w:hAnsi="Times New Roman" w:cs="Times New Roman"/>
          <w:sz w:val="28"/>
          <w:szCs w:val="28"/>
        </w:rPr>
        <w:t>Заслушав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обсудив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отчет о деятельности Собрания депутатов   Городовиковского городского муниципального образования Республики Калмы</w:t>
      </w:r>
      <w:r>
        <w:rPr>
          <w:rFonts w:ascii="Times New Roman" w:eastAsia="Calibri" w:hAnsi="Times New Roman" w:cs="Times New Roman"/>
          <w:sz w:val="28"/>
          <w:szCs w:val="28"/>
        </w:rPr>
        <w:t>кия  за 2023</w:t>
      </w:r>
      <w:proofErr w:type="gramEnd"/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184644" w:rsidRDefault="00184644" w:rsidP="00184644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r w:rsidRPr="008E0A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 И Л О:</w:t>
      </w:r>
    </w:p>
    <w:p w:rsidR="00184644" w:rsidRPr="00AB0870" w:rsidRDefault="00184644" w:rsidP="00184644">
      <w:pPr>
        <w:spacing w:after="0"/>
        <w:ind w:firstLine="28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44" w:rsidRPr="00131EB3" w:rsidRDefault="00184644" w:rsidP="00184644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1.Принять к сведению отчет о деятельности Собрания депутатов Городовиковского городского муниципального образования Республики Калм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ыкия за 2023</w:t>
      </w: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84644" w:rsidRPr="00131EB3" w:rsidRDefault="00184644" w:rsidP="00184644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131EB3" w:rsidRDefault="00184644" w:rsidP="00184644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2. Работу Собрания депутатов Городовиковского городского муниципального образо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Республики Калмыкия за 2023</w:t>
      </w:r>
      <w:r w:rsidRPr="00131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признать удовлетворительной.</w:t>
      </w:r>
    </w:p>
    <w:p w:rsidR="00184644" w:rsidRPr="00131EB3" w:rsidRDefault="00184644" w:rsidP="00184644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184644" w:rsidRDefault="00184644" w:rsidP="0018464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131EB3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3.Настоящее решение вступает в силу с момента подписания и подлежит опубликованию и размещению на официальном сайте Городовиковского городского муниципального образования Республики Калмыкия.</w:t>
      </w:r>
    </w:p>
    <w:p w:rsidR="00184644" w:rsidRPr="00AB0870" w:rsidRDefault="00184644" w:rsidP="00184644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ind w:left="142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184644" w:rsidRPr="00131EB3" w:rsidRDefault="00184644" w:rsidP="0018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</w:t>
      </w: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 Собрания депутатов</w:t>
      </w:r>
    </w:p>
    <w:p w:rsidR="00184644" w:rsidRPr="00131EB3" w:rsidRDefault="00184644" w:rsidP="0018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 xml:space="preserve">Городовиковского городского </w:t>
      </w:r>
    </w:p>
    <w:p w:rsidR="00184644" w:rsidRPr="00E43636" w:rsidRDefault="00184644" w:rsidP="0018464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1EB3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РК                                                Гаевая В.М.</w:t>
      </w:r>
    </w:p>
    <w:p w:rsidR="00184644" w:rsidRPr="00A91A49" w:rsidRDefault="00184644" w:rsidP="0018464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yellow"/>
          <w:bdr w:val="none" w:sz="0" w:space="0" w:color="auto" w:frame="1"/>
          <w:lang w:eastAsia="ru-RU"/>
        </w:rPr>
      </w:pPr>
    </w:p>
    <w:p w:rsidR="00184644" w:rsidRPr="00A91A49" w:rsidRDefault="00184644" w:rsidP="0018464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A91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ОТЧЕТ </w:t>
      </w:r>
    </w:p>
    <w:p w:rsidR="00184644" w:rsidRPr="00A91A49" w:rsidRDefault="00184644" w:rsidP="00184644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 ДЕЯТЕЛЬНОСТИ СОБРАНИЯ ДЕПУТАТОВ </w:t>
      </w:r>
      <w:r w:rsidRPr="00A91A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ГОРОДОВИКОВСКОГО ГОРОДСКОГО МУНИЦИПАЛЬНОГО ОБРАЗОВАНИЯ РЕСПУБЛИК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 КАЛМЫКИЯ   ЗА 2023 ГОД.</w:t>
      </w:r>
    </w:p>
    <w:p w:rsidR="00184644" w:rsidRPr="00A91A49" w:rsidRDefault="00184644" w:rsidP="00184644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highlight w:val="yellow"/>
          <w:lang w:eastAsia="ru-RU"/>
        </w:rPr>
      </w:pPr>
    </w:p>
    <w:p w:rsidR="00184644" w:rsidRDefault="00184644" w:rsidP="00184644">
      <w:pPr>
        <w:pStyle w:val="rtejustify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Регламентом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 депутатов и Уставом Городовиковского городского муниципального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 ежего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дный отчет о деятельности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является юридическим лицом и в своей деятельности руководствуется  Конституцией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Калмыкия,  Регламентом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в Собрании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исполняют свои полномочия 15 депутатов. </w:t>
      </w:r>
    </w:p>
    <w:p w:rsidR="00184644" w:rsidRPr="0063637D" w:rsidRDefault="00184644" w:rsidP="00184644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63637D">
        <w:rPr>
          <w:sz w:val="28"/>
          <w:szCs w:val="28"/>
        </w:rPr>
        <w:t>Больша</w:t>
      </w:r>
      <w:r>
        <w:rPr>
          <w:sz w:val="28"/>
          <w:szCs w:val="28"/>
        </w:rPr>
        <w:t>я часть депутатского корпуса (12</w:t>
      </w:r>
      <w:r w:rsidRPr="0063637D">
        <w:rPr>
          <w:sz w:val="28"/>
          <w:szCs w:val="28"/>
        </w:rPr>
        <w:t xml:space="preserve"> депутатов) являются членами</w:t>
      </w:r>
      <w:r>
        <w:rPr>
          <w:sz w:val="28"/>
          <w:szCs w:val="28"/>
        </w:rPr>
        <w:t xml:space="preserve"> партии  «ЕДИНАЯ РОССИЯ</w:t>
      </w:r>
      <w:r w:rsidRPr="0063637D">
        <w:rPr>
          <w:sz w:val="28"/>
          <w:szCs w:val="28"/>
        </w:rPr>
        <w:t>», 2 депутата представляют партию КПРФ</w:t>
      </w:r>
      <w:r>
        <w:rPr>
          <w:sz w:val="28"/>
          <w:szCs w:val="28"/>
        </w:rPr>
        <w:t xml:space="preserve"> и 1 депутат – партию ЛДПР. Сохранили свои мандаты  6 депутатов прошлого созыва.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имеют твердую гражданскую позицию и ответственное отношение к своим обязанностям.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деятельность депутатов направлена на формирование и совершенствование правовой базы, обеспечивающей качественное решение вопросов местного значения  в области социальной, экономической и бюджетной политики.</w:t>
      </w:r>
    </w:p>
    <w:p w:rsidR="00184644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тем,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требовательность жителей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представительной власти возрастает, главными критериями для депутата являются законность, ответственность,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 наказов 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открытость перед избирателями.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A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940A7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сохраняется общественно-политическая стабильность, межнациональное согласие, делается все возможное, чтобы люди жили спокойно, чувствовали заботу и внимание, были уверены в завтрашнем дне.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Городовиковского городского муниципального образования Республики Калмыкия  и Регламентом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свои полномочия на постоянной основе,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непостоянной основе.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организацию деятельности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по решению таких вопросов, как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утвержденного плана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депутатов;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и совершенствование нормативной правовой базы;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в исполнении принятых решений;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плодотворного взаимодействия с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и организациями,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 от форм собственности.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указанным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направлениям деятельности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осуществлялась в различных формах. Основными формами являлись: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зработка проектов решений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депутатов;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проектов нормативно-правовых актов,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выносимых на рассмотрение Собранию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подготовка замечаний, предложений по рассматриваемым проектам;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подготовка разъяснений или оказание консультативной помощи по вопросам применения решений;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прием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депутатами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содействие в решении вопросов местного значения;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проведение заседаний постоянных депутатских комиссий;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контрольных функций;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организациями и предприятиями.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Статистическая информация о нормотворческой деятельности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Собрания 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организацион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но-правовой формой работы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 соответствии с Регламентом являются его засед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ания, которые проводились  в 2023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твержденному Плану работы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проводились в соответствии с запланированной датой в назначенное время в открытом режиме, в присутствии  представителей средств массовой информации.</w:t>
      </w:r>
      <w:r w:rsidRPr="006363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инициативе Главы муниципального образования, в повестку дня включались неотложные вопросы, возникающие в процессе осуществления полномочий, необходимые для реализации конкре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тных задач. На заседаниях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регулярно присутствовали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прокуратуры, главный специалист Администрации города, Председатель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счётной комиссии.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в 2023 году состоялось 16 заседаний Собрания депутатов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различным вопросам принято 58 решений. Из них: 19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носят нормативный характер,  39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решения, не носящие нормативного характера, в том числе 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формация по различным вопросам.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вносимые на рассмотрение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касались финансовых вопросов и бюджетного процесса, порядка управления и распоряжения муниципальной собственностью,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социально-экономического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и дополнений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муниципальные правовые акты.</w:t>
      </w:r>
    </w:p>
    <w:p w:rsidR="00184644" w:rsidRPr="0063637D" w:rsidRDefault="00184644" w:rsidP="001846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 была направлена на представление интересов населения, повышение эффективности деятельности органов местного самоуправления, решение проблем повседневных потребностей населения при строгом соблюдении законодат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ельных положений и требований.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Налажены конструктивные отношения с прокуратурой района, позволяющие устранять противоречия в нормативных актах еще на стадии проектов. В связи с чем,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екты решений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проходят антикоррупционную экспертизу в отделе юридической работы Администрации, после чего направляются на согласование в прокуратуру района. </w:t>
      </w:r>
    </w:p>
    <w:p w:rsidR="00184644" w:rsidRDefault="00184644" w:rsidP="00184644">
      <w:pPr>
        <w:pStyle w:val="rtejustify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2023 год в прокуратуру направлено 46 проектов решений Собрания </w:t>
      </w:r>
      <w:r w:rsidRPr="0063637D">
        <w:rPr>
          <w:sz w:val="28"/>
          <w:szCs w:val="28"/>
        </w:rPr>
        <w:t xml:space="preserve"> депутатов.</w:t>
      </w:r>
      <w:r>
        <w:rPr>
          <w:sz w:val="28"/>
          <w:szCs w:val="28"/>
        </w:rPr>
        <w:t>  Прокуратурой  в  2023  году вынесено</w:t>
      </w:r>
      <w:r w:rsidR="002467B0">
        <w:rPr>
          <w:sz w:val="28"/>
          <w:szCs w:val="28"/>
        </w:rPr>
        <w:t xml:space="preserve"> 4 протеста</w:t>
      </w:r>
      <w:r>
        <w:rPr>
          <w:sz w:val="28"/>
          <w:szCs w:val="28"/>
        </w:rPr>
        <w:t xml:space="preserve"> и  </w:t>
      </w:r>
      <w:r w:rsidR="002467B0">
        <w:rPr>
          <w:sz w:val="28"/>
          <w:szCs w:val="28"/>
        </w:rPr>
        <w:t>8  представлений</w:t>
      </w:r>
      <w:r>
        <w:rPr>
          <w:sz w:val="28"/>
          <w:szCs w:val="28"/>
        </w:rPr>
        <w:t xml:space="preserve"> на решения Собрания депутатов, которые  Собранием  удовлетворены. Также, в качестве правовой помощи, прокуратурой района был  представлен 1 модельный</w:t>
      </w:r>
      <w:r w:rsidR="002467B0">
        <w:rPr>
          <w:sz w:val="28"/>
          <w:szCs w:val="28"/>
        </w:rPr>
        <w:t xml:space="preserve"> правовой акт, который был</w:t>
      </w:r>
      <w:r>
        <w:rPr>
          <w:sz w:val="28"/>
          <w:szCs w:val="28"/>
        </w:rPr>
        <w:t xml:space="preserve"> рассмотрен и принят на одной из сессий.</w:t>
      </w:r>
    </w:p>
    <w:p w:rsidR="00184644" w:rsidRDefault="00184644" w:rsidP="00184644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Республики Калмыкия от 1 апреля 2011года «О регистре муниципальных нормативных правовых актов Республики Калмыкия»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нормативные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в установленный законом срок направлялись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 Правительства Республики Калмыкия для включения в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регистр. Претензий и замечаний со стороны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 Правительства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данному направлению работы не было.</w:t>
      </w:r>
    </w:p>
    <w:p w:rsidR="00184644" w:rsidRPr="00D14A4D" w:rsidRDefault="00184644" w:rsidP="00184644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для включения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 направле</w:t>
      </w:r>
      <w:r w:rsidR="002467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решений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постоянных депутатских комиссий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предварительного рассмотрения и подготовки вопросов, относящихся к компетенции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выработки проектов решений и конкретных мероприятий, а также осуществлен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контрольных функций  в Собрании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работают три  постоянных депутатских комиссии:</w:t>
      </w:r>
    </w:p>
    <w:p w:rsidR="00184644" w:rsidRPr="0063637D" w:rsidRDefault="00184644" w:rsidP="00455918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бюджету,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финансам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экономике</w:t>
      </w:r>
      <w:r w:rsidR="00455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председатель Шутов А.С.</w:t>
      </w:r>
    </w:p>
    <w:p w:rsidR="00497E48" w:rsidRDefault="00184644" w:rsidP="00184644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комиссия по социальным 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– председатель </w:t>
      </w:r>
      <w:proofErr w:type="spellStart"/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Убушаева</w:t>
      </w:r>
      <w:proofErr w:type="spellEnd"/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Н.Б.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7E48" w:rsidRDefault="00184644" w:rsidP="00497E48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городск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самоуправлению, 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законности и собственности – председатель Медведев А.Б.</w:t>
      </w:r>
    </w:p>
    <w:p w:rsidR="00184644" w:rsidRPr="0063637D" w:rsidRDefault="00497E48" w:rsidP="00497E48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184644"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Депутатские комиссии работают в соответствии с планами работы и рассматривают вопросы, актуальные для населения</w:t>
      </w:r>
      <w:r w:rsidR="001846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 w:rsidR="00184644"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Каждая комиссия рассматривает вопросы, отнесенные к своей компетенции. Это позволяет проводить глубокую проработку вопросов, вносимых в повестку дня и </w:t>
      </w:r>
      <w:r w:rsidR="00184644"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принимать по ним взвешенные решения. На заседаниях комиссий происходит детальное обсуждение проблем, часто обсуждения бывают бурными, депутаты отстаивают свои мнения с учетом проблем своих избирателей.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работы депутаты вносили предложения и замечания по рассматриваемым вопросам. Благодаря их работе обеспечивались тщательная и продуманная подготовка проектов нормативных правовых актов, их детальное обсуждение и правильные заключения.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некоторым вопросам проводились совместные заседания.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проведено 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депутатских комиссий.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Default="00184644" w:rsidP="00184644">
      <w:pPr>
        <w:tabs>
          <w:tab w:val="left" w:pos="4275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Устав </w:t>
      </w:r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Городовиковского </w:t>
      </w:r>
      <w:proofErr w:type="gramStart"/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proofErr w:type="gramEnd"/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644" w:rsidRPr="007052ED" w:rsidRDefault="00184644" w:rsidP="00184644">
      <w:pPr>
        <w:tabs>
          <w:tab w:val="left" w:pos="4275"/>
        </w:tabs>
        <w:spacing w:after="0" w:line="240" w:lineRule="auto"/>
        <w:ind w:firstLine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Pr="007052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нормативным правовым актом муниципального образования является Устав. Принятие Устава и внесение в него изменений находится в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сключительной компетенции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депутатов.  Этот документ регулирует отношения, которые касаются всех сфер жизни населения. Изменения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 2023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вносились  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дважды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B57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было обусловлено изменениями федерального и республиканского законодательства.         </w:t>
      </w:r>
    </w:p>
    <w:p w:rsidR="00184644" w:rsidRDefault="00184644" w:rsidP="00184644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По  вопросам внесения изменений в  Устав 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 по данному вопросу.</w:t>
      </w:r>
    </w:p>
    <w:p w:rsidR="00184644" w:rsidRPr="00AA0C42" w:rsidRDefault="00184644" w:rsidP="00184644">
      <w:pPr>
        <w:tabs>
          <w:tab w:val="left" w:pos="42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зарегистрированы Управлением Министерства юстиции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Республике Калмыкия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 обнарод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ованы и вступили в законную силу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4B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44" w:rsidRPr="00636D83" w:rsidRDefault="00184644" w:rsidP="001846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Безусловно, ключевыми вопросами, рассматриваемыми Собранием депутатов Городовиковского городского м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образования в 2023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году, являлись </w:t>
      </w:r>
      <w:proofErr w:type="gramStart"/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исполнения бюджета муниципального образовании, отчета об исполнении местн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бюджета за 2022</w:t>
      </w:r>
      <w:r w:rsidRPr="00636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внесение изменений и дополнений в бюджет на протяжении всего финансового года.</w:t>
      </w:r>
      <w:r w:rsidRPr="00310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Единогласно одобрен отчет об исполнении бюджета за 20</w:t>
      </w:r>
      <w:r w:rsidR="00095BA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утвержден бюджет му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ниципального образования на 2024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 202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5 – 2026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Поправки в бюджет, вносимые в течение года, в основном были связаны с необходимостью корректировки показателей. За истекший год внесено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7E4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поправок.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депутатов Городовиковского городского муниципального образования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тесно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контакте с Контрольно-счётной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комиссией, главной задачей которой является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формированием бюджета муниципального образования, расходованием бюджетных средств и использованием муниципальной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644" w:rsidRPr="0063637D" w:rsidRDefault="00184644" w:rsidP="0018464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на проекты муниципальных правовых актов об исполнении бюджета за прошедший год, бюджете на следующий год и внесении поправок 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 представлялись в Собрание депутатов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счёт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комиссией  вовремя. </w:t>
      </w:r>
    </w:p>
    <w:p w:rsidR="00184644" w:rsidRPr="0063637D" w:rsidRDefault="00184644" w:rsidP="0018464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законностью использования средств бюджета муниципального образования, а также средств, получаемых бюджетом муниципального образования из иных источников  в истекшем году </w:t>
      </w:r>
      <w:r w:rsidRPr="006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Контрольно-ревизионной комиссией подготовлено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заключения</w:t>
      </w:r>
      <w:r w:rsidRPr="006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проекты решений о бюджете муниципального образования и о внесении изменений в бюджет и проведено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363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контрольных мероприятия.</w:t>
      </w:r>
    </w:p>
    <w:p w:rsidR="00184644" w:rsidRPr="0063637D" w:rsidRDefault="00184644" w:rsidP="00184644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84644" w:rsidRDefault="00184644" w:rsidP="001846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44" w:rsidRPr="0063637D" w:rsidRDefault="00184644" w:rsidP="001846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противодействии коррупции</w:t>
      </w:r>
    </w:p>
    <w:p w:rsidR="00184644" w:rsidRPr="0063637D" w:rsidRDefault="00184644" w:rsidP="001846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44" w:rsidRPr="0063637D" w:rsidRDefault="00184644" w:rsidP="001846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противодействию коррупции осуществлялись в соответствии с требованиями законодательс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тва.</w:t>
      </w:r>
    </w:p>
    <w:p w:rsidR="00184644" w:rsidRPr="0063637D" w:rsidRDefault="00184644" w:rsidP="001846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Депутаты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а также муниципальные служащие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 установленный законодательством срок. Также  в установленный срок данные сведения были размещены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городского муниципального образования Республики Калмыкия.</w:t>
      </w:r>
    </w:p>
    <w:p w:rsidR="00184644" w:rsidRPr="0063637D" w:rsidRDefault="00184644" w:rsidP="001846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Официальный сайт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 обеспечивает доступ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 дает возможность ознакомления с проектами и муниципальными правовыми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депутатов.</w:t>
      </w:r>
    </w:p>
    <w:p w:rsidR="00184644" w:rsidRPr="0063637D" w:rsidRDefault="00184644" w:rsidP="0018464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открытость</w:t>
      </w:r>
    </w:p>
    <w:p w:rsidR="00184644" w:rsidRPr="0063637D" w:rsidRDefault="00184644" w:rsidP="001846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Собрание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работу по  информированию населения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деятельности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информирование населения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осуществлялось в следующих направлениях: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вопросы,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обсуждаемые на заседаниях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депутатов, регулярно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освещались на страницах районных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Вперёд» и «Муниципальный вестник»,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своевременно опубликовывались нормативные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акты, принятые Собранием депутатов.</w:t>
      </w:r>
    </w:p>
    <w:p w:rsidR="00184644" w:rsidRPr="0063637D" w:rsidRDefault="00184644" w:rsidP="001846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дновременно с публикациями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газетах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муниципальные правовые акты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регулярно размещались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сети Интернет, что давало возможность жителям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следить за работой депутатов.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участия населения в осуществлении местного самоуправления являются публичные слушания, о проведении которых жители  заблаговременно информировались через газету и официальный сайт.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767D1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слушания проводились для обсуждения проектов муниципальных правовых актов по  вопросам</w:t>
      </w:r>
      <w:r w:rsidR="0076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</w:t>
      </w:r>
      <w:r w:rsidR="00767D10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767D1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767D1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по исполнению бюджета - 1 раз.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публичных слушаний каких-либо нарушений законодательства допущено не был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 К сожалению, население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проявляет активность в обсуждении данных вопросов.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</w:p>
    <w:p w:rsidR="00184644" w:rsidRDefault="00184644" w:rsidP="00184644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Обращения граждан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Неотъемлемой частью в работе депутатов является работа с населением.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Встречи, приемы избирателей, работа с обращениями граждан, совместное участие в общественно-массовых  мероприятиях позволяют депутатам плодотворно использовать информацию, поступившая от населения, для  решения повседневных проблем на территории своих избирательных округов. Результатом этой работы является  изыскание возможностей для положительного решения вопроса.</w:t>
      </w:r>
    </w:p>
    <w:p w:rsidR="00184644" w:rsidRPr="0063637D" w:rsidRDefault="00184644" w:rsidP="0018464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избирателей депутатами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обновлялся на 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644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C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депутатам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рассмотрены </w:t>
      </w:r>
      <w:r w:rsidR="00767D10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вопросов</w:t>
      </w:r>
      <w:r w:rsidRPr="00762C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поступивших обращений показал, что по-прежнему, самыми жизненно важными проблемами населения являются вопросы по предоставлению коммунальных услуг, земельные вопросы, а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вопросы по благоустройству.</w:t>
      </w:r>
    </w:p>
    <w:p w:rsidR="00184644" w:rsidRPr="00762CE3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фракции партии «Единая Россия» на собственные  средства были приобретены подарки детям из малообеспеченных  семей </w:t>
      </w:r>
      <w:proofErr w:type="gramStart"/>
      <w:r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Дню защиты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Дню знаний </w:t>
      </w:r>
      <w:r w:rsidRPr="00AE4A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069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новогодние подарки. Хочу поблагодарить всех депутатов, кто принял участие в этом благородном деле.</w:t>
      </w:r>
    </w:p>
    <w:p w:rsidR="00184644" w:rsidRPr="00762CE3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0C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Взаимодействие с органами местного самоуправления, организациями, учреждениями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Регламентом Собрание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C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Администрация </w:t>
      </w:r>
      <w:r w:rsidRPr="00AA0C4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взаимодействуют, исходя из интересов жителей муниципального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 единства целей и задач в решен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вопросов местного значения.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 заверить, что в отчетном году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проходила в тесном и конструктивном сотрудничестве с Администрацией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города.</w:t>
      </w:r>
    </w:p>
    <w:p w:rsidR="00184644" w:rsidRPr="003448F9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 Администрации города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руководители организаций и учреждений всегда представляли в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брание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запрашиваемую информацию по различным вопросам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печение деятельности Собрания</w:t>
      </w: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Городовиковского городского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Регламентом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одготовка  проектов решений и оформ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 протоколов заседаний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и постоянных депутатских комиссий проводились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законодательства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Опубликование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в газетах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Вперёд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«Муниципальный вестник» и 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деятельности Собрания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на официальном сайте в сети Интернет проводилось своевременно.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Завершая свое выступление, хочу поблагодарить вас, уважаемые коллеги – депутаты, за работу, за ваши выступления и  замечания.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 вам стремления и активности в принятии своих решений, направленных на улучшение условий жизни и благосостояния жителей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Городовиковска. Н</w:t>
      </w: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адеюсь на активную депутатскую деятельность  и в текущем году. </w:t>
      </w:r>
      <w:proofErr w:type="gramStart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Уверен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вместе мы продолжим укрепление и совершенствование нормативной базы во всем вопросам местного значения.</w:t>
      </w:r>
    </w:p>
    <w:p w:rsidR="00184644" w:rsidRPr="003448F9" w:rsidRDefault="00184644" w:rsidP="00184644">
      <w:pPr>
        <w:tabs>
          <w:tab w:val="left" w:pos="427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Выражаю слова благодарности Главе 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образования, его заместителю, </w:t>
      </w:r>
      <w:r w:rsidRPr="003448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сотрудникам прокуратуры Городовиковского района,  Председателю контрольно-счётной палаты, редакции газеты «Вперёд» </w:t>
      </w:r>
      <w:r w:rsidRPr="0034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48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 </w:t>
      </w:r>
      <w:r w:rsidRPr="00FE2ED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тесное и конструктивное сотрудничество в нашей общей работе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нацеленной</w:t>
      </w:r>
      <w:r w:rsidRPr="003448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 повышение уровня благосостояния жителей нашего города.</w:t>
      </w:r>
      <w:r w:rsidRPr="00344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84644" w:rsidRPr="003448F9" w:rsidRDefault="00184644" w:rsidP="00184644">
      <w:pPr>
        <w:tabs>
          <w:tab w:val="left" w:pos="42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Pr="0063637D" w:rsidRDefault="00184644" w:rsidP="00184644">
      <w:pPr>
        <w:tabs>
          <w:tab w:val="left" w:pos="4275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Благодарю за внимание.                 </w:t>
      </w:r>
    </w:p>
    <w:p w:rsidR="00184644" w:rsidRPr="0063637D" w:rsidRDefault="00184644" w:rsidP="00184644">
      <w:pPr>
        <w:tabs>
          <w:tab w:val="left" w:pos="42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4644" w:rsidRDefault="00184644" w:rsidP="00184644"/>
    <w:sectPr w:rsidR="00184644" w:rsidSect="002A28E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C8"/>
    <w:rsid w:val="00095BAD"/>
    <w:rsid w:val="001214C8"/>
    <w:rsid w:val="00184644"/>
    <w:rsid w:val="002467B0"/>
    <w:rsid w:val="00344FDE"/>
    <w:rsid w:val="003E4B76"/>
    <w:rsid w:val="00455918"/>
    <w:rsid w:val="00497E48"/>
    <w:rsid w:val="00767D10"/>
    <w:rsid w:val="00DC5FA1"/>
    <w:rsid w:val="00F9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semiHidden/>
    <w:rsid w:val="0018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uiPriority w:val="99"/>
    <w:semiHidden/>
    <w:rsid w:val="0018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5B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B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2591</Words>
  <Characters>14771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2024-06-05T06:58:00Z</cp:lastPrinted>
  <dcterms:created xsi:type="dcterms:W3CDTF">2024-05-28T07:22:00Z</dcterms:created>
  <dcterms:modified xsi:type="dcterms:W3CDTF">2024-06-05T07:02:00Z</dcterms:modified>
</cp:coreProperties>
</file>