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Городовиковского  городского муниципального 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бюджета Городовиковского городского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 образования  Республики Калмыкия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 2021 год " от </w:t>
      </w:r>
      <w:r w:rsidR="0092629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24.05.</w:t>
      </w:r>
      <w:bookmarkStart w:id="0" w:name="_GoBack"/>
      <w:bookmarkEnd w:id="0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2022 г.</w:t>
      </w:r>
      <w:r w:rsidR="008854DA" w:rsidRPr="008854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8854DA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</w:t>
      </w:r>
      <w:r w:rsidR="0092629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15</w:t>
      </w:r>
      <w:r w:rsidR="008854DA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</w:p>
    <w:p w:rsidR="00B95426" w:rsidRDefault="00B95426" w:rsidP="00B95426"/>
    <w:p w:rsidR="008A730B" w:rsidRPr="008A730B" w:rsidRDefault="00B95426" w:rsidP="008A730B">
      <w:pPr>
        <w:tabs>
          <w:tab w:val="left" w:pos="3285"/>
        </w:tabs>
        <w:jc w:val="center"/>
      </w:pPr>
      <w:r w:rsidRPr="004B2978">
        <w:rPr>
          <w:rFonts w:ascii="Times New Roman" w:eastAsia="Times New Roman" w:hAnsi="Times New Roman" w:cs="Times New Roman"/>
          <w:b/>
          <w:bCs/>
          <w:lang w:eastAsia="ru-RU"/>
        </w:rPr>
        <w:t>Ведомственная структура расходов бюджета Городовиковского</w:t>
      </w:r>
      <w:r w:rsidRPr="00B9542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4B2978">
        <w:rPr>
          <w:rFonts w:ascii="Times New Roman" w:eastAsia="Times New Roman" w:hAnsi="Times New Roman" w:cs="Times New Roman"/>
          <w:b/>
          <w:bCs/>
          <w:lang w:eastAsia="ru-RU"/>
        </w:rPr>
        <w:t>городского муниципального образования Республики Калмыкия</w:t>
      </w:r>
      <w:r w:rsidRPr="00B9542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4B2978">
        <w:rPr>
          <w:rFonts w:ascii="Times New Roman" w:eastAsia="Times New Roman" w:hAnsi="Times New Roman" w:cs="Times New Roman"/>
          <w:b/>
          <w:bCs/>
          <w:lang w:eastAsia="ru-RU"/>
        </w:rPr>
        <w:t>за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4B2978">
        <w:rPr>
          <w:rFonts w:ascii="Times New Roman" w:eastAsia="Times New Roman" w:hAnsi="Times New Roman" w:cs="Times New Roman"/>
          <w:b/>
          <w:bCs/>
          <w:lang w:eastAsia="ru-RU"/>
        </w:rPr>
        <w:t xml:space="preserve"> год</w:t>
      </w: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567"/>
        <w:gridCol w:w="498"/>
        <w:gridCol w:w="426"/>
        <w:gridCol w:w="1060"/>
        <w:gridCol w:w="494"/>
        <w:gridCol w:w="1262"/>
        <w:gridCol w:w="1221"/>
        <w:gridCol w:w="992"/>
      </w:tblGrid>
      <w:tr w:rsidR="008A730B" w:rsidRPr="008A730B" w:rsidTr="008A730B">
        <w:trPr>
          <w:trHeight w:val="79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главы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Подраздел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Целевая статья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Вид расходов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Неисполненные назначения</w:t>
            </w:r>
          </w:p>
        </w:tc>
      </w:tr>
      <w:tr w:rsidR="008A730B" w:rsidRPr="008A730B" w:rsidTr="008A730B"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бюджета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44 710 547,98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40 523 660,19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4 186 887,79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6 717 085,00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5 953 617,23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763 467,77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1 093 746,11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1 061 916,15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17 470,13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5 275,98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800 755,34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29 244,66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238 414,70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2 585,30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704 753,85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4 407,39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4 407,39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Законодательный (представительный) орган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528 512,60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11 487,40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157 239,86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3 760,14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3 417 352,50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2 939 533,23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477 819,27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2 897 280,73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477 819,27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2 668 100,00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2 593 672,55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74 427,45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2 668 100,00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2 593 672,55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74 427,45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1 980 808,17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54 191,83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28 655,00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11 345,00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584 209,38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8 890,62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248 608,18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316 391,82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248 608,18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316 391,82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128 374,48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123 625,52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120 233,70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192 766,30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32 452,00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781005549F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контроля за</w:t>
            </w:r>
            <w:proofErr w:type="gram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7810500000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74 714,00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Подпрограмма «Улучшение условий и охрана труда в ГГМО РК» муниципальной программы «Повышение эффективности муниципального управления в Городовиковском городском муниципальном образовании РК на 2020 – 2025гг"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"Иные направления расходов 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иных не программных мероприятий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45 640,00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45 640,00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Органы, осуществляющие государственный санитарно-эпидемиологический надзор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предотвращения пожаров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8 880 569,54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7 660 018,31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1 220 551,23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8 248 160,17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7 643 018,31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605 141,86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Содержание автомобильных дорог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</w:t>
            </w:r>
            <w:proofErr w:type="gram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.Г</w:t>
            </w:r>
            <w:proofErr w:type="gram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ородовиковска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Республики Калмыкия)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4А101М4020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4А101М4020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4А101М4020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4А101М4020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ремонт и 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615 409,37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Органы, осуществляющие государственный санитарно-эпидемиологический надзор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госудаственной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4 820 122 510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23 205 233,88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21 685 885,30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1 519 348,58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839 664,20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838 641,04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жилих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839 664,20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838 641,04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59 776,84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59 776,84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59 776,84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22 243 569,68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20 730 027,34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1 513 542,34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1 268 279,79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964 984,77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303 295,02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1 268 279,79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964 984,77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303 295,02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1 268 279,79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964 984,77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303 295,02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169 671,85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149 671,85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1 098 607,94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815 312,92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283 295,02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8 093 570,63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7 311 397,69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782 172,94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6 614 820,00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6 586 337,16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28 482,84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6 614 820,00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6 586 337,16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28 482,84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5 086 000,00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5 068 528,03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17 471,97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1 528 820,00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1 517 809,13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11 010,87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1 408 750,63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693 060,53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715 690,10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1 408 750,63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693 060,53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715 690,10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1 318 350,63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693 060,53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625 290,10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захоронению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безродних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Озеленение территории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Программа «Формирование комфортной городской среды на 2018-2022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11 972 399,24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11 729 349,69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243 049,55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Подпрограмма "Современная городская среда" программы «Формирование комфортной городской среды на 2018-2022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11 972 399,24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11 729 349,69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243 049,55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1 293 542,51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119 768,05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1 293 542,51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119 768,05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1 293 542,51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119 768,05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1 198 622,51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24 848,05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94 920,00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94 920,00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501F255550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501F255550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501F255550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501F255550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5 812 659,56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5 174 779,35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637 880,21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5 812 659,56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5 174 779,35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637 880,21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Деятельность городских библиотек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428 676,53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118 412,16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310 264,37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428 676,53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118 412,16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310 264,37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428 676,53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118 412,16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310 264,37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270 841,62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9 139,76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261 701,86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157 834,91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109 272,40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48 562,51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49101М5030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49101М5030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49101М5030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Подпрограмма «Развитие досуга и повышение качества предоставления услуг учреждений культуры» муниципальной программы «Развитие культуры в Городовиковском городском муниципальном образовании РК на 2020-2025гг»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828 483,03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603 078,91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225 404,12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758 483,03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543 014,91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215 468,12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758 483,03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543 014,91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215 468,12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25 435,45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23 909,58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1 525,87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733 047,58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519 105,33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213 942,25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3 837,95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49201М2010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49201М2010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49201М2010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направления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(Резервные фонды)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-841 687,81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5 636 310,71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</w:tbl>
    <w:p w:rsidR="00855412" w:rsidRPr="008A730B" w:rsidRDefault="00855412" w:rsidP="008A730B">
      <w:pPr>
        <w:tabs>
          <w:tab w:val="left" w:pos="4005"/>
        </w:tabs>
      </w:pPr>
    </w:p>
    <w:sectPr w:rsidR="00855412" w:rsidRPr="008A730B" w:rsidSect="008A730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1F6A"/>
    <w:rsid w:val="00724E2E"/>
    <w:rsid w:val="00855412"/>
    <w:rsid w:val="008854DA"/>
    <w:rsid w:val="008A730B"/>
    <w:rsid w:val="00926296"/>
    <w:rsid w:val="00971F6A"/>
    <w:rsid w:val="009D0C1E"/>
    <w:rsid w:val="00B9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73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730B"/>
    <w:rPr>
      <w:color w:val="800080"/>
      <w:u w:val="single"/>
    </w:rPr>
  </w:style>
  <w:style w:type="paragraph" w:customStyle="1" w:styleId="xl65">
    <w:name w:val="xl65"/>
    <w:basedOn w:val="a"/>
    <w:rsid w:val="008A73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8A730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8A730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8A730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8A73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8A73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8A73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8A730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8A730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8A73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8A730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8A730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8A73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8A730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8A73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5447</Words>
  <Characters>31053</Characters>
  <Application>Microsoft Office Word</Application>
  <DocSecurity>0</DocSecurity>
  <Lines>258</Lines>
  <Paragraphs>72</Paragraphs>
  <ScaleCrop>false</ScaleCrop>
  <Company>RePack by SPecialiST</Company>
  <LinksUpToDate>false</LinksUpToDate>
  <CharactersWithSpaces>36428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Priemnaya</cp:lastModifiedBy>
  <cp:revision>7</cp:revision>
  <dcterms:created xsi:type="dcterms:W3CDTF">2022-03-21T07:57:00Z</dcterms:created>
  <dcterms:modified xsi:type="dcterms:W3CDTF">2022-05-27T12:39:00Z</dcterms:modified>
</cp:coreProperties>
</file>