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A39" w:rsidRPr="00CA4BE6" w:rsidRDefault="00740A39" w:rsidP="00740A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</w:t>
      </w:r>
      <w:r w:rsidRPr="00CA4BE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Приложение </w:t>
      </w:r>
      <w:r w:rsidR="008E3BD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3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 Решению  Собрания депутатов</w:t>
      </w:r>
    </w:p>
    <w:p w:rsidR="00740A39" w:rsidRPr="00CA4BE6" w:rsidRDefault="00740A39" w:rsidP="00740A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Городовиковского  городского муниципального </w:t>
      </w:r>
    </w:p>
    <w:p w:rsidR="00740A39" w:rsidRPr="00CA4BE6" w:rsidRDefault="00740A39" w:rsidP="00740A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образования Республики Калмыкия "Об исполнении </w:t>
      </w:r>
    </w:p>
    <w:p w:rsidR="00740A39" w:rsidRDefault="00740A39" w:rsidP="00740A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бюджета Городовиковского городского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муниципального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</w:t>
      </w:r>
    </w:p>
    <w:p w:rsidR="00740A39" w:rsidRDefault="00740A39" w:rsidP="00740A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образования  Республики Калмыкия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 2021 год "</w:t>
      </w:r>
    </w:p>
    <w:p w:rsidR="00740A39" w:rsidRPr="00740A39" w:rsidRDefault="00740A39" w:rsidP="00740A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</w:t>
      </w:r>
      <w:r w:rsidR="00EA4C4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от 24.05.</w:t>
      </w:r>
      <w:bookmarkStart w:id="0" w:name="_GoBack"/>
      <w:bookmarkEnd w:id="0"/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2022 г.</w:t>
      </w:r>
      <w:r w:rsidR="00630A82" w:rsidRPr="00630A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630A82"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№ </w:t>
      </w:r>
      <w:r w:rsidR="00EA4C4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15</w:t>
      </w:r>
      <w:r w:rsidR="00630A82"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</w:t>
      </w:r>
    </w:p>
    <w:p w:rsidR="00740A39" w:rsidRDefault="00740A39"/>
    <w:p w:rsidR="00855412" w:rsidRDefault="00740A39" w:rsidP="00740A39">
      <w:pPr>
        <w:tabs>
          <w:tab w:val="left" w:pos="1410"/>
        </w:tabs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E67213">
        <w:rPr>
          <w:rFonts w:ascii="Times New Roman" w:eastAsia="Times New Roman" w:hAnsi="Times New Roman" w:cs="Times New Roman"/>
          <w:b/>
          <w:bCs/>
          <w:lang w:eastAsia="ru-RU"/>
        </w:rPr>
        <w:t>Распределение бюджетных ассигнований из бюджета  Городовиковского городского муниципального образования Республики Калмыкия  за 202</w:t>
      </w:r>
      <w:r>
        <w:rPr>
          <w:rFonts w:ascii="Times New Roman" w:eastAsia="Times New Roman" w:hAnsi="Times New Roman" w:cs="Times New Roman"/>
          <w:b/>
          <w:bCs/>
          <w:lang w:eastAsia="ru-RU"/>
        </w:rPr>
        <w:t>1</w:t>
      </w:r>
      <w:r w:rsidRPr="00E67213">
        <w:rPr>
          <w:rFonts w:ascii="Times New Roman" w:eastAsia="Times New Roman" w:hAnsi="Times New Roman" w:cs="Times New Roman"/>
          <w:b/>
          <w:bCs/>
          <w:lang w:eastAsia="ru-RU"/>
        </w:rPr>
        <w:t xml:space="preserve"> год </w:t>
      </w:r>
      <w:r w:rsidRPr="00E67213">
        <w:rPr>
          <w:rFonts w:ascii="Times New Roman" w:eastAsia="Times New Roman" w:hAnsi="Times New Roman" w:cs="Times New Roman"/>
          <w:b/>
          <w:bCs/>
          <w:lang w:eastAsia="ru-RU"/>
        </w:rPr>
        <w:br/>
        <w:t xml:space="preserve"> по разделам, подразделам, целевым статьям  расходов и видам расходов функцио</w:t>
      </w:r>
      <w:r>
        <w:rPr>
          <w:rFonts w:ascii="Times New Roman" w:eastAsia="Times New Roman" w:hAnsi="Times New Roman" w:cs="Times New Roman"/>
          <w:b/>
          <w:bCs/>
          <w:lang w:eastAsia="ru-RU"/>
        </w:rPr>
        <w:t>нальной  классификации расходов</w:t>
      </w:r>
      <w:r w:rsidRPr="00E67213">
        <w:rPr>
          <w:rFonts w:ascii="Times New Roman" w:eastAsia="Times New Roman" w:hAnsi="Times New Roman" w:cs="Times New Roman"/>
          <w:b/>
          <w:bCs/>
          <w:lang w:eastAsia="ru-RU"/>
        </w:rPr>
        <w:t xml:space="preserve"> бюджетов</w:t>
      </w:r>
    </w:p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820"/>
        <w:gridCol w:w="477"/>
        <w:gridCol w:w="425"/>
        <w:gridCol w:w="1134"/>
        <w:gridCol w:w="515"/>
        <w:gridCol w:w="1134"/>
        <w:gridCol w:w="1134"/>
        <w:gridCol w:w="993"/>
      </w:tblGrid>
      <w:tr w:rsidR="00DC629D" w:rsidRPr="00DC629D" w:rsidTr="00DC629D">
        <w:trPr>
          <w:trHeight w:val="79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показателя</w:t>
            </w:r>
          </w:p>
        </w:tc>
        <w:tc>
          <w:tcPr>
            <w:tcW w:w="4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Раздел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Подраздел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Целевая статья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Вид расходов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Утвержденные бюджетные назначения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Неисполненные назначения</w:t>
            </w:r>
          </w:p>
        </w:tc>
      </w:tr>
      <w:tr w:rsidR="00DC629D" w:rsidRPr="00DC629D" w:rsidTr="00DC629D">
        <w:trPr>
          <w:trHeight w:val="27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бюджета - всего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44 710 547,98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40 523 660,19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4 186 887,79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ОБЩЕГОСУДАРСТВЕННЫЕ ВОПРОСЫ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6 717 085,00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5 953 617,23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763 467,77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1 093 746,11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1 061 916,15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31 829,96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781005549F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22 746,11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22 746,11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781005549F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17 470,13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17 470,13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781005549F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5 275,98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5 275,98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Глава Администрации ГМО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7810100120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1 071 000,00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1 039 170,04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31 829,96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7810100120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800 755,34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29 244,66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7810100120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238 414,70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2 585,30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720 001,39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704 753,85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15 247,54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781005549F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19 001,39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19 001,39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781005549F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14 594,00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781005549F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4 407,39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4 407,39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7810300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685 752,46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15 247,54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7810300120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528 512,60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11 487,40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7810300120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157 239,86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3 760,14</w:t>
            </w:r>
          </w:p>
        </w:tc>
      </w:tr>
      <w:tr w:rsidR="00DC629D" w:rsidRPr="00DC629D" w:rsidTr="00DC629D">
        <w:trPr>
          <w:trHeight w:val="67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3 417 352,50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2 939 533,23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477 819,27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3 375 100,00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2 897 280,73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477 819,27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1 980 808,17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54 191,83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28 655,00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11 345,00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593 100,00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584 209,38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8 890,62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128 374,48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123 625,52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120 233,70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192 766,30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прочих налогов, сборов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2 000,00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85 000,00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7800000000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42 252,50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42 252,50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781005549F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42 252,50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42 252,50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781005549F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32 452,00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32 452,00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781005549F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9 800,50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9 800,50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1 172 700,00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1 172 700,00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47501М5020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1 014 700,00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1 014 700,00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47501М5020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1 014 700,00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1 014 700,00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7800000000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78105М5010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78105М5010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313 285,00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74 714,00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238 571,00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4720129510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11 429,00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13 571,00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4720129510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11 429,00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13 571,00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4730129520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4730129520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</w:tr>
      <w:tr w:rsidR="00DC629D" w:rsidRPr="00DC629D" w:rsidTr="00DC629D">
        <w:trPr>
          <w:trHeight w:val="67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Подпрограмма «Улучшение условий и охрана труда в ГГМО РК» муниципальной программы «Повышение эффективности муниципального управления в Городовиковском городском муниципальном образовании РК на 2020 – 2025гг"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4760000000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снижению производственного травматизма и профессиональных заболеваний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4760112510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4760112510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7800000000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63 285,00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63 285,00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иных не программных мероприятий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7890990520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63 285,00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63 285,00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7890990520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48 285,00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48 285,00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7890990520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FE7FC8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FE7FC8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19 360,00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45 640,00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4740129530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9 980,00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25 020,00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4740129530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9 980,00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25 020,00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Органы, осуществляющие государственный санитарно-эпидемиологический надзор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4800000000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9 380,00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20 620,00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противопожарной безопасности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4850129540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9 380,00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20 620,00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4850129540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9 380,00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20 620,00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FE7FC8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FE7FC8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НАЦИОНАЛЬНАЯ ЭКОНОМИКА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8 880 569,54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7 660 018,31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1 220 551,23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Дорожное хозяйство (дорожные фонды)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8 248 160,17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7 643 018,31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605 141,86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Содержание автомобильных дорог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4А10117510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2 809 354,00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2 258 280,15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551 073,85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4А10117510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2 809 354,00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2 258 280,15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551 073,85</w:t>
            </w:r>
          </w:p>
        </w:tc>
      </w:tr>
      <w:tr w:rsidR="00DC629D" w:rsidRPr="00DC629D" w:rsidTr="00DC629D">
        <w:trPr>
          <w:trHeight w:val="67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</w:t>
            </w:r>
            <w:proofErr w:type="gramStart"/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.Г</w:t>
            </w:r>
            <w:proofErr w:type="gramEnd"/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ородовиковска</w:t>
            </w:r>
            <w:proofErr w:type="spellEnd"/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Республики Калмыкия)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4А10173080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3 152 150,80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3 152 150,80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4А10173080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3 152 150,80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3 152 150,80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4А101М4020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1 784 609,37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1 784 609,37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4А101М4020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1 784 609,37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1 784 609,37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Софинансирование</w:t>
            </w:r>
            <w:proofErr w:type="spellEnd"/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на ремонт и содержание автомобильных дорог общего пользования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4А101С4020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502 046,00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447 977,99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54 068,01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4А101С4020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502 046,00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447 977,99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54 068,01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632 409,37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615 409,37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170 000,00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4820115510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20 409,37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20 409,37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4820115510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20 409,37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20 409,37</w:t>
            </w:r>
          </w:p>
        </w:tc>
      </w:tr>
      <w:tr w:rsidR="00DC629D" w:rsidRPr="00DC629D" w:rsidTr="00DC629D">
        <w:trPr>
          <w:trHeight w:val="67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госудаственной</w:t>
            </w:r>
            <w:proofErr w:type="spellEnd"/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4820122530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4820122530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</w:tr>
      <w:tr w:rsidR="00DC629D" w:rsidRPr="00DC629D" w:rsidTr="00DC629D">
        <w:trPr>
          <w:trHeight w:val="67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4820122550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95 000,00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4820122550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95 000,00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4820122580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4820122580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установление границ населенных пунктов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4820122600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4820122600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4820122610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4820122610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FE7FC8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FE7FC8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ЖИЛИЩНО-КОММУНАЛЬНОЕ ХОЗЯЙСТВО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23 205 233,88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21 685 885,30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1 519 348,58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Жилищное хозяйство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839 664,20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838 641,04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1 023,16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жилих</w:t>
            </w:r>
            <w:proofErr w:type="spellEnd"/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4830117510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839 664,20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838 641,04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1 023,16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4830117510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59 776,84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1 023,16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4830117510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778 864,20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778 864,20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Коммунальное хозяйство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FE7FC8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4Б10115520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117 216,92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4 783,08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4Б10115520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117 216,92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4 783,08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4Б10115520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117 216,92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4 783,08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Благоустройство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22 243 569,68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20 730 027,34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1 513 542,34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Уличное освещение территории ГМО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4610117610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1 268 279,79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964 984,77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303 295,02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4610117610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169 671,85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149 671,85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энергетических ресурсов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4610117610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1 098 607,94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815 312,92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283 295,02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4840117530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551 680,02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435 380,80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116 299,22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4840117530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551 680,02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435 380,80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116 299,22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4840117550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62 856,40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7 143,60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4840117550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62 856,40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7 143,60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4840117560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4840117560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4840117570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8 093 570,63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7 311 397,69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782 172,94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4840117570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5 086 000,00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5 068 528,03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17 471,97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4840117570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1 528 820,00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1 517 809,13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11 010,87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4840117570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1 318 350,63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693 060,53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625 290,10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энергетических ресурсов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4840117570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90 400,00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4840117570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прочих налогов, сборов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4840117570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8 000,00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4840117580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4840117580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Мероприятия по захоронению </w:t>
            </w:r>
            <w:proofErr w:type="spellStart"/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безродних</w:t>
            </w:r>
            <w:proofErr w:type="spellEnd"/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тел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4840117590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4840117590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4840117600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52 640,00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26 408,00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26 232,00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4840117600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52 640,00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26 408,00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26 232,00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Озеленение территории ГМО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4840117620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129 649,99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25 350,01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4840117620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129 649,99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25 350,01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Программа «Формирование комфортной городской среды на 2018-2022 годы»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5000000000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11 972 399,24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11 729 349,69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243 049,55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Подпрограмма "Современная городская среда" программы «Формирование комфортной городской среды на 2018-2022 годы»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5010000000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11 972 399,24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11 729 349,69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243 049,55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5010117710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1 362 848,50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1 239 567,00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123 281,50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5010117710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1 362 848,50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1 239 567,00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123 281,50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5010117720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1 293 542,51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1 173 774,46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119 768,05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5010117720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1 198 622,51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1 173 774,46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24 848,05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энергетических ресурсов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5010117720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94 920,00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94 920,00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501F255550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9 316 008,23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9 316 008,23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501F255550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9 316 008,23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9 316 008,23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КУЛЬТУРА, КИНЕМАТОГРАФИЯ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5 812 659,56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5 174 779,35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637 880,21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Деятельность городских библиотек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4910100000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1 486 300,00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1 486 201,76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98,24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4910105010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428 676,53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118 412,16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310 264,37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4910105010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270 841,62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9 139,76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261 701,86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энергетических ресурсов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4910105010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157 834,91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109 272,40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48 562,51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49101М5030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1 486 300,00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1 486 201,76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98,24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49101М5030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1 486 300,00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1 486 201,76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98,24</w:t>
            </w:r>
          </w:p>
        </w:tc>
      </w:tr>
      <w:tr w:rsidR="00DC629D" w:rsidRPr="00DC629D" w:rsidTr="00DC629D">
        <w:trPr>
          <w:trHeight w:val="67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Подпрограмма «Развитие досуга и повышение качества предоставления услуг учреждений культуры» муниципальной программы «Развитие культуры в Городовиковском городском муниципальном образовании РК на 2020-2025гг»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5 149,90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3 850,10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в сфере культуры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4920100000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5 149,90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3 850,10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4920105210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828 483,03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603 078,91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225 404,12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4920105210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25 435,45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23 909,58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1 525,87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энергетических ресурсов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4920105210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733 047,58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519 105,33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213 942,25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4920105210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60 064,00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9 936,00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обеспечение деятельности музея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4920105230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5 149,90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3 850,10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4920105230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2 187,85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12,15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энергетических ресурсов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4920105230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2 962,05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3 837,95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49201М2010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3 060 200,00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2 961 936,62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98 263,38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49201М2010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3 060 200,00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2 961 936,62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98 263,38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СОЦИАЛЬНАЯ ПОЛИТИКА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населения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Резервные средства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7890390530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7890390530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7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Результат исполнения бюджета (дефицит/профицит)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-841 687,81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5 636 310,71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X</w:t>
            </w:r>
          </w:p>
        </w:tc>
      </w:tr>
    </w:tbl>
    <w:p w:rsidR="00740A39" w:rsidRPr="00740A39" w:rsidRDefault="00740A39" w:rsidP="00740A39">
      <w:pPr>
        <w:tabs>
          <w:tab w:val="left" w:pos="1410"/>
        </w:tabs>
        <w:jc w:val="center"/>
      </w:pPr>
    </w:p>
    <w:sectPr w:rsidR="00740A39" w:rsidRPr="00740A39" w:rsidSect="008554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0A39"/>
    <w:rsid w:val="00132462"/>
    <w:rsid w:val="00184545"/>
    <w:rsid w:val="00630A82"/>
    <w:rsid w:val="00740A39"/>
    <w:rsid w:val="00855412"/>
    <w:rsid w:val="008E3BD3"/>
    <w:rsid w:val="00DC629D"/>
    <w:rsid w:val="00EA4C4A"/>
    <w:rsid w:val="00FD5922"/>
    <w:rsid w:val="00FE7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2757</Words>
  <Characters>15720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Priemnaya</cp:lastModifiedBy>
  <cp:revision>5</cp:revision>
  <dcterms:created xsi:type="dcterms:W3CDTF">2022-03-21T12:41:00Z</dcterms:created>
  <dcterms:modified xsi:type="dcterms:W3CDTF">2022-05-26T07:33:00Z</dcterms:modified>
</cp:coreProperties>
</file>