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59" w:rsidRDefault="00544659" w:rsidP="00A5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44659" w:rsidRDefault="003851D9" w:rsidP="00385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</w:t>
      </w:r>
      <w:r w:rsidR="00544659" w:rsidRPr="005446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Приложение к решению</w:t>
      </w:r>
      <w:r w:rsidR="005446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Собрания</w:t>
      </w:r>
    </w:p>
    <w:p w:rsidR="00544659" w:rsidRDefault="003851D9" w:rsidP="00385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</w:t>
      </w:r>
      <w:r w:rsidR="005446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депутатов </w:t>
      </w:r>
      <w:proofErr w:type="spellStart"/>
      <w:r w:rsidR="005446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Городовиковского</w:t>
      </w:r>
      <w:proofErr w:type="spellEnd"/>
      <w:r w:rsidR="005446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44659" w:rsidRDefault="00544659" w:rsidP="005446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городского муниципального образования</w:t>
      </w:r>
    </w:p>
    <w:p w:rsidR="00CC5D2C" w:rsidRDefault="00CC5D2C" w:rsidP="00CC5D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CC5D2C" w:rsidRDefault="00CC5D2C" w:rsidP="00A53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53ABE" w:rsidRDefault="00A53ABE" w:rsidP="00A53AB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ОТЧЕТ </w:t>
      </w:r>
    </w:p>
    <w:p w:rsidR="00A53ABE" w:rsidRDefault="00A53ABE" w:rsidP="00A53AB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ГЛАВЫ ГОРОДОВИКОВСКОГО ГОРОДСКОГО МУНИЦИПАЛЬНОГО ОБРАЗОВАНИЯ РЕСПУБЛИКИ КАЛМЫКИЯ  О ПРОДЕЛАННОЙ РАБОТЕ ЗА 201</w:t>
      </w:r>
      <w:r w:rsidR="00CE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 И ЗАДАЧАХ НА 201</w:t>
      </w:r>
      <w:r w:rsidR="00CE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</w:p>
    <w:p w:rsidR="00A53ABE" w:rsidRDefault="00A53ABE" w:rsidP="00A53ABE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Добрый день дорогие жители города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Городовиковска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уважаемые коллеги и гости! 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  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131 Федерального закона «Об общих принципах организации местного самоуправления в РФ» и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муниципального образования РК, стало традицией информировать население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о результатах работы за прошедший  год и наметить основные на</w:t>
      </w:r>
      <w:r w:rsidR="00434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работы на текущий 201</w:t>
      </w:r>
      <w:r w:rsidR="007A6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финансовый год.</w:t>
      </w:r>
      <w:proofErr w:type="gramEnd"/>
    </w:p>
    <w:p w:rsidR="00A53ABE" w:rsidRDefault="00A53ABE" w:rsidP="00A53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 депутатов, проведения встреч с жителями поселения, осуществления личного приема граждан Главой  городского поселения, Председателем Собрания депутатов  и муниципальными служащими, рассмотрения письменных и устных обращений.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   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 </w:t>
      </w:r>
    </w:p>
    <w:p w:rsidR="00A53ABE" w:rsidRDefault="00A53ABE" w:rsidP="00A53ABE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spellStart"/>
      <w:r>
        <w:rPr>
          <w:b w:val="0"/>
          <w:sz w:val="28"/>
          <w:szCs w:val="28"/>
        </w:rPr>
        <w:t>Городовиковское</w:t>
      </w:r>
      <w:proofErr w:type="spellEnd"/>
      <w:r>
        <w:rPr>
          <w:b w:val="0"/>
          <w:sz w:val="28"/>
          <w:szCs w:val="28"/>
        </w:rPr>
        <w:t xml:space="preserve"> городское муниципальное образование Республики Калмыкия находится в центральной части </w:t>
      </w:r>
      <w:proofErr w:type="spellStart"/>
      <w:r>
        <w:rPr>
          <w:b w:val="0"/>
          <w:sz w:val="28"/>
          <w:szCs w:val="28"/>
        </w:rPr>
        <w:t>Городовиковского</w:t>
      </w:r>
      <w:proofErr w:type="spellEnd"/>
      <w:r>
        <w:rPr>
          <w:b w:val="0"/>
          <w:sz w:val="28"/>
          <w:szCs w:val="28"/>
        </w:rPr>
        <w:t xml:space="preserve"> района Республики Калмыкия, с утвержденными границами территорий. </w:t>
      </w:r>
    </w:p>
    <w:p w:rsidR="00A53ABE" w:rsidRDefault="00A53ABE" w:rsidP="00A53ABE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Административный центр муниципального образования -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>ородовиковск</w:t>
      </w:r>
      <w:proofErr w:type="spellEnd"/>
      <w:r>
        <w:rPr>
          <w:b w:val="0"/>
          <w:sz w:val="28"/>
          <w:szCs w:val="28"/>
        </w:rPr>
        <w:t>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Площадь территории муниципального образования – 17586 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На территории городского  поселения проживает - </w:t>
      </w:r>
      <w:r w:rsidR="00311F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8768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человек.</w:t>
      </w:r>
    </w:p>
    <w:p w:rsidR="00A53ABE" w:rsidRDefault="00A53ABE" w:rsidP="00A53ABE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Прозрачность работы администрации, в соответствии с требованиями законодательства, отражается на официальном сайте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 городском поселении.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   В рамках реализации Федерального закона от 27.07.2010 № 210-ФЗ «Об организации предоставления государственных и муниципальных услуг» проводится  работа по разработке и внедрению административных регламентов по оказанию муниципальных услуг в городском  поселении.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 Вся работа администрации – это забота о населении в пределах компетенции. Если люди к нам обращаются,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надеются на помощь.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 отчетный период, на личный прием  к главе городского  поселения и работникам администрации обратилось </w:t>
      </w:r>
      <w:r w:rsidR="00AB01B1" w:rsidRP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296</w:t>
      </w:r>
      <w:r w:rsidR="00DF79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человек по самым разнообразным вопросам. 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т.д., </w:t>
      </w:r>
      <w:r w:rsidR="00AB01B1" w:rsidRP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74</w:t>
      </w:r>
      <w:r w:rsidRP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вопросов решены положительно, </w:t>
      </w:r>
      <w:r w:rsidR="00AB01B1" w:rsidRP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E553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обращений рассмотрено с выездом на  место, по остальным даны 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 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Работниками администрации:</w:t>
      </w:r>
    </w:p>
    <w:p w:rsidR="00A53ABE" w:rsidRDefault="00A53ABE" w:rsidP="00A53ABE">
      <w:pPr>
        <w:pStyle w:val="a8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Выдано </w:t>
      </w:r>
      <w:r w:rsidR="009A3525" w:rsidRPr="009A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2841</w:t>
      </w:r>
      <w:r w:rsidR="00FF4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справка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включая адресные справки, справки о месте проживания и прописки, </w:t>
      </w:r>
      <w:r w:rsidR="00081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справки призывника в военкомат</w:t>
      </w:r>
      <w:r w:rsidR="00FF4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 составе семьи.</w:t>
      </w:r>
    </w:p>
    <w:p w:rsidR="00A53ABE" w:rsidRDefault="00A53ABE" w:rsidP="00A53ABE">
      <w:pPr>
        <w:pStyle w:val="a8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выдано </w:t>
      </w:r>
      <w:r w:rsid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характеристик</w:t>
      </w:r>
      <w:r w:rsidR="00FF479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Сотрудниками администрации по мере необходимости  проводились подворные обходы,   подготавливались отчеты о деятельности администрации, а также ответы на письма и запросы органов власти, организаций и населению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(за отчетный период входящих писем –  </w:t>
      </w:r>
      <w:r w:rsidR="00AB01B1" w:rsidRP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исходящих </w:t>
      </w:r>
      <w:r w:rsidR="00AB01B1" w:rsidRPr="00AB01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1010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Для жителей города, в здании администрации (пер.Комсомольский,3), по графику ведет прием  по личным вопросам :</w:t>
      </w:r>
    </w:p>
    <w:p w:rsidR="00A53ABE" w:rsidRDefault="00A53ABE" w:rsidP="00A53AB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ГМО РК  (каждый четверг с 14.00 до 17.00)</w:t>
      </w:r>
    </w:p>
    <w:p w:rsidR="00A53ABE" w:rsidRDefault="00A53ABE" w:rsidP="00A53AB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Собрания депутатов ГГМО РК (каждая среда с 14.00 до </w:t>
      </w:r>
    </w:p>
    <w:p w:rsidR="00A53AB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17.00)</w:t>
      </w:r>
    </w:p>
    <w:p w:rsidR="00A53ABE" w:rsidRDefault="00A53ABE" w:rsidP="00A53ABE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Депутаты ГГМО РК (каждый четверг с 14.00 до 17.00) </w:t>
      </w:r>
    </w:p>
    <w:p w:rsidR="00A53ABE" w:rsidRDefault="00A53ABE" w:rsidP="00A53ABE">
      <w:pPr>
        <w:pStyle w:val="a8"/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Ежедневно прием ведут муниципальные служащие администрации куда  также  люди могут обратиться по любому вопросу.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рамках нормотворческой деятельности за отчетный период принято </w:t>
      </w:r>
      <w:r w:rsidR="009A3525" w:rsidRPr="009A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постановлений,  распоряжений по основной деятельности </w:t>
      </w:r>
      <w:r w:rsidR="009A3525" w:rsidRPr="009A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шт. В администрации ГГМО РК  для предоставления муниципальных услуг населению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ородовиковска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созданы комиссии по различным вопросам: </w:t>
      </w:r>
    </w:p>
    <w:p w:rsidR="00227A32" w:rsidRPr="00227A32" w:rsidRDefault="00A53ABE" w:rsidP="00227A32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Комиссия по профилактике правонарушений, где были  рассмотрены </w:t>
      </w:r>
      <w:proofErr w:type="gramStart"/>
      <w:r w:rsidRPr="00227A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</w:t>
      </w:r>
      <w:proofErr w:type="gramEnd"/>
      <w:r w:rsidRPr="00227A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поступившие в РОВД   по различным правонарушениям, проведено </w:t>
      </w:r>
      <w:r w:rsidR="00E80BB9" w:rsidRPr="00227A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</w:t>
      </w:r>
      <w:r w:rsidRPr="00227A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заседаний;</w:t>
      </w:r>
    </w:p>
    <w:p w:rsidR="00A53ABE" w:rsidRPr="00227A32" w:rsidRDefault="00A53ABE" w:rsidP="00A53ABE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Комиссией по землепользованию и застройке  проведено </w:t>
      </w:r>
      <w:r w:rsidR="00DE784A" w:rsidRPr="00DE7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заседаний, на которых были рассмотрены вопросы о выделении земельного участка, постановке на учет для бесплатного предостав</w:t>
      </w:r>
      <w:r w:rsidR="00227A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ления в собственность ЗУ и </w:t>
      </w:r>
      <w:proofErr w:type="spellStart"/>
      <w:r w:rsidR="00227A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д.р</w:t>
      </w:r>
      <w:proofErr w:type="spellEnd"/>
      <w:r w:rsidR="00227A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27A32" w:rsidRPr="00227A32" w:rsidRDefault="00227A32" w:rsidP="00227A32">
      <w:pPr>
        <w:pStyle w:val="a8"/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7A32">
        <w:rPr>
          <w:rFonts w:ascii="Times New Roman" w:eastAsia="Times New Roman" w:hAnsi="Times New Roman" w:cs="Times New Roman"/>
          <w:sz w:val="28"/>
          <w:szCs w:val="28"/>
        </w:rPr>
        <w:t>В 2018 году было предоставлено бесплатно в собственность льготной категории граждан 20 земельных участков: из них 19 – многодетным семьям и 1 – семье, имеющей в своем составе ребенка – инвалида.</w:t>
      </w:r>
    </w:p>
    <w:p w:rsidR="00227A32" w:rsidRDefault="00227A32" w:rsidP="00227A3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3ABE" w:rsidRDefault="00A53ABE" w:rsidP="00A53ABE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Проведено </w:t>
      </w:r>
      <w:r w:rsidR="00DE784A" w:rsidRPr="00DE7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заседан</w:t>
      </w:r>
      <w:r w:rsidR="00DE7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ий жилищной комиссии, на которых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784A" w:rsidRPr="00DE78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304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молодых семьи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поставлены на очередь в качестве нуждающихся в жилых помещениях,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рассмотрено и выдано </w:t>
      </w:r>
      <w:r w:rsidR="009A3525" w:rsidRPr="009A35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положительных решения о переводе из жилого помещения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нежилое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(магазин).</w:t>
      </w:r>
    </w:p>
    <w:p w:rsidR="00A53ABE" w:rsidRPr="006156E3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15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Продолжается работа по внесению сведений по жилым домам города в информационную систему «ГИС ЖКХ». Присвоены адреса объектам адресации и внесены в информационную систему «ФИАС» (федеральный инф</w:t>
      </w:r>
      <w:r w:rsidR="004A00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ормационный адресный справочник)</w:t>
      </w:r>
      <w:r w:rsidRPr="00615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A53ABE" w:rsidRDefault="007A6AC2" w:rsidP="00A53ABE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рамках реализации приоритетного проекта «Формирование комфортной городской среды на 2018-2022гг» </w:t>
      </w:r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создана Общественная межведомственная комиссия,</w:t>
      </w:r>
      <w:r w:rsidR="00635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которая осуществляет </w:t>
      </w:r>
      <w:proofErr w:type="gramStart"/>
      <w:r w:rsidR="00635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</w:t>
      </w:r>
      <w:r w:rsidR="004A00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</w:t>
      </w:r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реализацией приоритетного проекта. В состав комиссии входит 14 человек, в числе которых: Министр ЖКХ и энергетики РК, Глава ГГМО РК, зам. Главы, специалисты администрации ГГМО РК, председатель Общественной организации «Боевое братство» по </w:t>
      </w:r>
      <w:proofErr w:type="spellStart"/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Городовиковскому</w:t>
      </w:r>
      <w:proofErr w:type="spellEnd"/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району, председатель Ассоциации «Союз-Чернобыль», председатель </w:t>
      </w:r>
      <w:proofErr w:type="spellStart"/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Городовиковской</w:t>
      </w:r>
      <w:proofErr w:type="spellEnd"/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районной общественной организации ветеранов, председатель Собрания депутатов ГГМО РК, член регионального штаба общероссийского общественного движения «Народный фронт «За Россию», председатель Общественной палаты </w:t>
      </w:r>
      <w:proofErr w:type="spellStart"/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Городовиковского</w:t>
      </w:r>
      <w:proofErr w:type="spellEnd"/>
      <w:r w:rsidR="00A53A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РК, директор МУП «Благоустройство» ГГМО РК.</w:t>
      </w:r>
    </w:p>
    <w:p w:rsidR="00A53AB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2018 году наш город при</w:t>
      </w:r>
      <w:r w:rsidR="007A6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нял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участие в этом масштабном проекте. </w:t>
      </w:r>
      <w:r w:rsidR="007A6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Был реализован первый этап благоустройства Городского парка.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реализацию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первого этапа были потрачены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средства из </w:t>
      </w:r>
      <w:r w:rsidR="0040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федерального и р</w:t>
      </w:r>
      <w:r w:rsidR="00B25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еспубликанского бюджетов 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6410,0 тыс. руб.,</w:t>
      </w:r>
      <w:r w:rsidR="0040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м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естного бюджета</w:t>
      </w:r>
      <w:r w:rsidR="00B25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25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712,2 тыс.</w:t>
      </w:r>
      <w:r w:rsidR="00D779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руб.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2019 год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продолжится благоустройство парка. На реализацию второго этапа выделены средства из </w:t>
      </w:r>
      <w:r w:rsidR="0040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федерального и р</w:t>
      </w:r>
      <w:r w:rsidR="00B25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еспубликанского бюджетов 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25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42</w:t>
      </w:r>
      <w:r w:rsidR="006F08D6" w:rsidRP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65</w:t>
      </w:r>
      <w:r w:rsidRP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6F08D6" w:rsidRP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тыс. руб.</w:t>
      </w:r>
      <w:r w:rsidR="004076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из м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естного бюджета</w:t>
      </w:r>
      <w:r w:rsidR="00B25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="00B256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D0AC4" w:rsidRP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551,3</w:t>
      </w:r>
      <w:r w:rsidR="00D878B5" w:rsidRPr="00CD0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78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тыс. руб.</w:t>
      </w:r>
    </w:p>
    <w:p w:rsidR="00A53ABE" w:rsidRDefault="00A53ABE" w:rsidP="00A53ABE">
      <w:pPr>
        <w:pStyle w:val="a8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Законодательным органом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городского муниципального образования РК является Собрание депутатов ГГМО РК. 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За отчетный год проведено </w:t>
      </w:r>
      <w:r w:rsidR="00C949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заседаний  депутатов. Принято </w:t>
      </w:r>
      <w:r w:rsidR="00E80BB9" w:rsidRPr="00E80B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правовых  актов,  Основное направление: бюджет, налоги, изменения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Устав. Все нормативно - правовые документы были обнародованы  путем  публичных слушаний, размещения информации в печатных изданиях « Муниципальный Вестник», «Вперед», а также в электронном виде на официальном сайте  городского поселения.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Проекты решений Собрания депутатов, постановления администрации направляются в прокуратуру района  для проверки на соответствие действующему законодательству.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   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       Осуществляется 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книг на основании сведений, предоставляемых гражданами, ведущими личное подсобное хозяйство. За отчетный период учтено  </w:t>
      </w:r>
      <w:r w:rsidR="00B912CC" w:rsidRPr="00B912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хозяйств.        </w:t>
      </w:r>
    </w:p>
    <w:p w:rsidR="00A53ABE" w:rsidRPr="00B912CC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B912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 </w:t>
      </w:r>
      <w:r w:rsidRPr="00AF5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Администрация ГГМО РК особое внимание уделяет старшему поколению города. Для администрации ГГМО РК в лице Середа С.Н. и председателя Собрания депутатов ГГМО РК  </w:t>
      </w:r>
      <w:proofErr w:type="spellStart"/>
      <w:r w:rsidRPr="00AF5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Гаевой</w:t>
      </w:r>
      <w:proofErr w:type="spellEnd"/>
      <w:r w:rsidRPr="00AF5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В.М. стало традицией в честь 90,95,100-летнего юбилея  граждан, приезжая к  каждому юбиляру с поздравлениями,  вручать ценные подарки, </w:t>
      </w:r>
      <w:r w:rsidR="00AF5BA9" w:rsidRPr="00AF5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за 2018</w:t>
      </w:r>
      <w:r w:rsidRPr="00AF5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чествовали </w:t>
      </w:r>
      <w:r w:rsidR="00FF4794" w:rsidRPr="00FF4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B912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AF5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юбиляров.</w:t>
      </w:r>
    </w:p>
    <w:p w:rsidR="00FE530F" w:rsidRPr="00AF5BA9" w:rsidRDefault="00A53ABE" w:rsidP="008A7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F5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 Особое внимание администрацией городского поселения  уделялось мероприятиям, направленным на профилактику терроризма и противопожарных мероприятий на территории городского  поселения.   Для разъяснительной работы организовывались сходы граждан. На потенциально опасных участках (кладбище, свалка, лесополосы, дубрава) производилась опашка.</w:t>
      </w:r>
      <w:r w:rsidR="008A7E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E53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летний пожароопасный период создана добровольная пожарная дружина «Противопожарное формирование».</w:t>
      </w:r>
    </w:p>
    <w:p w:rsidR="00A53ABE" w:rsidRPr="00395FB1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912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     </w:t>
      </w:r>
      <w:r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Работниками администрации были организованы сходы граждан по следующим направлениям:</w:t>
      </w:r>
    </w:p>
    <w:p w:rsidR="00A53ABE" w:rsidRPr="00395FB1" w:rsidRDefault="00395FB1" w:rsidP="00A53ABE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сходов граждан по вопросам благоустройства города;</w:t>
      </w:r>
    </w:p>
    <w:p w:rsidR="00A53ABE" w:rsidRPr="00395FB1" w:rsidRDefault="00395FB1" w:rsidP="00A53ABE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схода по вопросам геморрагической лихорадки (живот</w:t>
      </w:r>
      <w:r w:rsidR="00DF79E1"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новодческая точка бригады №2, на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территории СПК «Новая жизнь»);</w:t>
      </w:r>
    </w:p>
    <w:p w:rsidR="00635A09" w:rsidRPr="00395FB1" w:rsidRDefault="00395FB1" w:rsidP="00635A09">
      <w:pPr>
        <w:pStyle w:val="a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066B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сход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вопросам  заб</w:t>
      </w:r>
      <w:r w:rsidR="00635A09" w:rsidRPr="00395F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олевания от бешенства животных.</w:t>
      </w:r>
    </w:p>
    <w:p w:rsidR="00A53ABE" w:rsidRPr="00395FB1" w:rsidRDefault="00395FB1" w:rsidP="00A53ABE">
      <w:pPr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F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 xml:space="preserve"> рамках проведения оперативно-пр</w:t>
      </w:r>
      <w:r w:rsidR="008553A9">
        <w:rPr>
          <w:rFonts w:ascii="Times New Roman" w:eastAsia="Times New Roman" w:hAnsi="Times New Roman" w:cs="Times New Roman"/>
          <w:sz w:val="28"/>
          <w:szCs w:val="28"/>
        </w:rPr>
        <w:t>офилактической операции «Мак 2018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 xml:space="preserve">» комиссия, в состав которой входят работники администрации ГГМО РК и участковые уполномоченные полиции, произвела уничтожение обнаруженных </w:t>
      </w:r>
      <w:r w:rsidRPr="00395FB1">
        <w:rPr>
          <w:rFonts w:ascii="Times New Roman" w:eastAsia="Times New Roman" w:hAnsi="Times New Roman" w:cs="Times New Roman"/>
          <w:sz w:val="28"/>
          <w:szCs w:val="28"/>
        </w:rPr>
        <w:t>восьми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 xml:space="preserve"> участков произрастания дикорастущей конопли на площади 11</w:t>
      </w:r>
      <w:r w:rsidRPr="00395FB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 xml:space="preserve"> кв. м, уничтожено</w:t>
      </w:r>
      <w:r w:rsidR="00593C76" w:rsidRPr="00395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FB1">
        <w:rPr>
          <w:rFonts w:ascii="Times New Roman" w:eastAsia="Times New Roman" w:hAnsi="Times New Roman" w:cs="Times New Roman"/>
          <w:sz w:val="28"/>
          <w:szCs w:val="28"/>
        </w:rPr>
        <w:t>4387</w:t>
      </w:r>
      <w:r w:rsidR="00593C76" w:rsidRPr="00395FB1">
        <w:rPr>
          <w:rFonts w:ascii="Times New Roman" w:eastAsia="Times New Roman" w:hAnsi="Times New Roman" w:cs="Times New Roman"/>
          <w:sz w:val="28"/>
          <w:szCs w:val="28"/>
        </w:rPr>
        <w:t xml:space="preserve"> кустов. Были направлены пись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3C76" w:rsidRPr="00395FB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 xml:space="preserve"> по поводу уничтожения </w:t>
      </w:r>
      <w:proofErr w:type="spellStart"/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 xml:space="preserve"> расте</w:t>
      </w:r>
      <w:r w:rsidR="00635A09" w:rsidRPr="00395FB1">
        <w:rPr>
          <w:rFonts w:ascii="Times New Roman" w:eastAsia="Times New Roman" w:hAnsi="Times New Roman" w:cs="Times New Roman"/>
          <w:sz w:val="28"/>
          <w:szCs w:val="28"/>
        </w:rPr>
        <w:t xml:space="preserve">ний  </w:t>
      </w:r>
      <w:r w:rsidRPr="00395FB1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="00635A09" w:rsidRPr="00395FB1">
        <w:rPr>
          <w:rFonts w:ascii="Times New Roman" w:eastAsia="Times New Roman" w:hAnsi="Times New Roman" w:cs="Times New Roman"/>
          <w:sz w:val="28"/>
          <w:szCs w:val="28"/>
        </w:rPr>
        <w:t xml:space="preserve">  учреждениям </w:t>
      </w:r>
      <w:r w:rsidR="00A53ABE" w:rsidRPr="00395FB1">
        <w:rPr>
          <w:rFonts w:ascii="Times New Roman" w:eastAsia="Times New Roman" w:hAnsi="Times New Roman" w:cs="Times New Roman"/>
          <w:sz w:val="28"/>
          <w:szCs w:val="28"/>
        </w:rPr>
        <w:t xml:space="preserve"> города.</w:t>
      </w:r>
    </w:p>
    <w:p w:rsidR="00A53ABE" w:rsidRPr="00B912CC" w:rsidRDefault="00A53ABE" w:rsidP="00A53ABE">
      <w:pPr>
        <w:ind w:left="-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0865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4E0865" w:rsidRPr="004E086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0865">
        <w:rPr>
          <w:rFonts w:ascii="Times New Roman" w:eastAsia="Times New Roman" w:hAnsi="Times New Roman" w:cs="Times New Roman"/>
          <w:sz w:val="28"/>
          <w:szCs w:val="28"/>
        </w:rPr>
        <w:t xml:space="preserve"> год общая сумма закупок для муниципальных нужд составила </w:t>
      </w:r>
      <w:r w:rsidR="004A2909">
        <w:rPr>
          <w:rFonts w:ascii="Times New Roman" w:eastAsia="Times New Roman" w:hAnsi="Times New Roman" w:cs="Times New Roman"/>
          <w:sz w:val="28"/>
          <w:szCs w:val="28"/>
        </w:rPr>
        <w:t>31,9</w:t>
      </w:r>
      <w:r w:rsidRPr="00F55BFF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 w:rsidR="00D26766" w:rsidRPr="00F55B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5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0865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A53ABE" w:rsidRPr="00B912CC" w:rsidRDefault="00434712" w:rsidP="00CC5D2C">
      <w:pPr>
        <w:spacing w:after="0"/>
        <w:ind w:left="-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0865">
        <w:rPr>
          <w:rFonts w:ascii="Times New Roman" w:eastAsia="Times New Roman" w:hAnsi="Times New Roman" w:cs="Times New Roman"/>
          <w:sz w:val="28"/>
          <w:szCs w:val="28"/>
        </w:rPr>
        <w:t xml:space="preserve"> - проведено</w:t>
      </w:r>
      <w:r w:rsidRPr="00B912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55BFF" w:rsidRPr="00F55BF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53ABE" w:rsidRPr="00B912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53ABE" w:rsidRPr="004E0865">
        <w:rPr>
          <w:rFonts w:ascii="Times New Roman" w:eastAsia="Times New Roman" w:hAnsi="Times New Roman" w:cs="Times New Roman"/>
          <w:sz w:val="28"/>
          <w:szCs w:val="28"/>
        </w:rPr>
        <w:t>аукционов на сумму</w:t>
      </w:r>
      <w:r w:rsidRPr="004E0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BFF" w:rsidRPr="00F55BFF">
        <w:rPr>
          <w:rFonts w:ascii="Times New Roman" w:eastAsia="Times New Roman" w:hAnsi="Times New Roman" w:cs="Times New Roman"/>
          <w:sz w:val="28"/>
          <w:szCs w:val="28"/>
        </w:rPr>
        <w:t>29,0</w:t>
      </w:r>
      <w:r w:rsidR="00A53ABE" w:rsidRPr="00F55BFF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 w:rsidRPr="00F55B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3ABE" w:rsidRPr="00F55BF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ABE" w:rsidRPr="00B912CC" w:rsidRDefault="00434712" w:rsidP="00CC5D2C">
      <w:pPr>
        <w:spacing w:after="0"/>
        <w:ind w:left="-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5BFF">
        <w:rPr>
          <w:rFonts w:ascii="Times New Roman" w:eastAsia="Times New Roman" w:hAnsi="Times New Roman" w:cs="Times New Roman"/>
          <w:sz w:val="28"/>
          <w:szCs w:val="28"/>
        </w:rPr>
        <w:t xml:space="preserve"> - 8</w:t>
      </w:r>
      <w:r w:rsidR="00A53ABE" w:rsidRPr="00F55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E" w:rsidRPr="004E0865">
        <w:rPr>
          <w:rFonts w:ascii="Times New Roman" w:eastAsia="Times New Roman" w:hAnsi="Times New Roman" w:cs="Times New Roman"/>
          <w:sz w:val="28"/>
          <w:szCs w:val="28"/>
        </w:rPr>
        <w:t xml:space="preserve">котировок на сумму </w:t>
      </w:r>
      <w:r w:rsidR="004A2909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A53ABE" w:rsidRPr="00F55BFF">
        <w:rPr>
          <w:rFonts w:ascii="Times New Roman" w:eastAsia="Times New Roman" w:hAnsi="Times New Roman" w:cs="Times New Roman"/>
          <w:sz w:val="28"/>
          <w:szCs w:val="28"/>
        </w:rPr>
        <w:t xml:space="preserve"> млн. руб.;</w:t>
      </w:r>
    </w:p>
    <w:p w:rsidR="00A53ABE" w:rsidRPr="001B5576" w:rsidRDefault="00434712" w:rsidP="00CC5D2C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55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53ABE" w:rsidRPr="001B55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576" w:rsidRPr="001B55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26766" w:rsidRPr="001B55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ABE" w:rsidRPr="001B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766" w:rsidRPr="004E0865">
        <w:rPr>
          <w:rFonts w:ascii="Times New Roman" w:eastAsia="Times New Roman" w:hAnsi="Times New Roman" w:cs="Times New Roman"/>
          <w:sz w:val="28"/>
          <w:szCs w:val="28"/>
        </w:rPr>
        <w:t>прям</w:t>
      </w:r>
      <w:r w:rsidR="001B557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26766" w:rsidRPr="004E0865">
        <w:rPr>
          <w:rFonts w:ascii="Times New Roman" w:eastAsia="Times New Roman" w:hAnsi="Times New Roman" w:cs="Times New Roman"/>
          <w:sz w:val="28"/>
          <w:szCs w:val="28"/>
        </w:rPr>
        <w:t xml:space="preserve"> договор </w:t>
      </w:r>
      <w:r w:rsidR="00A53ABE" w:rsidRPr="004E0865">
        <w:rPr>
          <w:rFonts w:ascii="Times New Roman" w:eastAsia="Times New Roman" w:hAnsi="Times New Roman" w:cs="Times New Roman"/>
          <w:sz w:val="28"/>
          <w:szCs w:val="28"/>
        </w:rPr>
        <w:t xml:space="preserve">на  сумму </w:t>
      </w:r>
      <w:r w:rsidR="00D26766" w:rsidRPr="001B5576">
        <w:rPr>
          <w:rFonts w:ascii="Times New Roman" w:eastAsia="Times New Roman" w:hAnsi="Times New Roman" w:cs="Times New Roman"/>
          <w:sz w:val="28"/>
          <w:szCs w:val="28"/>
        </w:rPr>
        <w:t>1,</w:t>
      </w:r>
      <w:r w:rsidR="001B5576" w:rsidRPr="001B5576">
        <w:rPr>
          <w:rFonts w:ascii="Times New Roman" w:eastAsia="Times New Roman" w:hAnsi="Times New Roman" w:cs="Times New Roman"/>
          <w:sz w:val="28"/>
          <w:szCs w:val="28"/>
        </w:rPr>
        <w:t>9</w:t>
      </w:r>
      <w:r w:rsidR="00A53ABE" w:rsidRPr="001B5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766" w:rsidRPr="001B5576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A53ABE" w:rsidRPr="001B5576">
        <w:rPr>
          <w:rFonts w:ascii="Times New Roman" w:eastAsia="Times New Roman" w:hAnsi="Times New Roman" w:cs="Times New Roman"/>
          <w:sz w:val="28"/>
          <w:szCs w:val="28"/>
        </w:rPr>
        <w:t>. руб.</w:t>
      </w:r>
    </w:p>
    <w:p w:rsidR="0076128E" w:rsidRDefault="00A53ABE" w:rsidP="00A53ABE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2CC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</w:t>
      </w:r>
      <w:r w:rsidRPr="0076128E">
        <w:rPr>
          <w:rFonts w:ascii="Times New Roman" w:eastAsia="Calibri" w:hAnsi="Times New Roman" w:cs="Times New Roman"/>
          <w:sz w:val="28"/>
          <w:szCs w:val="28"/>
        </w:rPr>
        <w:t>На сегодняшний момент у администрации</w:t>
      </w:r>
      <w:r w:rsidR="00DF79E1" w:rsidRPr="0076128E">
        <w:rPr>
          <w:rFonts w:ascii="Times New Roman" w:eastAsia="Calibri" w:hAnsi="Times New Roman" w:cs="Times New Roman"/>
          <w:sz w:val="28"/>
          <w:szCs w:val="28"/>
        </w:rPr>
        <w:t xml:space="preserve"> ГГМО РК принято и утверждено 24</w:t>
      </w:r>
      <w:r w:rsidRPr="0076128E">
        <w:rPr>
          <w:rFonts w:ascii="Times New Roman" w:eastAsia="Calibri" w:hAnsi="Times New Roman" w:cs="Times New Roman"/>
          <w:sz w:val="28"/>
          <w:szCs w:val="28"/>
        </w:rPr>
        <w:t xml:space="preserve"> регламента муниципальных услуг для граждан и организаций города </w:t>
      </w:r>
      <w:proofErr w:type="spellStart"/>
      <w:r w:rsidRPr="0076128E">
        <w:rPr>
          <w:rFonts w:ascii="Times New Roman" w:eastAsia="Calibri" w:hAnsi="Times New Roman" w:cs="Times New Roman"/>
          <w:sz w:val="28"/>
          <w:szCs w:val="28"/>
        </w:rPr>
        <w:t>Городовиковска</w:t>
      </w:r>
      <w:proofErr w:type="spellEnd"/>
      <w:r w:rsidRPr="0076128E">
        <w:rPr>
          <w:rFonts w:ascii="Times New Roman" w:eastAsia="Calibri" w:hAnsi="Times New Roman" w:cs="Times New Roman"/>
          <w:sz w:val="28"/>
          <w:szCs w:val="28"/>
        </w:rPr>
        <w:t xml:space="preserve">, оказывающих муниципальными служащими администрации города. </w:t>
      </w:r>
    </w:p>
    <w:p w:rsidR="00A53ABE" w:rsidRDefault="00455E12" w:rsidP="00A53ABE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593C76" w:rsidRPr="0076128E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76128E" w:rsidRPr="0076128E">
        <w:rPr>
          <w:rFonts w:ascii="Times New Roman" w:eastAsia="Calibri" w:hAnsi="Times New Roman" w:cs="Times New Roman"/>
          <w:sz w:val="28"/>
          <w:szCs w:val="28"/>
        </w:rPr>
        <w:t>8</w:t>
      </w:r>
      <w:r w:rsidR="00593C76" w:rsidRPr="0076128E">
        <w:rPr>
          <w:rFonts w:ascii="Times New Roman" w:eastAsia="Calibri" w:hAnsi="Times New Roman" w:cs="Times New Roman"/>
          <w:sz w:val="28"/>
          <w:szCs w:val="28"/>
        </w:rPr>
        <w:t xml:space="preserve"> года р</w:t>
      </w:r>
      <w:r w:rsidR="00A53ABE" w:rsidRPr="0076128E">
        <w:rPr>
          <w:rFonts w:ascii="Times New Roman" w:eastAsia="Calibri" w:hAnsi="Times New Roman" w:cs="Times New Roman"/>
          <w:sz w:val="28"/>
          <w:szCs w:val="28"/>
        </w:rPr>
        <w:t xml:space="preserve">аботниками администрации города проводились  рейдовые мероприятия  с целью выявления несанкционированной торговли </w:t>
      </w:r>
      <w:r w:rsidR="00A2518F" w:rsidRPr="0076128E">
        <w:rPr>
          <w:rFonts w:ascii="Times New Roman" w:eastAsia="Calibri" w:hAnsi="Times New Roman" w:cs="Times New Roman"/>
          <w:sz w:val="28"/>
          <w:szCs w:val="28"/>
        </w:rPr>
        <w:t>и благоустройства города</w:t>
      </w:r>
      <w:r w:rsidR="00A53ABE" w:rsidRPr="007612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25F2" w:rsidRPr="006825F2" w:rsidRDefault="006825F2" w:rsidP="006825F2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По землям </w:t>
      </w:r>
      <w:proofErr w:type="spellStart"/>
      <w:r w:rsidRPr="006825F2">
        <w:rPr>
          <w:rFonts w:ascii="Times New Roman" w:eastAsia="Times New Roman" w:hAnsi="Times New Roman" w:cs="Times New Roman"/>
          <w:sz w:val="28"/>
          <w:szCs w:val="28"/>
        </w:rPr>
        <w:t>сельхозназначения</w:t>
      </w:r>
      <w:proofErr w:type="spell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proofErr w:type="spellStart"/>
      <w:r w:rsidRPr="006825F2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ГМО в составе комиссии совместно с МРИ ФНС № 1 и отделом АПК администрации ГРМО проведена инвентаризация посевов земельных паев  граждан </w:t>
      </w:r>
      <w:proofErr w:type="gramStart"/>
      <w:r w:rsidRPr="006825F2">
        <w:rPr>
          <w:rFonts w:ascii="Times New Roman" w:eastAsia="Times New Roman" w:hAnsi="Times New Roman" w:cs="Times New Roman"/>
          <w:sz w:val="28"/>
          <w:szCs w:val="28"/>
        </w:rPr>
        <w:t>данные</w:t>
      </w:r>
      <w:proofErr w:type="gram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по которым отсутствуют в МРИ ФНС №1 о передаче земельных участков индивидуальным предпринимателям и юридическим лицам, составлены акты о произрастающих на земельных участках </w:t>
      </w:r>
      <w:proofErr w:type="spellStart"/>
      <w:r w:rsidRPr="006825F2">
        <w:rPr>
          <w:rFonts w:ascii="Times New Roman" w:eastAsia="Times New Roman" w:hAnsi="Times New Roman" w:cs="Times New Roman"/>
          <w:sz w:val="28"/>
          <w:szCs w:val="28"/>
        </w:rPr>
        <w:t>сельхозкультурах</w:t>
      </w:r>
      <w:proofErr w:type="spellEnd"/>
      <w:r w:rsidRPr="006825F2">
        <w:rPr>
          <w:rFonts w:ascii="Times New Roman" w:eastAsia="Times New Roman" w:hAnsi="Times New Roman" w:cs="Times New Roman"/>
          <w:sz w:val="28"/>
          <w:szCs w:val="28"/>
        </w:rPr>
        <w:t>, акты переданы в МРИ ФНС №1 для принятия мер.</w:t>
      </w:r>
    </w:p>
    <w:p w:rsidR="006825F2" w:rsidRPr="006825F2" w:rsidRDefault="006825F2" w:rsidP="006825F2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    По результатам инвентаризации в границах </w:t>
      </w:r>
      <w:proofErr w:type="spellStart"/>
      <w:r w:rsidRPr="006825F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6825F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825F2">
        <w:rPr>
          <w:rFonts w:ascii="Times New Roman" w:eastAsia="Times New Roman" w:hAnsi="Times New Roman" w:cs="Times New Roman"/>
          <w:sz w:val="28"/>
          <w:szCs w:val="28"/>
        </w:rPr>
        <w:t>ородовиковска</w:t>
      </w:r>
      <w:proofErr w:type="spell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ГГМО ранее в органы </w:t>
      </w:r>
      <w:proofErr w:type="spellStart"/>
      <w:r w:rsidRPr="006825F2">
        <w:rPr>
          <w:rFonts w:ascii="Times New Roman" w:eastAsia="Times New Roman" w:hAnsi="Times New Roman" w:cs="Times New Roman"/>
          <w:sz w:val="28"/>
          <w:szCs w:val="28"/>
        </w:rPr>
        <w:t>госземконтроля</w:t>
      </w:r>
      <w:proofErr w:type="spell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 направлялись письма о необходимости проверок использования земельных участков по нецелевому назначению и включению этих участков  в план проверок на 2018 год, выявленные и сформированные земельные участки оформлены 2 в аренду (бывший пищекомбинат) один выкуплен собственником строения.</w:t>
      </w:r>
    </w:p>
    <w:p w:rsidR="006825F2" w:rsidRPr="006825F2" w:rsidRDefault="006825F2" w:rsidP="006825F2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инвентаризации в границах </w:t>
      </w:r>
      <w:proofErr w:type="spellStart"/>
      <w:r w:rsidRPr="006825F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6825F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6825F2">
        <w:rPr>
          <w:rFonts w:ascii="Times New Roman" w:eastAsia="Times New Roman" w:hAnsi="Times New Roman" w:cs="Times New Roman"/>
          <w:sz w:val="28"/>
          <w:szCs w:val="28"/>
        </w:rPr>
        <w:t>ородовиковска</w:t>
      </w:r>
      <w:proofErr w:type="spell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на торгах проданы земельные участки:</w:t>
      </w:r>
    </w:p>
    <w:p w:rsidR="006825F2" w:rsidRPr="006825F2" w:rsidRDefault="006825F2" w:rsidP="006825F2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>- в количестве 11 шт. на открытых аукционах земельные участки находящихся в неразграниченной собственности на общую сумму 423700 руб. 00 коп.</w:t>
      </w:r>
    </w:p>
    <w:p w:rsidR="006825F2" w:rsidRPr="006825F2" w:rsidRDefault="006825F2" w:rsidP="006825F2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F2">
        <w:rPr>
          <w:rFonts w:ascii="Times New Roman" w:eastAsia="Calibri" w:hAnsi="Times New Roman" w:cs="Times New Roman"/>
          <w:sz w:val="28"/>
          <w:szCs w:val="28"/>
        </w:rPr>
        <w:t>В количестве 17 шт. п</w:t>
      </w:r>
      <w:r w:rsidRPr="006825F2">
        <w:rPr>
          <w:rFonts w:ascii="Times New Roman" w:eastAsia="Times New Roman" w:hAnsi="Times New Roman" w:cs="Times New Roman"/>
          <w:sz w:val="28"/>
          <w:szCs w:val="28"/>
        </w:rPr>
        <w:t>роданы земельные участки собственникам строений на общую сумму 264386 руб. 68 коп.</w:t>
      </w:r>
    </w:p>
    <w:p w:rsidR="006825F2" w:rsidRPr="006825F2" w:rsidRDefault="006825F2" w:rsidP="006825F2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25F2">
        <w:rPr>
          <w:rFonts w:ascii="Times New Roman" w:eastAsia="Calibri" w:hAnsi="Times New Roman" w:cs="Times New Roman"/>
          <w:sz w:val="28"/>
          <w:szCs w:val="28"/>
        </w:rPr>
        <w:t>в количестве 1 шт. п</w:t>
      </w: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родан земельный </w:t>
      </w:r>
      <w:proofErr w:type="gramStart"/>
      <w:r w:rsidRPr="006825F2">
        <w:rPr>
          <w:rFonts w:ascii="Times New Roman" w:eastAsia="Times New Roman" w:hAnsi="Times New Roman" w:cs="Times New Roman"/>
          <w:sz w:val="28"/>
          <w:szCs w:val="28"/>
        </w:rPr>
        <w:t>участок</w:t>
      </w:r>
      <w:proofErr w:type="gram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в муниципальной собственности собственнику строений на общую сумму 106290 руб. 60 коп.</w:t>
      </w:r>
    </w:p>
    <w:p w:rsidR="006825F2" w:rsidRPr="006825F2" w:rsidRDefault="006825F2" w:rsidP="009A1544">
      <w:pPr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На открытых  аукционных торгах </w:t>
      </w:r>
      <w:proofErr w:type="gramStart"/>
      <w:r w:rsidRPr="006825F2"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proofErr w:type="gramEnd"/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 в аренду:</w:t>
      </w:r>
    </w:p>
    <w:p w:rsidR="006825F2" w:rsidRPr="006825F2" w:rsidRDefault="006825F2" w:rsidP="009A154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 находящийся в неразграниченной собственности   2400 </w:t>
      </w:r>
      <w:proofErr w:type="spellStart"/>
      <w:r w:rsidRPr="006825F2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6825F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825F2">
        <w:rPr>
          <w:rFonts w:ascii="Times New Roman" w:eastAsia="Times New Roman" w:hAnsi="Times New Roman" w:cs="Times New Roman"/>
          <w:sz w:val="28"/>
          <w:szCs w:val="28"/>
        </w:rPr>
        <w:t>,  целевое назначение – под строительство хозяйственного склада;</w:t>
      </w:r>
    </w:p>
    <w:p w:rsidR="006825F2" w:rsidRPr="006825F2" w:rsidRDefault="006825F2" w:rsidP="009A1544">
      <w:pPr>
        <w:spacing w:after="0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>- земе</w:t>
      </w:r>
      <w:r w:rsidR="00137E9C">
        <w:rPr>
          <w:rFonts w:ascii="Times New Roman" w:eastAsia="Times New Roman" w:hAnsi="Times New Roman" w:cs="Times New Roman"/>
          <w:sz w:val="28"/>
          <w:szCs w:val="28"/>
        </w:rPr>
        <w:t>льный участок под нестационарный торговый объект</w:t>
      </w:r>
    </w:p>
    <w:p w:rsidR="006825F2" w:rsidRPr="006825F2" w:rsidRDefault="006825F2" w:rsidP="009A1544">
      <w:pPr>
        <w:overflowPunct w:val="0"/>
        <w:autoSpaceDE w:val="0"/>
        <w:autoSpaceDN w:val="0"/>
        <w:adjustRightInd w:val="0"/>
        <w:spacing w:after="0" w:line="240" w:lineRule="auto"/>
        <w:ind w:left="-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825F2" w:rsidRDefault="006825F2" w:rsidP="009A1544">
      <w:pPr>
        <w:overflowPunct w:val="0"/>
        <w:autoSpaceDE w:val="0"/>
        <w:autoSpaceDN w:val="0"/>
        <w:adjustRightInd w:val="0"/>
        <w:spacing w:after="0" w:line="240" w:lineRule="auto"/>
        <w:ind w:left="-284" w:firstLine="56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в аренду 4 </w:t>
      </w:r>
      <w:proofErr w:type="gramStart"/>
      <w:r w:rsidRPr="006825F2">
        <w:rPr>
          <w:rFonts w:ascii="Times New Roman" w:eastAsia="Times New Roman" w:hAnsi="Times New Roman" w:cs="Times New Roman"/>
          <w:sz w:val="28"/>
          <w:szCs w:val="28"/>
        </w:rPr>
        <w:t>земе</w:t>
      </w:r>
      <w:r w:rsidR="00393F99">
        <w:rPr>
          <w:rFonts w:ascii="Times New Roman" w:eastAsia="Times New Roman" w:hAnsi="Times New Roman" w:cs="Times New Roman"/>
          <w:sz w:val="28"/>
          <w:szCs w:val="28"/>
        </w:rPr>
        <w:t>льных</w:t>
      </w:r>
      <w:proofErr w:type="gramEnd"/>
      <w:r w:rsidR="00393F99">
        <w:rPr>
          <w:rFonts w:ascii="Times New Roman" w:eastAsia="Times New Roman" w:hAnsi="Times New Roman" w:cs="Times New Roman"/>
          <w:sz w:val="28"/>
          <w:szCs w:val="28"/>
        </w:rPr>
        <w:t xml:space="preserve"> участка под индивидуальное</w:t>
      </w:r>
      <w:r w:rsidRPr="006825F2">
        <w:rPr>
          <w:rFonts w:ascii="Times New Roman" w:eastAsia="Times New Roman" w:hAnsi="Times New Roman" w:cs="Times New Roman"/>
          <w:sz w:val="28"/>
          <w:szCs w:val="28"/>
        </w:rPr>
        <w:t xml:space="preserve"> жилищное строительство и 1 земельный участок для гаражного строительства.</w:t>
      </w:r>
    </w:p>
    <w:p w:rsidR="009A1544" w:rsidRDefault="009A1544" w:rsidP="009A1544">
      <w:pPr>
        <w:overflowPunct w:val="0"/>
        <w:autoSpaceDE w:val="0"/>
        <w:autoSpaceDN w:val="0"/>
        <w:adjustRightInd w:val="0"/>
        <w:spacing w:after="0" w:line="240" w:lineRule="auto"/>
        <w:ind w:left="-284" w:firstLine="56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3ABE" w:rsidRPr="000805D0" w:rsidRDefault="00A53ABE" w:rsidP="00393F99">
      <w:pPr>
        <w:spacing w:after="0"/>
        <w:ind w:left="-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912CC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</w:t>
      </w:r>
      <w:r w:rsidRPr="000805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Благоустройство</w:t>
      </w:r>
    </w:p>
    <w:p w:rsidR="00A53ABE" w:rsidRPr="000805D0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       Вопросы благоустройства территории городского поселения за отчетный период также заслуживают немало важного  внимания. </w:t>
      </w:r>
    </w:p>
    <w:p w:rsidR="00A53ABE" w:rsidRPr="000805D0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На основании распоряжения администрации </w:t>
      </w:r>
      <w:proofErr w:type="spellStart"/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Городовиковского</w:t>
      </w:r>
      <w:proofErr w:type="spellEnd"/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городского муниципального образования Республики Калмыкия № 8 от 27.01.2015г.  при администрации создано структурное подразделение: «Группа хозяйственного обслуживания и благоустройства города </w:t>
      </w:r>
      <w:proofErr w:type="spellStart"/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Городовиковска</w:t>
      </w:r>
      <w:proofErr w:type="spellEnd"/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(далее по тексту ГХО и благоустройства). </w:t>
      </w:r>
      <w:proofErr w:type="gramStart"/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сегодняшний день фактически работают 7 дворников, 3 садовника, 2 водителя спецтехники (машинист автогрейдера,  машинист автогидроподъемника), энергетик, 1 тракторист, 1 уборщик общественных  территорий).</w:t>
      </w:r>
      <w:proofErr w:type="gramEnd"/>
    </w:p>
    <w:p w:rsidR="00A53ABE" w:rsidRPr="000805D0" w:rsidRDefault="00E628FB" w:rsidP="00A53A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Ежедневно работники ГХО занимаются уборкой и благоустройством города</w:t>
      </w:r>
      <w:r w:rsidR="007F47E4"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E21C5" w:rsidRDefault="000805D0" w:rsidP="00A5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5D0">
        <w:rPr>
          <w:rFonts w:ascii="Times New Roman" w:hAnsi="Times New Roman" w:cs="Times New Roman"/>
          <w:sz w:val="28"/>
          <w:szCs w:val="28"/>
        </w:rPr>
        <w:t>В 2018</w:t>
      </w:r>
      <w:r w:rsidR="00C82FBC" w:rsidRPr="000805D0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кошено очагов  </w:t>
      </w:r>
      <w:proofErr w:type="spellStart"/>
      <w:r w:rsidR="00A53ABE" w:rsidRPr="000805D0">
        <w:rPr>
          <w:rFonts w:ascii="Times New Roman" w:hAnsi="Times New Roman" w:cs="Times New Roman"/>
          <w:sz w:val="28"/>
          <w:szCs w:val="28"/>
        </w:rPr>
        <w:t>полынолистной</w:t>
      </w:r>
      <w:proofErr w:type="spellEnd"/>
      <w:r w:rsidR="00A53ABE" w:rsidRPr="000805D0">
        <w:rPr>
          <w:rFonts w:ascii="Times New Roman" w:hAnsi="Times New Roman" w:cs="Times New Roman"/>
          <w:sz w:val="28"/>
          <w:szCs w:val="28"/>
        </w:rPr>
        <w:t xml:space="preserve"> амброзии в количестве </w:t>
      </w:r>
      <w:r w:rsidRPr="000805D0">
        <w:rPr>
          <w:rFonts w:ascii="Times New Roman" w:hAnsi="Times New Roman" w:cs="Times New Roman"/>
          <w:sz w:val="28"/>
          <w:szCs w:val="28"/>
        </w:rPr>
        <w:t>4</w:t>
      </w:r>
      <w:r w:rsidR="00A53ABE" w:rsidRPr="000805D0">
        <w:rPr>
          <w:rFonts w:ascii="Times New Roman" w:hAnsi="Times New Roman" w:cs="Times New Roman"/>
          <w:sz w:val="28"/>
          <w:szCs w:val="28"/>
        </w:rPr>
        <w:t>5 километров в черте городского поселения.</w:t>
      </w:r>
      <w:r w:rsidR="00A53ABE" w:rsidRPr="00B91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3ABE" w:rsidRPr="000805D0">
        <w:rPr>
          <w:rFonts w:ascii="Times New Roman" w:hAnsi="Times New Roman" w:cs="Times New Roman"/>
          <w:sz w:val="28"/>
          <w:szCs w:val="28"/>
        </w:rPr>
        <w:t>В весенний перио</w:t>
      </w:r>
      <w:r w:rsidR="00593C76" w:rsidRPr="000805D0">
        <w:rPr>
          <w:rFonts w:ascii="Times New Roman" w:hAnsi="Times New Roman" w:cs="Times New Roman"/>
          <w:sz w:val="28"/>
          <w:szCs w:val="28"/>
        </w:rPr>
        <w:t xml:space="preserve">д ГХО ведется регулярный </w:t>
      </w:r>
      <w:proofErr w:type="spellStart"/>
      <w:r w:rsidR="00593C76" w:rsidRPr="000805D0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="00593C76" w:rsidRPr="000805D0">
        <w:rPr>
          <w:rFonts w:ascii="Times New Roman" w:hAnsi="Times New Roman" w:cs="Times New Roman"/>
          <w:sz w:val="28"/>
          <w:szCs w:val="28"/>
        </w:rPr>
        <w:t xml:space="preserve"> трёх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 кладбищ. Администрацией ГГМО РК проведено </w:t>
      </w:r>
      <w:r w:rsidRPr="000805D0">
        <w:rPr>
          <w:rFonts w:ascii="Times New Roman" w:hAnsi="Times New Roman" w:cs="Times New Roman"/>
          <w:sz w:val="28"/>
          <w:szCs w:val="28"/>
        </w:rPr>
        <w:t>15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 субботников.  Хочется выразить огромную благодарность коллективам  организаций и предприятий города, которые регулярно «по первому звонку» выходили на организованные субботники. Такие как БУ РК «</w:t>
      </w:r>
      <w:proofErr w:type="spellStart"/>
      <w:r w:rsidR="00A53ABE" w:rsidRPr="000805D0">
        <w:rPr>
          <w:rFonts w:ascii="Times New Roman" w:hAnsi="Times New Roman" w:cs="Times New Roman"/>
          <w:sz w:val="28"/>
          <w:szCs w:val="28"/>
        </w:rPr>
        <w:t>Городовиковская</w:t>
      </w:r>
      <w:proofErr w:type="spellEnd"/>
      <w:r w:rsidR="00A53ABE" w:rsidRPr="000805D0">
        <w:rPr>
          <w:rFonts w:ascii="Times New Roman" w:hAnsi="Times New Roman" w:cs="Times New Roman"/>
          <w:sz w:val="28"/>
          <w:szCs w:val="28"/>
        </w:rPr>
        <w:t xml:space="preserve"> районная станция по борьбе с болезнями животных», </w:t>
      </w:r>
      <w:proofErr w:type="spellStart"/>
      <w:r w:rsidR="00A53ABE" w:rsidRPr="000805D0">
        <w:rPr>
          <w:rFonts w:ascii="Times New Roman" w:hAnsi="Times New Roman" w:cs="Times New Roman"/>
          <w:sz w:val="28"/>
          <w:szCs w:val="28"/>
        </w:rPr>
        <w:t>Башантинский</w:t>
      </w:r>
      <w:proofErr w:type="spellEnd"/>
      <w:r w:rsidR="00A53ABE" w:rsidRPr="000805D0">
        <w:rPr>
          <w:rFonts w:ascii="Times New Roman" w:hAnsi="Times New Roman" w:cs="Times New Roman"/>
          <w:sz w:val="28"/>
          <w:szCs w:val="28"/>
        </w:rPr>
        <w:t xml:space="preserve"> колледж имени Ф.Г. Попова (филиал) федерального государственного бюджетного образовательного учреждения высшего образования «Калмыцкий государственный университет имени Б.Б. </w:t>
      </w:r>
      <w:proofErr w:type="spellStart"/>
      <w:r w:rsidR="00A53ABE" w:rsidRPr="000805D0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="00A53ABE" w:rsidRPr="000805D0">
        <w:rPr>
          <w:rFonts w:ascii="Times New Roman" w:hAnsi="Times New Roman" w:cs="Times New Roman"/>
          <w:sz w:val="28"/>
          <w:szCs w:val="28"/>
        </w:rPr>
        <w:t>»,  ПЧ-3 ФГКУ «1 ОФПС по Республике Калмыкия», БПОУ РК «Многопрофильный колледж»</w:t>
      </w:r>
      <w:r w:rsidR="007F47E4" w:rsidRPr="000805D0">
        <w:rPr>
          <w:rFonts w:ascii="Times New Roman" w:hAnsi="Times New Roman" w:cs="Times New Roman"/>
          <w:sz w:val="28"/>
          <w:szCs w:val="28"/>
        </w:rPr>
        <w:t>, все школы города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A53ABE"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Огромную работу провели сами жители. </w:t>
      </w:r>
      <w:proofErr w:type="gramStart"/>
      <w:r w:rsidR="00593C76"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придомовые территории во</w:t>
      </w:r>
      <w:r w:rsidR="00A53ABE" w:rsidRPr="00080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время были убраны от сухой листвы и сухостоя, но есть и нерадивые жители города, в связи с этим специалистами 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Администрации был произведен обход и  разнос  памяток  жителям города о необходимости заключения договоров на  вывоз мусора в количестве </w:t>
      </w:r>
      <w:r w:rsidRPr="000805D0">
        <w:rPr>
          <w:rFonts w:ascii="Times New Roman" w:hAnsi="Times New Roman" w:cs="Times New Roman"/>
          <w:sz w:val="28"/>
          <w:szCs w:val="28"/>
        </w:rPr>
        <w:t>172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 шт. В результате совместной работы с  ФКУ УИИ УФСИН России РК</w:t>
      </w:r>
      <w:r w:rsidRPr="000805D0">
        <w:rPr>
          <w:rFonts w:ascii="Times New Roman" w:hAnsi="Times New Roman" w:cs="Times New Roman"/>
          <w:sz w:val="28"/>
          <w:szCs w:val="28"/>
        </w:rPr>
        <w:t xml:space="preserve"> 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Pr="000805D0">
        <w:rPr>
          <w:rFonts w:ascii="Times New Roman" w:hAnsi="Times New Roman" w:cs="Times New Roman"/>
          <w:sz w:val="28"/>
          <w:szCs w:val="28"/>
        </w:rPr>
        <w:t>16</w:t>
      </w:r>
      <w:r w:rsidR="00A53ABE" w:rsidRPr="000805D0">
        <w:rPr>
          <w:rFonts w:ascii="Times New Roman" w:hAnsi="Times New Roman" w:cs="Times New Roman"/>
          <w:sz w:val="28"/>
          <w:szCs w:val="28"/>
        </w:rPr>
        <w:t xml:space="preserve"> осужденных  привлеченных к обязательным работам</w:t>
      </w:r>
      <w:proofErr w:type="gramEnd"/>
      <w:r w:rsidR="00A53ABE" w:rsidRPr="000805D0">
        <w:rPr>
          <w:rFonts w:ascii="Times New Roman" w:hAnsi="Times New Roman" w:cs="Times New Roman"/>
          <w:sz w:val="28"/>
          <w:szCs w:val="28"/>
        </w:rPr>
        <w:t xml:space="preserve"> по благоустройству города.</w:t>
      </w:r>
    </w:p>
    <w:p w:rsidR="008E21C5" w:rsidRDefault="008E21C5" w:rsidP="00A5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ремонт автомобильных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ородовиковска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1B1E39">
        <w:rPr>
          <w:rFonts w:ascii="Times New Roman" w:hAnsi="Times New Roman" w:cs="Times New Roman"/>
          <w:sz w:val="28"/>
          <w:szCs w:val="28"/>
        </w:rPr>
        <w:t>16288,2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A20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них:</w:t>
      </w:r>
    </w:p>
    <w:p w:rsidR="00A53ABE" w:rsidRPr="00CD6A20" w:rsidRDefault="008E21C5" w:rsidP="008E21C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20">
        <w:rPr>
          <w:rFonts w:ascii="Times New Roman" w:hAnsi="Times New Roman" w:cs="Times New Roman"/>
          <w:sz w:val="28"/>
          <w:szCs w:val="28"/>
        </w:rPr>
        <w:t>10</w:t>
      </w:r>
      <w:r w:rsidR="00CD6A20">
        <w:rPr>
          <w:rFonts w:ascii="Times New Roman" w:hAnsi="Times New Roman" w:cs="Times New Roman"/>
          <w:sz w:val="28"/>
          <w:szCs w:val="28"/>
        </w:rPr>
        <w:t>000</w:t>
      </w:r>
      <w:r w:rsidRPr="00CD6A20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CD6A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D6A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6A2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>.-республиканский бюджет</w:t>
      </w:r>
      <w:r w:rsidR="00CD6A20" w:rsidRPr="00CD6A20">
        <w:rPr>
          <w:rFonts w:ascii="Times New Roman" w:hAnsi="Times New Roman" w:cs="Times New Roman"/>
          <w:sz w:val="28"/>
          <w:szCs w:val="28"/>
        </w:rPr>
        <w:t>;</w:t>
      </w:r>
    </w:p>
    <w:p w:rsidR="00CD6A20" w:rsidRPr="00CD6A20" w:rsidRDefault="00CD6A20" w:rsidP="008E21C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A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D6A20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D6A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6A2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>.-районный бюджет;</w:t>
      </w:r>
    </w:p>
    <w:p w:rsidR="00CD6A20" w:rsidRPr="00CD6A20" w:rsidRDefault="001B1E39" w:rsidP="008E21C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5288,2</w:t>
      </w:r>
      <w:r w:rsidR="00CD6A20" w:rsidRPr="00CD6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A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D6A20" w:rsidRPr="00CD6A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D6A20" w:rsidRPr="00CD6A2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D6A20" w:rsidRPr="00CD6A20">
        <w:rPr>
          <w:rFonts w:ascii="Times New Roman" w:hAnsi="Times New Roman" w:cs="Times New Roman"/>
          <w:sz w:val="28"/>
          <w:szCs w:val="28"/>
        </w:rPr>
        <w:t>.-городской бюджет.</w:t>
      </w:r>
    </w:p>
    <w:p w:rsidR="00CD6A20" w:rsidRPr="00CD6A20" w:rsidRDefault="00CD6A20" w:rsidP="00CD6A20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6A20">
        <w:rPr>
          <w:rFonts w:ascii="Times New Roman" w:hAnsi="Times New Roman" w:cs="Times New Roman"/>
          <w:sz w:val="28"/>
          <w:szCs w:val="28"/>
        </w:rPr>
        <w:t>Данные денежные средства были израсходованы на ремонт автомобильных дорог по ул</w:t>
      </w:r>
      <w:proofErr w:type="gramStart"/>
      <w:r w:rsidRPr="00CD6A2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D6A20">
        <w:rPr>
          <w:rFonts w:ascii="Times New Roman" w:hAnsi="Times New Roman" w:cs="Times New Roman"/>
          <w:sz w:val="28"/>
          <w:szCs w:val="28"/>
        </w:rPr>
        <w:t xml:space="preserve">адовая-450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 xml:space="preserve">., пер.Октябрьский-300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 xml:space="preserve">., ул.Горького-414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 xml:space="preserve">., пер.Чапаевский-455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ул.Коминтерна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 xml:space="preserve"> в щебеночном исполнении-1092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ул.Интернациональная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 xml:space="preserve"> в щебеночном исполнении-275 </w:t>
      </w:r>
      <w:proofErr w:type="spellStart"/>
      <w:r w:rsidRPr="00CD6A20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CD6A20">
        <w:rPr>
          <w:rFonts w:ascii="Times New Roman" w:hAnsi="Times New Roman" w:cs="Times New Roman"/>
          <w:sz w:val="28"/>
          <w:szCs w:val="28"/>
        </w:rPr>
        <w:t>.</w:t>
      </w:r>
    </w:p>
    <w:p w:rsidR="00A53ABE" w:rsidRPr="00CC1A12" w:rsidRDefault="00593C76" w:rsidP="00A5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2C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A53ABE" w:rsidRPr="00CC1A12">
        <w:rPr>
          <w:rFonts w:ascii="Times New Roman" w:hAnsi="Times New Roman" w:cs="Times New Roman"/>
          <w:sz w:val="28"/>
          <w:szCs w:val="28"/>
        </w:rPr>
        <w:t>Выполнены работы по нанесению горизонтальной дорожной разметки:</w:t>
      </w:r>
    </w:p>
    <w:p w:rsidR="00A53ABE" w:rsidRPr="00CC1A12" w:rsidRDefault="00A53ABE" w:rsidP="00A5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12">
        <w:rPr>
          <w:rFonts w:ascii="Times New Roman" w:hAnsi="Times New Roman" w:cs="Times New Roman"/>
          <w:sz w:val="28"/>
          <w:szCs w:val="28"/>
        </w:rPr>
        <w:t>-окрашено 14 пешеходных переходов;</w:t>
      </w:r>
    </w:p>
    <w:p w:rsidR="00A53ABE" w:rsidRDefault="00A53ABE" w:rsidP="00A5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12">
        <w:rPr>
          <w:rFonts w:ascii="Times New Roman" w:hAnsi="Times New Roman" w:cs="Times New Roman"/>
          <w:sz w:val="28"/>
          <w:szCs w:val="28"/>
        </w:rPr>
        <w:t>-нанесена прерывистая и сплошная линия.</w:t>
      </w:r>
    </w:p>
    <w:p w:rsidR="00CD0AC4" w:rsidRDefault="00CD0AC4" w:rsidP="00CD0AC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A20">
        <w:rPr>
          <w:rFonts w:ascii="Times New Roman" w:hAnsi="Times New Roman" w:cs="Times New Roman"/>
          <w:sz w:val="28"/>
          <w:szCs w:val="28"/>
        </w:rPr>
        <w:t>В рамках работ по безопасности дорожного движения был переоборудован участок автомобильной дороги в близи ГСОШ №1, а именно были заменены дорожные знаки и установлен светофор Т</w:t>
      </w:r>
      <w:proofErr w:type="gramStart"/>
      <w:r w:rsidRPr="00CD6A2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D6A20">
        <w:rPr>
          <w:rFonts w:ascii="Times New Roman" w:hAnsi="Times New Roman" w:cs="Times New Roman"/>
          <w:sz w:val="28"/>
          <w:szCs w:val="28"/>
        </w:rPr>
        <w:t xml:space="preserve"> на общую сумму 298,0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A20">
        <w:rPr>
          <w:rFonts w:ascii="Times New Roman" w:hAnsi="Times New Roman" w:cs="Times New Roman"/>
          <w:sz w:val="28"/>
          <w:szCs w:val="28"/>
        </w:rPr>
        <w:t>руб.</w:t>
      </w:r>
    </w:p>
    <w:p w:rsidR="0054451D" w:rsidRDefault="0054451D" w:rsidP="00CD0AC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6CD6" w:rsidRPr="0054451D" w:rsidRDefault="004A6CD6" w:rsidP="00CD0AC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451D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54451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4451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451D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54451D">
        <w:rPr>
          <w:rFonts w:ascii="Times New Roman" w:hAnsi="Times New Roman" w:cs="Times New Roman"/>
          <w:sz w:val="28"/>
          <w:szCs w:val="28"/>
        </w:rPr>
        <w:t xml:space="preserve"> и около городского Дома культуры было установлено </w:t>
      </w:r>
      <w:r w:rsidR="00CB3B48" w:rsidRPr="0054451D">
        <w:rPr>
          <w:rFonts w:ascii="Times New Roman" w:hAnsi="Times New Roman" w:cs="Times New Roman"/>
          <w:sz w:val="28"/>
          <w:szCs w:val="28"/>
        </w:rPr>
        <w:t xml:space="preserve">металлическое </w:t>
      </w:r>
      <w:r w:rsidRPr="0054451D">
        <w:rPr>
          <w:rFonts w:ascii="Times New Roman" w:hAnsi="Times New Roman" w:cs="Times New Roman"/>
          <w:sz w:val="28"/>
          <w:szCs w:val="28"/>
        </w:rPr>
        <w:t xml:space="preserve">ограждение </w:t>
      </w:r>
      <w:r w:rsidR="0054451D" w:rsidRPr="0054451D">
        <w:rPr>
          <w:rFonts w:ascii="Times New Roman" w:hAnsi="Times New Roman" w:cs="Times New Roman"/>
          <w:sz w:val="28"/>
          <w:szCs w:val="28"/>
        </w:rPr>
        <w:t>–</w:t>
      </w:r>
      <w:r w:rsidRPr="0054451D">
        <w:rPr>
          <w:rFonts w:ascii="Times New Roman" w:hAnsi="Times New Roman" w:cs="Times New Roman"/>
          <w:sz w:val="28"/>
          <w:szCs w:val="28"/>
        </w:rPr>
        <w:t xml:space="preserve"> </w:t>
      </w:r>
      <w:r w:rsidR="0054451D" w:rsidRPr="0054451D">
        <w:rPr>
          <w:rFonts w:ascii="Times New Roman" w:hAnsi="Times New Roman" w:cs="Times New Roman"/>
          <w:sz w:val="28"/>
          <w:szCs w:val="28"/>
        </w:rPr>
        <w:t xml:space="preserve">211 </w:t>
      </w:r>
      <w:proofErr w:type="spellStart"/>
      <w:r w:rsidR="0054451D" w:rsidRPr="0054451D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54451D" w:rsidRPr="0054451D">
        <w:rPr>
          <w:rFonts w:ascii="Times New Roman" w:hAnsi="Times New Roman" w:cs="Times New Roman"/>
          <w:sz w:val="28"/>
          <w:szCs w:val="28"/>
        </w:rPr>
        <w:t>. на сумму 291,2 тыс.</w:t>
      </w:r>
      <w:r w:rsidR="0054451D">
        <w:rPr>
          <w:rFonts w:ascii="Times New Roman" w:hAnsi="Times New Roman" w:cs="Times New Roman"/>
          <w:sz w:val="28"/>
          <w:szCs w:val="28"/>
        </w:rPr>
        <w:t xml:space="preserve"> </w:t>
      </w:r>
      <w:r w:rsidR="0054451D" w:rsidRPr="0054451D">
        <w:rPr>
          <w:rFonts w:ascii="Times New Roman" w:hAnsi="Times New Roman" w:cs="Times New Roman"/>
          <w:sz w:val="28"/>
          <w:szCs w:val="28"/>
        </w:rPr>
        <w:t>руб.</w:t>
      </w:r>
    </w:p>
    <w:p w:rsidR="00CD0AC4" w:rsidRPr="00CC1A12" w:rsidRDefault="00CD0AC4" w:rsidP="00CD0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ABE" w:rsidRPr="00417DB6" w:rsidRDefault="00A53ABE" w:rsidP="00A5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B6">
        <w:rPr>
          <w:rFonts w:ascii="Times New Roman" w:hAnsi="Times New Roman" w:cs="Times New Roman"/>
          <w:sz w:val="28"/>
          <w:szCs w:val="28"/>
        </w:rPr>
        <w:t>В настоящее время  город освещен 47</w:t>
      </w:r>
      <w:r w:rsidR="00417DB6" w:rsidRPr="00417DB6">
        <w:rPr>
          <w:rFonts w:ascii="Times New Roman" w:hAnsi="Times New Roman" w:cs="Times New Roman"/>
          <w:sz w:val="28"/>
          <w:szCs w:val="28"/>
        </w:rPr>
        <w:t>8</w:t>
      </w:r>
      <w:r w:rsidRPr="00417DB6">
        <w:rPr>
          <w:rFonts w:ascii="Times New Roman" w:hAnsi="Times New Roman" w:cs="Times New Roman"/>
          <w:sz w:val="28"/>
          <w:szCs w:val="28"/>
        </w:rPr>
        <w:t xml:space="preserve"> светильниками уличного освещения</w:t>
      </w:r>
    </w:p>
    <w:p w:rsidR="00A53ABE" w:rsidRPr="00417DB6" w:rsidRDefault="00514400" w:rsidP="00A53ABE">
      <w:pPr>
        <w:pStyle w:val="a8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33</w:t>
      </w:r>
      <w:r w:rsidR="00C918C3" w:rsidRPr="00417DB6">
        <w:rPr>
          <w:rFonts w:ascii="Times New Roman" w:hAnsi="Times New Roman" w:cs="Times New Roman"/>
          <w:sz w:val="28"/>
          <w:szCs w:val="28"/>
        </w:rPr>
        <w:t xml:space="preserve"> шт.</w:t>
      </w:r>
      <w:r w:rsidR="00A53ABE" w:rsidRPr="00417DB6">
        <w:rPr>
          <w:rFonts w:ascii="Times New Roman" w:hAnsi="Times New Roman" w:cs="Times New Roman"/>
          <w:sz w:val="28"/>
          <w:szCs w:val="28"/>
        </w:rPr>
        <w:t xml:space="preserve"> установлено и заменено в 201</w:t>
      </w:r>
      <w:r w:rsidR="00417DB6" w:rsidRPr="00417DB6">
        <w:rPr>
          <w:rFonts w:ascii="Times New Roman" w:hAnsi="Times New Roman" w:cs="Times New Roman"/>
          <w:sz w:val="28"/>
          <w:szCs w:val="28"/>
        </w:rPr>
        <w:t>8</w:t>
      </w:r>
      <w:r w:rsidR="00A53ABE" w:rsidRPr="00417DB6">
        <w:rPr>
          <w:rFonts w:ascii="Times New Roman" w:hAnsi="Times New Roman" w:cs="Times New Roman"/>
          <w:sz w:val="28"/>
          <w:szCs w:val="28"/>
        </w:rPr>
        <w:t xml:space="preserve"> году. (</w:t>
      </w:r>
      <w:proofErr w:type="spellStart"/>
      <w:r w:rsidR="00A53ABE" w:rsidRPr="00417DB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53ABE" w:rsidRPr="00417DB6">
        <w:rPr>
          <w:rFonts w:ascii="Times New Roman" w:hAnsi="Times New Roman" w:cs="Times New Roman"/>
          <w:sz w:val="28"/>
          <w:szCs w:val="28"/>
        </w:rPr>
        <w:t>.</w:t>
      </w:r>
      <w:r w:rsidR="00417DB6" w:rsidRPr="00417D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17DB6" w:rsidRPr="00417DB6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A53ABE" w:rsidRPr="00417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ABE" w:rsidRPr="00417DB6">
        <w:rPr>
          <w:rFonts w:ascii="Times New Roman" w:hAnsi="Times New Roman" w:cs="Times New Roman"/>
          <w:sz w:val="28"/>
          <w:szCs w:val="28"/>
        </w:rPr>
        <w:t>пер.Амур-Санана</w:t>
      </w:r>
      <w:proofErr w:type="spellEnd"/>
      <w:r w:rsidR="00A53ABE" w:rsidRPr="00417DB6">
        <w:rPr>
          <w:rFonts w:ascii="Times New Roman" w:hAnsi="Times New Roman" w:cs="Times New Roman"/>
          <w:sz w:val="28"/>
          <w:szCs w:val="28"/>
        </w:rPr>
        <w:t>, ул.</w:t>
      </w:r>
      <w:r w:rsidR="00417DB6" w:rsidRPr="00417DB6">
        <w:rPr>
          <w:rFonts w:ascii="Times New Roman" w:hAnsi="Times New Roman" w:cs="Times New Roman"/>
          <w:sz w:val="28"/>
          <w:szCs w:val="28"/>
        </w:rPr>
        <w:t>40 лет Победы</w:t>
      </w:r>
      <w:r w:rsidR="00A53ABE" w:rsidRPr="00417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DB6" w:rsidRPr="00417DB6">
        <w:rPr>
          <w:rFonts w:ascii="Times New Roman" w:hAnsi="Times New Roman" w:cs="Times New Roman"/>
          <w:sz w:val="28"/>
          <w:szCs w:val="28"/>
        </w:rPr>
        <w:t>пер</w:t>
      </w:r>
      <w:r w:rsidR="00A53ABE" w:rsidRPr="00417DB6">
        <w:rPr>
          <w:rFonts w:ascii="Times New Roman" w:hAnsi="Times New Roman" w:cs="Times New Roman"/>
          <w:sz w:val="28"/>
          <w:szCs w:val="28"/>
        </w:rPr>
        <w:t>.</w:t>
      </w:r>
      <w:r w:rsidR="00417DB6" w:rsidRPr="00417DB6">
        <w:rPr>
          <w:rFonts w:ascii="Times New Roman" w:hAnsi="Times New Roman" w:cs="Times New Roman"/>
          <w:sz w:val="28"/>
          <w:szCs w:val="28"/>
        </w:rPr>
        <w:t>Западный</w:t>
      </w:r>
      <w:proofErr w:type="spellEnd"/>
      <w:r w:rsidR="00A53ABE" w:rsidRPr="00417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ABE" w:rsidRPr="00417DB6">
        <w:rPr>
          <w:rFonts w:ascii="Times New Roman" w:hAnsi="Times New Roman" w:cs="Times New Roman"/>
          <w:sz w:val="28"/>
          <w:szCs w:val="28"/>
        </w:rPr>
        <w:t>ул</w:t>
      </w:r>
      <w:r w:rsidR="00585EC9" w:rsidRPr="00417DB6">
        <w:rPr>
          <w:rFonts w:ascii="Times New Roman" w:hAnsi="Times New Roman" w:cs="Times New Roman"/>
          <w:sz w:val="28"/>
          <w:szCs w:val="28"/>
        </w:rPr>
        <w:t>.</w:t>
      </w:r>
      <w:r w:rsidR="00417DB6" w:rsidRPr="00417DB6">
        <w:rPr>
          <w:rFonts w:ascii="Times New Roman" w:hAnsi="Times New Roman" w:cs="Times New Roman"/>
          <w:sz w:val="28"/>
          <w:szCs w:val="28"/>
        </w:rPr>
        <w:t>Горького</w:t>
      </w:r>
      <w:proofErr w:type="spellEnd"/>
      <w:r w:rsidR="00A53ABE" w:rsidRPr="00417D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3ABE" w:rsidRPr="00417DB6">
        <w:rPr>
          <w:rFonts w:ascii="Times New Roman" w:hAnsi="Times New Roman" w:cs="Times New Roman"/>
          <w:sz w:val="28"/>
          <w:szCs w:val="28"/>
        </w:rPr>
        <w:t>ул.</w:t>
      </w:r>
      <w:r w:rsidR="00417DB6" w:rsidRPr="00417DB6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417DB6" w:rsidRPr="00417DB6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417DB6" w:rsidRPr="00417DB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85EC9" w:rsidRPr="00417DB6">
        <w:rPr>
          <w:rFonts w:ascii="Times New Roman" w:hAnsi="Times New Roman" w:cs="Times New Roman"/>
          <w:sz w:val="28"/>
          <w:szCs w:val="28"/>
        </w:rPr>
        <w:t xml:space="preserve">, </w:t>
      </w:r>
      <w:r w:rsidR="00417DB6" w:rsidRPr="00417DB6">
        <w:rPr>
          <w:rFonts w:ascii="Times New Roman" w:hAnsi="Times New Roman" w:cs="Times New Roman"/>
          <w:sz w:val="28"/>
          <w:szCs w:val="28"/>
        </w:rPr>
        <w:t>Городской парк).</w:t>
      </w:r>
    </w:p>
    <w:p w:rsidR="00A53ABE" w:rsidRDefault="00417DB6" w:rsidP="00A53ABE">
      <w:pPr>
        <w:pStyle w:val="a8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7DB6">
        <w:rPr>
          <w:rFonts w:ascii="Times New Roman" w:hAnsi="Times New Roman" w:cs="Times New Roman"/>
          <w:sz w:val="28"/>
          <w:szCs w:val="28"/>
        </w:rPr>
        <w:t>отремонтировано 5</w:t>
      </w:r>
      <w:r w:rsidR="00C918C3" w:rsidRPr="00417DB6">
        <w:rPr>
          <w:rFonts w:ascii="Times New Roman" w:hAnsi="Times New Roman" w:cs="Times New Roman"/>
          <w:sz w:val="28"/>
          <w:szCs w:val="28"/>
        </w:rPr>
        <w:t>0 шт.</w:t>
      </w:r>
      <w:r w:rsidR="00A53ABE" w:rsidRPr="00417DB6">
        <w:rPr>
          <w:rFonts w:ascii="Times New Roman" w:hAnsi="Times New Roman" w:cs="Times New Roman"/>
          <w:sz w:val="28"/>
          <w:szCs w:val="28"/>
        </w:rPr>
        <w:t xml:space="preserve"> </w:t>
      </w:r>
      <w:r w:rsidRPr="00417DB6">
        <w:rPr>
          <w:rFonts w:ascii="Times New Roman" w:hAnsi="Times New Roman" w:cs="Times New Roman"/>
          <w:sz w:val="28"/>
          <w:szCs w:val="28"/>
        </w:rPr>
        <w:t>светильников по улицам города.</w:t>
      </w:r>
    </w:p>
    <w:p w:rsidR="00417DB6" w:rsidRDefault="00417DB6" w:rsidP="00A53ABE">
      <w:pPr>
        <w:pStyle w:val="a8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Заменено 250 м СИП </w:t>
      </w:r>
      <w:r w:rsidR="00F62B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пл.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14400">
        <w:rPr>
          <w:rFonts w:ascii="Times New Roman" w:hAnsi="Times New Roman" w:cs="Times New Roman"/>
          <w:sz w:val="28"/>
          <w:szCs w:val="28"/>
        </w:rPr>
        <w:t>.И.Ленина</w:t>
      </w:r>
      <w:proofErr w:type="spellEnd"/>
      <w:r w:rsidR="00F62B37">
        <w:rPr>
          <w:rFonts w:ascii="Times New Roman" w:hAnsi="Times New Roman" w:cs="Times New Roman"/>
          <w:sz w:val="28"/>
          <w:szCs w:val="28"/>
        </w:rPr>
        <w:t>)</w:t>
      </w:r>
      <w:r w:rsidR="00514400">
        <w:rPr>
          <w:rFonts w:ascii="Times New Roman" w:hAnsi="Times New Roman" w:cs="Times New Roman"/>
          <w:sz w:val="28"/>
          <w:szCs w:val="28"/>
        </w:rPr>
        <w:t xml:space="preserve">, 25 м </w:t>
      </w:r>
      <w:r w:rsidR="00F62B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440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1440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14400">
        <w:rPr>
          <w:rFonts w:ascii="Times New Roman" w:hAnsi="Times New Roman" w:cs="Times New Roman"/>
          <w:sz w:val="28"/>
          <w:szCs w:val="28"/>
        </w:rPr>
        <w:t>ерво</w:t>
      </w:r>
      <w:r w:rsidR="00F62B37">
        <w:rPr>
          <w:rFonts w:ascii="Times New Roman" w:hAnsi="Times New Roman" w:cs="Times New Roman"/>
          <w:sz w:val="28"/>
          <w:szCs w:val="28"/>
        </w:rPr>
        <w:t>майская</w:t>
      </w:r>
      <w:proofErr w:type="spellEnd"/>
      <w:r w:rsidR="00F62B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15 м </w:t>
      </w:r>
      <w:r w:rsidR="00F62B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62B37">
        <w:rPr>
          <w:rFonts w:ascii="Times New Roman" w:hAnsi="Times New Roman" w:cs="Times New Roman"/>
          <w:sz w:val="28"/>
          <w:szCs w:val="28"/>
        </w:rPr>
        <w:t>ул.Березовая</w:t>
      </w:r>
      <w:proofErr w:type="spellEnd"/>
      <w:r w:rsidR="00F62B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1C5" w:rsidRDefault="008E21C5" w:rsidP="008E21C5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3ABE" w:rsidRDefault="00A53ABE" w:rsidP="00A53A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912C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E4C3B" w:rsidRPr="00FE4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Подводя итоги 2018</w:t>
      </w:r>
      <w:r w:rsidRPr="00FE4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года,  по данному разделу хочется отметить, что наш город становится все </w:t>
      </w:r>
      <w:r w:rsidR="00593C76" w:rsidRPr="00FE4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чище и краше, и это большая  заслуга </w:t>
      </w:r>
      <w:r w:rsidRPr="00FE4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жителей города и ГХО и благоустройства города </w:t>
      </w:r>
      <w:proofErr w:type="spellStart"/>
      <w:r w:rsidRPr="00FE4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Городовиковска</w:t>
      </w:r>
      <w:proofErr w:type="spellEnd"/>
      <w:r w:rsidRPr="00FE4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2B23C4" w:rsidRPr="00EA5440" w:rsidRDefault="002B23C4" w:rsidP="002B23C4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A54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Культура</w:t>
      </w:r>
    </w:p>
    <w:p w:rsidR="002B23C4" w:rsidRPr="00B91DD0" w:rsidRDefault="002B23C4" w:rsidP="002B23C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B91D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Раздел «Культура» в бюджете ГГМО РК  занимает </w:t>
      </w:r>
      <w:r w:rsidR="00EA5440" w:rsidRPr="00EA5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14,2</w:t>
      </w:r>
      <w:r w:rsidRPr="00EA5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% </w:t>
      </w:r>
      <w:r w:rsidRPr="00B91D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от общих расходов бюджета города или </w:t>
      </w:r>
      <w:r w:rsidR="00EA5440" w:rsidRPr="00EA5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5,8</w:t>
      </w:r>
      <w:r w:rsidRPr="00EA5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млн. руб</w:t>
      </w:r>
      <w:r w:rsidRPr="00B91D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На основании решения Собрания депутатов ГГМО РК № 55 от 25.11.2014г.  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передаче </w:t>
      </w:r>
      <w:r w:rsidRPr="00B91D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полномочий по вопросу создания условий для организации досуга и обеспечения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</w:t>
      </w:r>
      <w:r w:rsidRPr="00B91D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услугами в сфере культуры; организации библиотечного обслуживания населения, комплектования и обеспечения сохранности  библиотечных фондов библиотек городского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1D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91D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заключении соглашения»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по культуре и библиотекам с 01.12.2014г  были переданы </w:t>
      </w:r>
      <w:proofErr w:type="spellStart"/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Городовиковскому</w:t>
      </w:r>
      <w:proofErr w:type="spellEnd"/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РМО, финансирование расходов по передаваемым полномочиям осуществляет </w:t>
      </w:r>
      <w:proofErr w:type="spellStart"/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Городовиковское</w:t>
      </w:r>
      <w:proofErr w:type="spellEnd"/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ГМО. На основании Постановления Администрации ГРМО РК  №77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февраля 2017г. создано учреждение МКУ «Отдел культуры </w:t>
      </w:r>
      <w:proofErr w:type="spellStart"/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района».</w:t>
      </w:r>
      <w:r w:rsidRPr="00B91DD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2B23C4" w:rsidRDefault="002B23C4" w:rsidP="002B2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proofErr w:type="spellStart"/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Дома культуры с кадастровым номером 08:01 230143:104 передано в безвозмездное пользование МКУ "Отдел культуры </w:t>
      </w:r>
      <w:proofErr w:type="spellStart"/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РК" </w:t>
      </w:r>
      <w:proofErr w:type="gramStart"/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договора</w:t>
      </w:r>
      <w:proofErr w:type="gramEnd"/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безвозмездного пользования </w:t>
      </w:r>
      <w:r w:rsidR="00137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31C58">
        <w:rPr>
          <w:rFonts w:ascii="Times New Roman" w:hAnsi="Times New Roman" w:cs="Times New Roman"/>
          <w:color w:val="000000" w:themeColor="text1"/>
          <w:sz w:val="28"/>
          <w:szCs w:val="28"/>
        </w:rPr>
        <w:t>02 февраля 2018г.</w:t>
      </w:r>
    </w:p>
    <w:p w:rsidR="002B23C4" w:rsidRDefault="002B23C4" w:rsidP="002B2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МКУ "Отдел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РК" принял участие и стал победителем в Конкурсе социальных и культурных проектов ПАО "Лукойл"</w:t>
      </w:r>
      <w:r w:rsidR="00D92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Республики </w:t>
      </w:r>
      <w:r w:rsidR="00D9226A">
        <w:rPr>
          <w:rFonts w:ascii="Times New Roman" w:hAnsi="Times New Roman" w:cs="Times New Roman"/>
          <w:color w:val="000000" w:themeColor="text1"/>
          <w:sz w:val="28"/>
          <w:szCs w:val="28"/>
        </w:rPr>
        <w:t>Калмыкия в номинации "Д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уховность и культура" проект "На степных просторах"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23C4" w:rsidRDefault="002B23C4" w:rsidP="002B2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2018 г. в городском Доме культуры прошло 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>275 разноплановых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которых присутствовало 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>59000 тыс.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проведено 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>94 (1</w:t>
      </w:r>
      <w:r w:rsidR="00D9226A">
        <w:rPr>
          <w:rFonts w:ascii="Times New Roman" w:hAnsi="Times New Roman" w:cs="Times New Roman"/>
          <w:color w:val="000000" w:themeColor="text1"/>
          <w:sz w:val="28"/>
          <w:szCs w:val="28"/>
        </w:rPr>
        <w:t>8400 детей  посетили мероприятия</w:t>
      </w:r>
      <w:r w:rsidRPr="00B91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2B23C4" w:rsidRPr="00246324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деятельностью </w:t>
      </w:r>
      <w:proofErr w:type="spellStart"/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Дома культуры является:</w:t>
      </w:r>
    </w:p>
    <w:p w:rsidR="002B23C4" w:rsidRPr="00246324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2B23C4" w:rsidRPr="00246324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внедрение и развитие новых форм культурно - досуговой деятельности;</w:t>
      </w:r>
    </w:p>
    <w:p w:rsidR="002B23C4" w:rsidRPr="00246324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общественных потребностей в сфере культуры;</w:t>
      </w:r>
    </w:p>
    <w:p w:rsidR="002B23C4" w:rsidRPr="00246324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>-сохранение и поддержка самодеятельного художественного творчества.</w:t>
      </w:r>
    </w:p>
    <w:p w:rsidR="002B23C4" w:rsidRPr="00246324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организация работы кружков,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2B23C4" w:rsidRPr="00246324" w:rsidRDefault="002B23C4" w:rsidP="002B23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63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и проведение вечеров, театрализованных представлений, танцевально-развлекательных,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дискотек, конкурсов и друг</w:t>
      </w: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их форм культурной деятельности.</w:t>
      </w:r>
      <w:proofErr w:type="gramEnd"/>
    </w:p>
    <w:p w:rsidR="002B23C4" w:rsidRDefault="002B23C4" w:rsidP="002B2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73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работа ведется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проведению мероприятий, направленных на </w:t>
      </w:r>
      <w:r w:rsidRPr="008737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противодействи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Pr="0087374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идеологии терроризма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осуществляется показ </w:t>
      </w:r>
      <w:r w:rsidRPr="00873743">
        <w:rPr>
          <w:rFonts w:ascii="Times New Roman" w:hAnsi="Times New Roman" w:cs="Times New Roman"/>
          <w:sz w:val="28"/>
          <w:szCs w:val="28"/>
        </w:rPr>
        <w:t>мультимедийн</w:t>
      </w:r>
      <w:r>
        <w:rPr>
          <w:rFonts w:ascii="Times New Roman" w:hAnsi="Times New Roman" w:cs="Times New Roman"/>
          <w:sz w:val="28"/>
          <w:szCs w:val="28"/>
        </w:rPr>
        <w:t>ых презентаций,</w:t>
      </w:r>
      <w:r w:rsidRPr="00873743">
        <w:rPr>
          <w:rFonts w:ascii="Times New Roman" w:hAnsi="Times New Roman" w:cs="Times New Roman"/>
          <w:sz w:val="28"/>
          <w:szCs w:val="28"/>
        </w:rPr>
        <w:t xml:space="preserve"> фильмов и виде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73743">
        <w:rPr>
          <w:rFonts w:ascii="Times New Roman" w:hAnsi="Times New Roman" w:cs="Times New Roman"/>
          <w:sz w:val="28"/>
          <w:szCs w:val="28"/>
        </w:rPr>
        <w:t xml:space="preserve">роликов антитеррористической </w:t>
      </w:r>
      <w:proofErr w:type="gramStart"/>
      <w:r w:rsidRPr="00873743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End"/>
      <w:r w:rsidRPr="00873743">
        <w:rPr>
          <w:rFonts w:ascii="Times New Roman" w:hAnsi="Times New Roman" w:cs="Times New Roman"/>
          <w:sz w:val="28"/>
          <w:szCs w:val="28"/>
        </w:rPr>
        <w:t xml:space="preserve"> скачанные с официальных сайтов НАК и УФСБ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3C4" w:rsidRDefault="002B23C4" w:rsidP="002B2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3C4" w:rsidRPr="00246324" w:rsidRDefault="002B23C4" w:rsidP="002B23C4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proofErr w:type="gramStart"/>
      <w:r w:rsidRPr="00246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246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46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Городовиковском</w:t>
      </w:r>
      <w:proofErr w:type="spellEnd"/>
      <w:proofErr w:type="gramEnd"/>
      <w:r w:rsidRPr="002463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городском Доме культуры 8 клубных формирований: 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Народный театр «Хамелеон» -  22 чел.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Народный ансамбль танца «</w:t>
      </w:r>
      <w:proofErr w:type="spellStart"/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Иньглян</w:t>
      </w:r>
      <w:proofErr w:type="spellEnd"/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» -70 чел.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Танцевальный коллектив «Акварель» - 35 ч.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Фольклорный коллектив «</w:t>
      </w:r>
      <w:proofErr w:type="spellStart"/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Алтн</w:t>
      </w:r>
      <w:proofErr w:type="spellEnd"/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бильцг</w:t>
      </w:r>
      <w:proofErr w:type="spellEnd"/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» - 12 ч.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Народный самодеятельный вокальный коллектив «Русские узоры»-32ч. 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Любительское объединение «Лада» - 20 ч.  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слово  - 10 ч.</w:t>
      </w:r>
    </w:p>
    <w:p w:rsidR="002B23C4" w:rsidRPr="00246324" w:rsidRDefault="002B23C4" w:rsidP="002B23C4">
      <w:pPr>
        <w:pStyle w:val="a8"/>
        <w:numPr>
          <w:ilvl w:val="0"/>
          <w:numId w:val="8"/>
        </w:numPr>
        <w:spacing w:after="0" w:line="240" w:lineRule="auto"/>
        <w:ind w:left="0" w:firstLine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324">
        <w:rPr>
          <w:rFonts w:ascii="Times New Roman" w:hAnsi="Times New Roman" w:cs="Times New Roman"/>
          <w:color w:val="000000" w:themeColor="text1"/>
          <w:sz w:val="28"/>
          <w:szCs w:val="28"/>
        </w:rPr>
        <w:t>Кружок  сольного пения. - 9 ч.</w:t>
      </w:r>
    </w:p>
    <w:p w:rsidR="002B23C4" w:rsidRDefault="002B23C4" w:rsidP="002B2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программы "Добрые соседи" гостями городских, районных мероприятий являются творческие коллективы с. Летник Ростовской области, </w:t>
      </w:r>
      <w:proofErr w:type="spellStart"/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>овопавловка</w:t>
      </w:r>
      <w:proofErr w:type="spellEnd"/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края, </w:t>
      </w:r>
      <w:proofErr w:type="spellStart"/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>с.Привольное</w:t>
      </w:r>
      <w:proofErr w:type="spellEnd"/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края. </w:t>
      </w:r>
      <w:r w:rsidRPr="008714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Различные молодежные фестивали оставили незабываемые воспоминания у участников мероприятий нашего города. </w:t>
      </w:r>
      <w:r w:rsidRPr="00321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12-13 мая 2018г.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народный ансамбль танца "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Иньглян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солисты городского Дома культуры </w:t>
      </w:r>
      <w:r w:rsidRPr="003214D7">
        <w:rPr>
          <w:rFonts w:ascii="Times New Roman" w:hAnsi="Times New Roman" w:cs="Times New Roman"/>
          <w:color w:val="000000" w:themeColor="text1"/>
          <w:sz w:val="28"/>
          <w:szCs w:val="28"/>
        </w:rPr>
        <w:t>приняли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D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91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Международном фольклорно-этнографическом фестивале ойратских народов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мен», который прошел в Целинном районе РК.</w:t>
      </w:r>
    </w:p>
    <w:p w:rsidR="00165043" w:rsidRPr="001161EA" w:rsidRDefault="00DF6687" w:rsidP="00202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праздник не остается не замеченным</w:t>
      </w:r>
      <w:r w:rsidR="00202131">
        <w:rPr>
          <w:rFonts w:ascii="Times New Roman" w:hAnsi="Times New Roman" w:cs="Times New Roman"/>
          <w:sz w:val="28"/>
          <w:szCs w:val="28"/>
        </w:rPr>
        <w:t xml:space="preserve"> работниками городского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5B46" w:rsidRPr="001161EA">
        <w:rPr>
          <w:rFonts w:ascii="Times New Roman" w:hAnsi="Times New Roman" w:cs="Times New Roman"/>
          <w:sz w:val="28"/>
          <w:szCs w:val="28"/>
        </w:rPr>
        <w:t xml:space="preserve">Доброй традицией в нашем городе стало празднование Дня города. 6 октября 2018 года мы отметили 146- </w:t>
      </w:r>
      <w:proofErr w:type="spellStart"/>
      <w:r w:rsidR="003E5B46" w:rsidRPr="001161EA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3E5B46" w:rsidRPr="001161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E5B46" w:rsidRPr="001161EA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3E5B46" w:rsidRPr="001161EA">
        <w:rPr>
          <w:rFonts w:ascii="Times New Roman" w:hAnsi="Times New Roman" w:cs="Times New Roman"/>
          <w:sz w:val="28"/>
          <w:szCs w:val="28"/>
        </w:rPr>
        <w:t xml:space="preserve"> района Республики Калмыкия и 47- </w:t>
      </w:r>
      <w:proofErr w:type="spellStart"/>
      <w:r w:rsidR="003E5B46" w:rsidRPr="001161EA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3E5B46" w:rsidRPr="001161EA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3E5B46" w:rsidRPr="001161EA">
        <w:rPr>
          <w:rFonts w:ascii="Times New Roman" w:hAnsi="Times New Roman" w:cs="Times New Roman"/>
          <w:sz w:val="28"/>
          <w:szCs w:val="28"/>
        </w:rPr>
        <w:t>Городовиковска</w:t>
      </w:r>
      <w:proofErr w:type="spellEnd"/>
      <w:r w:rsidR="003E5B46" w:rsidRPr="001161EA">
        <w:rPr>
          <w:rFonts w:ascii="Times New Roman" w:hAnsi="Times New Roman" w:cs="Times New Roman"/>
          <w:sz w:val="28"/>
          <w:szCs w:val="28"/>
        </w:rPr>
        <w:t xml:space="preserve">. </w:t>
      </w:r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этот знаменательный день приехало много гостей со всей Республики Калмыкия, и не только. Жителей </w:t>
      </w:r>
      <w:proofErr w:type="spellStart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Городовиковского</w:t>
      </w:r>
      <w:proofErr w:type="spellEnd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</w:t>
      </w:r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 xml:space="preserve">поздравили: Председатель Правительства РК - Игорь Зотов, главы районных муниципальных образования РК, представители министерств РК, а также главы сельских поселений из Ставропольского края Красногвардейский район , Краснодарского края </w:t>
      </w:r>
      <w:proofErr w:type="spellStart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Белоглинский</w:t>
      </w:r>
      <w:proofErr w:type="spellEnd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район и Ростовской области </w:t>
      </w:r>
      <w:proofErr w:type="spellStart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</w:t>
      </w:r>
      <w:proofErr w:type="gramStart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.С</w:t>
      </w:r>
      <w:proofErr w:type="gramEnd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альск</w:t>
      </w:r>
      <w:proofErr w:type="spellEnd"/>
      <w:r w:rsidR="003E5B46" w:rsidRPr="001161E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="00165043" w:rsidRPr="00116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5043" w:rsidRPr="001161EA" w:rsidRDefault="00165043" w:rsidP="0016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EA">
        <w:rPr>
          <w:rFonts w:ascii="Times New Roman" w:eastAsia="Times New Roman" w:hAnsi="Times New Roman" w:cs="Times New Roman"/>
          <w:sz w:val="28"/>
          <w:szCs w:val="28"/>
        </w:rPr>
        <w:t>Все присутствующие на празднике могли познакомиться с выставками работ местных художников, хлебобулочных изделий, блюдами национальных кухонь народов, проживающих на территории района и города.</w:t>
      </w:r>
    </w:p>
    <w:p w:rsidR="00165043" w:rsidRPr="001161EA" w:rsidRDefault="00165043" w:rsidP="0016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EA">
        <w:rPr>
          <w:rFonts w:ascii="Times New Roman" w:hAnsi="Times New Roman" w:cs="Times New Roman"/>
          <w:sz w:val="28"/>
          <w:szCs w:val="28"/>
        </w:rPr>
        <w:tab/>
      </w:r>
      <w:r w:rsidRPr="001161EA">
        <w:rPr>
          <w:rFonts w:ascii="Times New Roman" w:eastAsia="Times New Roman" w:hAnsi="Times New Roman" w:cs="Times New Roman"/>
          <w:sz w:val="28"/>
          <w:szCs w:val="28"/>
        </w:rPr>
        <w:t xml:space="preserve">Концерт юных талантов не оставил равнодушными гостей праздника. </w:t>
      </w:r>
    </w:p>
    <w:p w:rsidR="00165043" w:rsidRPr="001161EA" w:rsidRDefault="00165043" w:rsidP="0016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EA">
        <w:rPr>
          <w:rFonts w:ascii="Times New Roman" w:eastAsia="Times New Roman" w:hAnsi="Times New Roman" w:cs="Times New Roman"/>
          <w:sz w:val="28"/>
          <w:szCs w:val="28"/>
        </w:rPr>
        <w:t>Хочется отметить, что программа праздника была насыщенной и многообразной и проводилась на нескольких площадках одновременно.</w:t>
      </w:r>
    </w:p>
    <w:p w:rsidR="00165043" w:rsidRPr="001161EA" w:rsidRDefault="00165043" w:rsidP="0016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EA">
        <w:rPr>
          <w:rFonts w:ascii="Times New Roman" w:hAnsi="Times New Roman" w:cs="Times New Roman"/>
          <w:sz w:val="28"/>
          <w:szCs w:val="28"/>
        </w:rPr>
        <w:tab/>
      </w:r>
      <w:r w:rsidRPr="001161EA">
        <w:rPr>
          <w:rFonts w:ascii="Times New Roman" w:eastAsia="Times New Roman" w:hAnsi="Times New Roman" w:cs="Times New Roman"/>
          <w:sz w:val="28"/>
          <w:szCs w:val="28"/>
        </w:rPr>
        <w:t>По традиции праздник завершился молодежной дискотекой и красочным фейерверком.</w:t>
      </w:r>
    </w:p>
    <w:p w:rsidR="002B23C4" w:rsidRPr="0091311D" w:rsidRDefault="002B23C4" w:rsidP="003E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4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1311D">
        <w:rPr>
          <w:rFonts w:ascii="Times New Roman" w:eastAsia="Times New Roman" w:hAnsi="Times New Roman" w:cs="Times New Roman"/>
          <w:sz w:val="28"/>
          <w:szCs w:val="28"/>
        </w:rPr>
        <w:t xml:space="preserve">2018 год для нашего города был ознаменован открытием православного храма имени цесаревича Алексия. Перед многочисленными паломниками из Элисты, районов республики, а также жителями соседних регионов Ставропольского края, Волгоградской  и Ростовской областей </w:t>
      </w:r>
      <w:r w:rsidRPr="00913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Архиепископ </w:t>
      </w:r>
      <w:proofErr w:type="spellStart"/>
      <w:r w:rsidRPr="0091311D">
        <w:rPr>
          <w:rFonts w:ascii="Times New Roman" w:eastAsia="Times New Roman" w:hAnsi="Times New Roman" w:cs="Times New Roman"/>
          <w:color w:val="000000"/>
          <w:sz w:val="28"/>
          <w:szCs w:val="28"/>
        </w:rPr>
        <w:t>Элистинский</w:t>
      </w:r>
      <w:proofErr w:type="spellEnd"/>
      <w:r w:rsidRPr="00913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1311D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Городовиковский</w:t>
      </w:r>
      <w:proofErr w:type="spellEnd"/>
      <w:r w:rsidRPr="00913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Юстиниан  совершил чин освящения храма. </w:t>
      </w:r>
      <w:r w:rsidRPr="0091311D">
        <w:rPr>
          <w:rFonts w:ascii="Times New Roman" w:eastAsia="Times New Roman" w:hAnsi="Times New Roman" w:cs="Times New Roman"/>
          <w:sz w:val="28"/>
          <w:szCs w:val="28"/>
        </w:rPr>
        <w:t xml:space="preserve">Затем праздник продолжился на главной площади города. В торжественной части праздника приняли участие Председатель правительства республики  Игорь Зотов, депутат Народного Хурала (парламента) Республики Калмыкия Анатолий </w:t>
      </w:r>
      <w:proofErr w:type="spellStart"/>
      <w:r w:rsidRPr="0091311D">
        <w:rPr>
          <w:rFonts w:ascii="Times New Roman" w:eastAsia="Times New Roman" w:hAnsi="Times New Roman" w:cs="Times New Roman"/>
          <w:sz w:val="28"/>
          <w:szCs w:val="28"/>
        </w:rPr>
        <w:t>Баулкин</w:t>
      </w:r>
      <w:proofErr w:type="spellEnd"/>
      <w:r w:rsidRPr="0091311D"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proofErr w:type="spellStart"/>
      <w:r w:rsidRPr="0091311D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Pr="0091311D">
        <w:rPr>
          <w:rFonts w:ascii="Times New Roman" w:eastAsia="Times New Roman" w:hAnsi="Times New Roman" w:cs="Times New Roman"/>
          <w:sz w:val="28"/>
          <w:szCs w:val="28"/>
        </w:rPr>
        <w:t xml:space="preserve"> района Батыр Петров,  главы районных образований республики, представители соседних регионов.</w:t>
      </w:r>
    </w:p>
    <w:p w:rsidR="002B23C4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140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говоря о работе учреждений культуры по организации досуга населения, сегодня мы можем сказать, что работа по сохранению духовно-нравственного и физического здоровья населения и повышению качества жизни ведется активно.</w:t>
      </w:r>
    </w:p>
    <w:p w:rsidR="002B23C4" w:rsidRPr="0091311D" w:rsidRDefault="002B23C4" w:rsidP="002B2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3C4" w:rsidRPr="002B23C4" w:rsidRDefault="002B23C4" w:rsidP="002B23C4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B23C4">
        <w:rPr>
          <w:rFonts w:ascii="Times New Roman" w:hAnsi="Times New Roman" w:cs="Times New Roman"/>
          <w:sz w:val="28"/>
          <w:szCs w:val="28"/>
        </w:rPr>
        <w:t xml:space="preserve">В городском Доме культуры в 2018 году были установлены: </w:t>
      </w:r>
    </w:p>
    <w:p w:rsidR="002B23C4" w:rsidRPr="002B23C4" w:rsidRDefault="002B23C4" w:rsidP="002B23C4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2B23C4">
        <w:rPr>
          <w:rFonts w:ascii="Times New Roman" w:hAnsi="Times New Roman" w:cs="Times New Roman"/>
          <w:sz w:val="28"/>
          <w:szCs w:val="28"/>
        </w:rPr>
        <w:t xml:space="preserve">- 4 видеокамеры </w:t>
      </w:r>
      <w:r w:rsidRPr="002B23C4">
        <w:rPr>
          <w:rFonts w:ascii="Times New Roman" w:eastAsiaTheme="minorEastAsia" w:hAnsi="Times New Roman" w:cs="Times New Roman"/>
          <w:sz w:val="28"/>
          <w:szCs w:val="28"/>
        </w:rPr>
        <w:t>(з</w:t>
      </w:r>
      <w:r w:rsidRPr="002B23C4">
        <w:rPr>
          <w:rFonts w:ascii="Times New Roman" w:hAnsi="Times New Roman" w:cs="Times New Roman"/>
          <w:sz w:val="28"/>
          <w:szCs w:val="28"/>
        </w:rPr>
        <w:t>аписывающее устройство  и монитор)</w:t>
      </w:r>
      <w:r w:rsidR="006A7B0A">
        <w:rPr>
          <w:rFonts w:ascii="Times New Roman" w:hAnsi="Times New Roman" w:cs="Times New Roman"/>
          <w:sz w:val="28"/>
          <w:szCs w:val="28"/>
        </w:rPr>
        <w:t>;</w:t>
      </w:r>
    </w:p>
    <w:p w:rsidR="002B23C4" w:rsidRDefault="002B23C4" w:rsidP="002B23C4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2B23C4">
        <w:rPr>
          <w:rFonts w:ascii="Times New Roman" w:hAnsi="Times New Roman" w:cs="Times New Roman"/>
          <w:sz w:val="28"/>
          <w:szCs w:val="28"/>
        </w:rPr>
        <w:t>- автоматическая  пожарная сигнализация  и система</w:t>
      </w:r>
      <w:r w:rsidR="006A7B0A">
        <w:rPr>
          <w:rFonts w:ascii="Times New Roman" w:hAnsi="Times New Roman" w:cs="Times New Roman"/>
          <w:sz w:val="28"/>
          <w:szCs w:val="28"/>
        </w:rPr>
        <w:t xml:space="preserve"> оповещения о пожаре на объекте;</w:t>
      </w:r>
      <w:r w:rsidRPr="002B2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B0A" w:rsidRPr="006A7B0A" w:rsidRDefault="006A7B0A" w:rsidP="006A7B0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А также были установлены два громкоговорителя на пл.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23C4" w:rsidRPr="002B23C4" w:rsidRDefault="002B23C4" w:rsidP="006A7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C4">
        <w:rPr>
          <w:rFonts w:ascii="Times New Roman" w:hAnsi="Times New Roman" w:cs="Times New Roman"/>
          <w:sz w:val="28"/>
          <w:szCs w:val="28"/>
        </w:rPr>
        <w:t>В зрительном зале Дома культуры произведен демонтаж старых окон  и у</w:t>
      </w:r>
      <w:r w:rsidR="006A7B0A">
        <w:rPr>
          <w:rFonts w:ascii="Times New Roman" w:hAnsi="Times New Roman" w:cs="Times New Roman"/>
          <w:sz w:val="28"/>
          <w:szCs w:val="28"/>
        </w:rPr>
        <w:t>становка новых пластиковых окон;</w:t>
      </w:r>
    </w:p>
    <w:p w:rsidR="002B23C4" w:rsidRPr="00EA5440" w:rsidRDefault="002B23C4" w:rsidP="002B2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440">
        <w:rPr>
          <w:rFonts w:ascii="Times New Roman" w:hAnsi="Times New Roman" w:cs="Times New Roman"/>
          <w:sz w:val="28"/>
          <w:szCs w:val="28"/>
        </w:rPr>
        <w:t xml:space="preserve">Данные средства были выделены  </w:t>
      </w:r>
      <w:r w:rsidRPr="00EA5440">
        <w:rPr>
          <w:rFonts w:ascii="Times New Roman" w:hAnsi="Times New Roman"/>
          <w:sz w:val="28"/>
          <w:szCs w:val="28"/>
        </w:rPr>
        <w:t xml:space="preserve">из  бюджета </w:t>
      </w:r>
      <w:proofErr w:type="spellStart"/>
      <w:r w:rsidRPr="00EA5440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Pr="00EA5440"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РК.</w:t>
      </w:r>
    </w:p>
    <w:p w:rsidR="00A53ABE" w:rsidRPr="00EA5440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A54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    </w:t>
      </w:r>
    </w:p>
    <w:p w:rsidR="00A53ABE" w:rsidRPr="00FE4C3B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3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FE4C3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поселения</w:t>
      </w:r>
      <w:proofErr w:type="gramEnd"/>
      <w:r w:rsidRPr="00FE4C3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FE4C3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безусловно служит бюджет</w:t>
      </w:r>
      <w:r w:rsidRPr="00FE4C3B">
        <w:rPr>
          <w:rStyle w:val="a9"/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Pr="00FE4C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Формирование бюджета</w:t>
      </w:r>
      <w:r w:rsidRPr="00FE4C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4C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наиболее важный и сложный вопрос в рамках реализации полномочий и является  главным финансовым инструментом для достижения стабильности социально-экономического развития  городского поселения и показателей эффективности.</w:t>
      </w:r>
    </w:p>
    <w:p w:rsidR="00A53ABE" w:rsidRPr="00B912CC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 201</w:t>
      </w:r>
      <w:r w:rsidR="00355F32"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в бюджет </w:t>
      </w:r>
      <w:proofErr w:type="spellStart"/>
      <w:r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Городовиковского</w:t>
      </w:r>
      <w:proofErr w:type="spellEnd"/>
      <w:r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городского муниципал</w:t>
      </w:r>
      <w:r w:rsidR="00134226"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ьного образования РК поступило </w:t>
      </w:r>
      <w:r w:rsidR="00134226"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40440,8 тыс.</w:t>
      </w:r>
      <w:r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руб</w:t>
      </w:r>
      <w:r w:rsidR="00134226"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том числе безв</w:t>
      </w:r>
      <w:r w:rsidR="00134226" w:rsidRP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озмездные поступления составили</w:t>
      </w:r>
      <w:r w:rsidR="0013422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17431,9</w:t>
      </w:r>
      <w:r w:rsidR="00316635"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тыс.</w:t>
      </w:r>
      <w:r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руб. 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налоговых и неналоговых доходах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преобладают земельный налог -37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%, 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НДФЛ – 2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%, налоги на товары (работы, услуги) реализуемые на территории РФ (акцизы) -12,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%,  налог на имущество физических лиц – 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,2 %,</w:t>
      </w:r>
      <w:r w:rsidRPr="00B912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ЕСХН – 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13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29094A"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2909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%,  </w:t>
      </w:r>
      <w:r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арендная плата –</w:t>
      </w:r>
      <w:r w:rsidR="00EB03C3"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EB03C3"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</w:t>
      </w:r>
      <w:r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%.,  доходы от продажи -</w:t>
      </w:r>
      <w:r w:rsidR="00EB03C3"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EB03C3"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proofErr w:type="gramEnd"/>
      <w:r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%, штрафы, санкции -0,0</w:t>
      </w:r>
      <w:r w:rsidR="00EB03C3"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EB03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%.</w:t>
      </w:r>
    </w:p>
    <w:p w:rsidR="00A53ABE" w:rsidRPr="00B912CC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12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   </w:t>
      </w:r>
      <w:r w:rsidRPr="00D3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итогам 201</w:t>
      </w:r>
      <w:r w:rsidR="00D3169D" w:rsidRPr="00D3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D3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  <w:r w:rsidRPr="00D316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5393">
        <w:rPr>
          <w:rFonts w:ascii="Times New Roman" w:eastAsia="Times New Roman" w:hAnsi="Times New Roman" w:cs="Times New Roman"/>
          <w:bCs/>
          <w:sz w:val="28"/>
          <w:szCs w:val="28"/>
        </w:rPr>
        <w:t>расходы</w:t>
      </w:r>
      <w:r w:rsidRPr="00D3169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3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бюджета </w:t>
      </w:r>
      <w:proofErr w:type="spellStart"/>
      <w:r w:rsidRPr="00D3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Городовиковского</w:t>
      </w:r>
      <w:proofErr w:type="spellEnd"/>
      <w:r w:rsidR="00134226" w:rsidRPr="00D316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ГМО  составили </w:t>
      </w:r>
      <w:r w:rsidR="00134226"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40965,5 тыс.</w:t>
      </w:r>
      <w:r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руб</w:t>
      </w:r>
      <w:r w:rsidR="00134226"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A53ABE" w:rsidRPr="00B912CC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B912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    </w:t>
      </w:r>
    </w:p>
    <w:p w:rsidR="00A53ABE" w:rsidRPr="00EA5440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4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Бюджетные средства были направлены:</w:t>
      </w:r>
    </w:p>
    <w:p w:rsidR="00A53ABE" w:rsidRPr="00B912CC" w:rsidRDefault="00A53ABE" w:rsidP="00A53AB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proofErr w:type="gramStart"/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Общегосударственные вопросы</w:t>
      </w:r>
      <w:r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(содержание органов местного самоуправления, председателя Собрания депутатов, Главы ГМО, выборы, исполнение суд актов, мун</w:t>
      </w:r>
      <w:r w:rsidR="00355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иципальные</w:t>
      </w:r>
      <w:r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 по профилактике терроризма, экстремизма,  и пр.</w:t>
      </w:r>
      <w:r w:rsidR="00434625"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6110D"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5231,4</w:t>
      </w:r>
      <w:r w:rsidRPr="00CE2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тыс. руб.</w:t>
      </w:r>
      <w:r w:rsidRPr="00C61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93C6F"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или  12,8</w:t>
      </w:r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%</w:t>
      </w:r>
      <w:r w:rsidR="00902A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proofErr w:type="gramEnd"/>
    </w:p>
    <w:p w:rsidR="00A53ABE" w:rsidRPr="006B5AC4" w:rsidRDefault="00A53ABE" w:rsidP="004234A1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Национальная экономика</w:t>
      </w:r>
      <w:r w:rsidR="00762359"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4234A1"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содержание автомобильных </w:t>
      </w:r>
      <w:r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дорог</w:t>
      </w:r>
      <w:r w:rsidR="004234A1"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общего пользования на территории городского поселения</w:t>
      </w:r>
      <w:r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434625"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6110D" w:rsidRPr="00193C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B5AC4"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16288,2</w:t>
      </w:r>
      <w:r w:rsidR="00C6110D"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тыс. руб.</w:t>
      </w:r>
      <w:r w:rsidR="00762359"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или </w:t>
      </w:r>
      <w:r w:rsidR="006B5AC4"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39,8</w:t>
      </w:r>
      <w:r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% </w:t>
      </w:r>
      <w:r w:rsidR="00762359" w:rsidRPr="006B5A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 общего объема расходов бюджета.</w:t>
      </w:r>
    </w:p>
    <w:p w:rsidR="00CB3B48" w:rsidRPr="008E21C5" w:rsidRDefault="00A53ABE" w:rsidP="00CC7067">
      <w:pPr>
        <w:pStyle w:val="a8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70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Взносы за муниципальный жилфонд </w:t>
      </w:r>
      <w:r w:rsidR="00EA5440" w:rsidRPr="00CC70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58,2</w:t>
      </w:r>
      <w:r w:rsidRPr="00CC70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тыс. руб.   или 0,1</w:t>
      </w:r>
      <w:r w:rsidR="00EA5440" w:rsidRPr="00CC70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CC70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%</w:t>
      </w:r>
      <w:r w:rsidR="00CB3B48" w:rsidRPr="00CC70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</w:t>
      </w:r>
      <w:r w:rsidR="00CC7067" w:rsidRPr="00CC70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</w:t>
      </w:r>
      <w:r w:rsidR="00CB3B48" w:rsidRPr="00CC7067">
        <w:rPr>
          <w:rFonts w:ascii="Times New Roman" w:hAnsi="Times New Roman" w:cs="Times New Roman"/>
          <w:sz w:val="28"/>
          <w:szCs w:val="28"/>
        </w:rPr>
        <w:t xml:space="preserve"> </w:t>
      </w:r>
      <w:r w:rsidR="00CB3B48" w:rsidRPr="008E21C5">
        <w:rPr>
          <w:rFonts w:ascii="Times New Roman" w:hAnsi="Times New Roman" w:cs="Times New Roman"/>
          <w:sz w:val="28"/>
          <w:szCs w:val="28"/>
        </w:rPr>
        <w:t>2018 году был произведен капитальный ремонт дома по ул</w:t>
      </w:r>
      <w:proofErr w:type="gramStart"/>
      <w:r w:rsidR="00CB3B48" w:rsidRPr="008E21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3B48" w:rsidRPr="008E21C5">
        <w:rPr>
          <w:rFonts w:ascii="Times New Roman" w:hAnsi="Times New Roman" w:cs="Times New Roman"/>
          <w:sz w:val="28"/>
          <w:szCs w:val="28"/>
        </w:rPr>
        <w:t>оветская,4 на сумму 2900,0 тыс.</w:t>
      </w:r>
      <w:r w:rsidR="00CB3B48">
        <w:rPr>
          <w:rFonts w:ascii="Times New Roman" w:hAnsi="Times New Roman" w:cs="Times New Roman"/>
          <w:sz w:val="28"/>
          <w:szCs w:val="28"/>
        </w:rPr>
        <w:t xml:space="preserve"> </w:t>
      </w:r>
      <w:r w:rsidR="00CB3B48" w:rsidRPr="008E21C5">
        <w:rPr>
          <w:rFonts w:ascii="Times New Roman" w:hAnsi="Times New Roman" w:cs="Times New Roman"/>
          <w:sz w:val="28"/>
          <w:szCs w:val="28"/>
        </w:rPr>
        <w:t>руб., из них 900,0 тыс.</w:t>
      </w:r>
      <w:r w:rsidR="00CB3B48">
        <w:rPr>
          <w:rFonts w:ascii="Times New Roman" w:hAnsi="Times New Roman" w:cs="Times New Roman"/>
          <w:sz w:val="28"/>
          <w:szCs w:val="28"/>
        </w:rPr>
        <w:t xml:space="preserve"> </w:t>
      </w:r>
      <w:r w:rsidR="00CB3B48" w:rsidRPr="008E21C5">
        <w:rPr>
          <w:rFonts w:ascii="Times New Roman" w:hAnsi="Times New Roman" w:cs="Times New Roman"/>
          <w:sz w:val="28"/>
          <w:szCs w:val="28"/>
        </w:rPr>
        <w:t>руб.-местный бюджет.</w:t>
      </w:r>
      <w:r w:rsidR="00CB3B48">
        <w:rPr>
          <w:rFonts w:ascii="Times New Roman" w:hAnsi="Times New Roman" w:cs="Times New Roman"/>
          <w:sz w:val="28"/>
          <w:szCs w:val="28"/>
        </w:rPr>
        <w:t>)</w:t>
      </w:r>
    </w:p>
    <w:p w:rsidR="00A53ABE" w:rsidRPr="00160BCC" w:rsidRDefault="00A53ABE" w:rsidP="00A53AB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gramStart"/>
      <w:r w:rsidRPr="00160B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Коммунальное хозяйство</w:t>
      </w:r>
      <w:r w:rsidRP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(ПСД на реконструкцию водопроводных сетей и сооружений в г. </w:t>
      </w:r>
      <w:proofErr w:type="spellStart"/>
      <w:r w:rsidRP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Городовиковске</w:t>
      </w:r>
      <w:proofErr w:type="spellEnd"/>
      <w:r w:rsidRP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r w:rsidRP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III</w:t>
      </w:r>
      <w:r w:rsidRP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пусковой комплекс- 1 и 2 этапы, экспертиза проекта)  </w:t>
      </w:r>
      <w:r w:rsidR="00434625" w:rsidRP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E473A" w:rsidRPr="00160B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772,9</w:t>
      </w:r>
      <w:r w:rsidRPr="00160B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тыс. руб.   или 1,</w:t>
      </w:r>
      <w:r w:rsidR="000E473A" w:rsidRPr="00160B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9</w:t>
      </w:r>
      <w:r w:rsidRPr="00160B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%</w:t>
      </w:r>
      <w:proofErr w:type="gramEnd"/>
    </w:p>
    <w:p w:rsidR="00DE6AE5" w:rsidRPr="002234C2" w:rsidRDefault="00DE6AE5" w:rsidP="002234C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234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Ведутся работы по установке резервуара (объемом 1000 </w:t>
      </w:r>
      <w:proofErr w:type="spellStart"/>
      <w:r w:rsidRPr="002234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куб.м</w:t>
      </w:r>
      <w:proofErr w:type="spellEnd"/>
      <w:r w:rsidRPr="002234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.) на Комсомольском водозаборе на сумму 5,2 млн. руб.</w:t>
      </w:r>
    </w:p>
    <w:p w:rsidR="00DE6AE5" w:rsidRPr="00DE6AE5" w:rsidRDefault="00DE6AE5" w:rsidP="009E4959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DE6AE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2018 году были сданы заключающие работы</w:t>
      </w:r>
      <w:r w:rsidR="002234C2" w:rsidRPr="002234C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DE6AE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ведущиеся с 2013 года на «Пушкинском водозаборе». Благодаря министерству ЖКХ и энергетики РК на «Пушкинском водозаборе» и на перекачивающей станции «Учхоз» были заменены емкости объемом 1000 </w:t>
      </w:r>
      <w:proofErr w:type="spellStart"/>
      <w:r w:rsidRPr="00DE6AE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куб.м</w:t>
      </w:r>
      <w:proofErr w:type="spellEnd"/>
      <w:r w:rsidRPr="00DE6AE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., установлено видеонаблюдение, заменен магистральный водовод соединяющей данные объекты, а также заменено насосное оборудование марки «GRUNDFOS». Данные мероприятия повысили </w:t>
      </w:r>
      <w:proofErr w:type="spellStart"/>
      <w:r w:rsidRPr="00DE6AE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энергоэфективность</w:t>
      </w:r>
      <w:proofErr w:type="spellEnd"/>
      <w:r w:rsidRPr="00DE6AE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надежность систем работы водозабора, а также антитеррористическую защищенность данных объектов.</w:t>
      </w:r>
    </w:p>
    <w:p w:rsidR="00A53ABE" w:rsidRPr="000E473A" w:rsidRDefault="00A53ABE" w:rsidP="009E4959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Благоустройство </w:t>
      </w:r>
      <w:r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(обеспечение деятельности ГХО и благоустройства, содержание дорог</w:t>
      </w:r>
      <w:r w:rsidR="00762359"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тротуаров</w:t>
      </w:r>
      <w:r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мус</w:t>
      </w:r>
      <w:r w:rsidR="00762359"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орной</w:t>
      </w:r>
      <w:r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свалки</w:t>
      </w:r>
      <w:r w:rsidR="00762359"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уличное освещение, обрезка деревьев, покос и вывоз травы, мероприятия по благоустройству городского парка, организация сбора и вывоза мусора</w:t>
      </w:r>
      <w:r w:rsidR="006B5A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др.</w:t>
      </w:r>
      <w:r w:rsidR="00434625"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762359"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составили </w:t>
      </w:r>
      <w:r w:rsidR="000E473A"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8063,3</w:t>
      </w:r>
      <w:r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тыс. руб.  или </w:t>
      </w:r>
      <w:r w:rsidR="000E473A"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19,7</w:t>
      </w:r>
      <w:r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%</w:t>
      </w:r>
    </w:p>
    <w:p w:rsidR="00A53ABE" w:rsidRPr="00B912CC" w:rsidRDefault="00A53ABE" w:rsidP="00A53AB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Культура</w:t>
      </w:r>
      <w:r w:rsidR="00434625"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C6110D"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–</w:t>
      </w:r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C6110D" w:rsidRPr="00C61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5808,1 </w:t>
      </w:r>
      <w:r w:rsidRPr="00C61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тыс. руб.  </w:t>
      </w:r>
      <w:r w:rsidR="00193C6F"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или 14</w:t>
      </w:r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="00193C6F"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Pr="00193C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% </w:t>
      </w:r>
    </w:p>
    <w:p w:rsidR="00A53ABE" w:rsidRPr="000E473A" w:rsidRDefault="00A53ABE" w:rsidP="00A53ABE">
      <w:pPr>
        <w:pStyle w:val="a8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Другие вопросы в области национальной экономики (</w:t>
      </w:r>
      <w:r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межевание 6-ти ЗУ для строительства жилых домов для предоставления Министерству  строительства РК (сиротам), межевание производственной базы, оценка </w:t>
      </w:r>
      <w:r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рыночной стоимости объектов недвижимого имущества муниципальной собственности на ЗУ в черте ГП) </w:t>
      </w:r>
      <w:r w:rsidR="00434625" w:rsidRPr="000E4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0E473A"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116,8</w:t>
      </w:r>
      <w:r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тыс. руб.  или </w:t>
      </w:r>
      <w:r w:rsidR="000E473A"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0,2</w:t>
      </w:r>
      <w:r w:rsidRPr="000E4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%</w:t>
      </w:r>
    </w:p>
    <w:p w:rsidR="00A53ABE" w:rsidRPr="00B912CC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</w:p>
    <w:p w:rsidR="00A53ABE" w:rsidRPr="00B857D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Администрацией поселения   на постоянной основе осуществляется  ряд комплексных мер по обеспечению устойчивого социально экономического развития поселения,  ведется работа по увеличению   доходной части бюджета, усиление </w:t>
      </w:r>
      <w:proofErr w:type="gramStart"/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эффективным расходованием бюджетных средств, совершенствование бюджетной системы.  Проводились заседания по погашению недоимки по налоговым и неналоговым платежам,  проводим работу с хозяйствующими субъектами поселения для обеспечения полноты поступлений в бюджет поселения от налоговых перечислений: земельного налога, арендных платежей за земельные участки, государственная собственность на которые не разграничена и которые расположены в границах  городского поселения. Проводится анализ и контроль  платежей.      </w:t>
      </w:r>
    </w:p>
    <w:p w:rsidR="00A53ABE" w:rsidRPr="00B857D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задачи, которые поставлены администрацией на  201</w:t>
      </w:r>
      <w:r w:rsidR="00B857DE" w:rsidRPr="00B857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 w:rsidRPr="00B857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год:</w:t>
      </w:r>
    </w:p>
    <w:p w:rsidR="00A53ABE" w:rsidRPr="00B857DE" w:rsidRDefault="00A53ABE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в первую очередь работа с населением и обращениями граждан;</w:t>
      </w:r>
    </w:p>
    <w:p w:rsidR="00A53ABE" w:rsidRPr="00B857DE" w:rsidRDefault="00A53ABE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улучшить качество проводимых мероприятий учреждениями культуры, задействовать все ресурсы и возможности учреждений, чтобы увеличить число оказываемых услуг населению,  добиться массового вовлечения людей разных поколений в творческие объединения;</w:t>
      </w:r>
    </w:p>
    <w:p w:rsidR="00A53ABE" w:rsidRPr="00B857DE" w:rsidRDefault="00A53ABE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уделить особое внимание вопросу благоустройства города, а именно:</w:t>
      </w:r>
    </w:p>
    <w:p w:rsidR="00A53ABE" w:rsidRPr="00B857D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-продолжать работу по ремонту дорог и тротуаров;</w:t>
      </w:r>
    </w:p>
    <w:p w:rsidR="00E0396E" w:rsidRPr="00B857D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-увеличить количество уличных светильников</w:t>
      </w:r>
      <w:r w:rsidR="00E0396E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ламп</w:t>
      </w: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53ABE" w:rsidRPr="00B857D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-продолжить работу по замене фонарей   уличного освещения  на новые светодиодные (энергосберегающие), что позволит сократить расходы на  электроэнергию;</w:t>
      </w:r>
    </w:p>
    <w:p w:rsidR="00A53ABE" w:rsidRPr="00B857D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-поддерживать в  надлежащем санитарном  состоянии территорию города;</w:t>
      </w:r>
    </w:p>
    <w:p w:rsidR="00A53ABE" w:rsidRPr="00B857D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-установить дополнительно урны и скамейки в городском парке;</w:t>
      </w:r>
    </w:p>
    <w:p w:rsidR="00A53ABE" w:rsidRPr="00B857DE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-установить дополнительно камеры видеонаблюдения в городе</w:t>
      </w:r>
      <w:r w:rsidR="001455C0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53ABE" w:rsidRPr="00B912CC" w:rsidRDefault="00A53ABE" w:rsidP="00A53AB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-замена остановок по городу</w:t>
      </w:r>
      <w:r w:rsidR="001455C0" w:rsidRPr="005F5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53ABE" w:rsidRPr="00B857DE" w:rsidRDefault="00A53ABE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оформить и поставить на кадастровый учет памятники культуры и искусства; </w:t>
      </w:r>
    </w:p>
    <w:p w:rsidR="00A53ABE" w:rsidRPr="00B857DE" w:rsidRDefault="00E0396E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продолжить</w:t>
      </w:r>
      <w:r w:rsidR="00A53ABE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инвентаризацию  хозяйственных построек (гаражи) на 2 микрорайон</w:t>
      </w:r>
      <w:r w:rsidR="00DE6A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A53ABE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города</w:t>
      </w: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53ABE" w:rsidRPr="00B857DE" w:rsidRDefault="00A53ABE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продолжить работу по реконструкции водопр</w:t>
      </w:r>
      <w:r w:rsidR="005F5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оводных и канализационных сетей</w:t>
      </w:r>
      <w:r w:rsidR="00E0396E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25F6E" w:rsidRPr="00DE6AE5" w:rsidRDefault="00CB3B48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продолжить ремонт по замене </w:t>
      </w:r>
      <w:r w:rsidR="00825F6E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резервуара чистой воды на Комсомольском водозаборе, а также насосного оборудования;</w:t>
      </w:r>
      <w:r w:rsidR="00DE6A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E6AE5" w:rsidRPr="00AA47D7" w:rsidRDefault="00DE6AE5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заменить старые изношенные хозяйственно-питьевые насосы марки НК 100-65-250 на новые центробежные насосы марки </w:t>
      </w:r>
      <w:r w:rsid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NK</w:t>
      </w:r>
      <w:r w:rsidR="00AA47D7" w:rsidRP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50-250/233 </w:t>
      </w:r>
      <w:r w:rsid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A</w:t>
      </w:r>
      <w:r w:rsidR="00AA47D7" w:rsidRP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фирмы </w:t>
      </w:r>
      <w:proofErr w:type="spellStart"/>
      <w:r w:rsid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Grundfos</w:t>
      </w:r>
      <w:proofErr w:type="spellEnd"/>
      <w:r w:rsidR="00AA47D7" w:rsidRP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A47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(4 штуки);</w:t>
      </w:r>
    </w:p>
    <w:p w:rsidR="00AA47D7" w:rsidRPr="00B857DE" w:rsidRDefault="00AA47D7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осуществить строительство наружных сетей водопровода до точки врезки ул.</w:t>
      </w:r>
      <w:r w:rsid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К.</w:t>
      </w:r>
      <w:r w:rsidR="00160B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Маркса и ответвления от него (водовод) до кадетского корпуса;</w:t>
      </w:r>
    </w:p>
    <w:p w:rsidR="004C1DE3" w:rsidRPr="00B857DE" w:rsidRDefault="00C66E76" w:rsidP="00A53ABE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продолжить</w:t>
      </w:r>
      <w:r w:rsidR="004C1DE3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участие в проекте «</w:t>
      </w:r>
      <w:r w:rsidR="001455C0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сов</w:t>
      </w:r>
      <w:r w:rsidR="004C1DE3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ременной городской среды»:</w:t>
      </w:r>
    </w:p>
    <w:p w:rsidR="004C1DE3" w:rsidRPr="00B857DE" w:rsidRDefault="004C1DE3" w:rsidP="004C1DE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2D2112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создать </w:t>
      </w: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пункты приема предложений по включению общественных территорий в перечень общественных территорий для проведения голосования;</w:t>
      </w:r>
    </w:p>
    <w:p w:rsidR="004C1DE3" w:rsidRPr="00B857DE" w:rsidRDefault="004C1DE3" w:rsidP="004C1DE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-организовать прием предложений в целях определения перечня общественных террит</w:t>
      </w:r>
      <w:r w:rsidR="00533F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орий, подлежащих включению в 2020</w:t>
      </w: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году в первоочередном порядке в программу;</w:t>
      </w:r>
    </w:p>
    <w:p w:rsidR="004C1DE3" w:rsidRPr="00B857DE" w:rsidRDefault="004C1DE3" w:rsidP="004C1DE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-организовать проведение творческих конкурсов по отбору организаций (экспертов) на разработку </w:t>
      </w:r>
      <w:proofErr w:type="gramStart"/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дизайн-проектов</w:t>
      </w:r>
      <w:proofErr w:type="gramEnd"/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4C1DE3" w:rsidRPr="00B857DE" w:rsidRDefault="004C1DE3" w:rsidP="004C1DE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-определить организацию, которая будет разрабатывать </w:t>
      </w:r>
      <w:proofErr w:type="gramStart"/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дизайн-проекты</w:t>
      </w:r>
      <w:proofErr w:type="gramEnd"/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4C1DE3" w:rsidRPr="00B857DE" w:rsidRDefault="00C136A2" w:rsidP="004C1DE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-у</w:t>
      </w:r>
      <w:r w:rsidR="004C1DE3"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твердить и опубликовать в СМИ перечень общественных территорий, отобранных для проведения голосования;</w:t>
      </w:r>
    </w:p>
    <w:p w:rsidR="00C136A2" w:rsidRPr="00B857DE" w:rsidRDefault="00C136A2" w:rsidP="004C1DE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57DE" w:rsidRPr="00B857DE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CC5D2C">
        <w:rPr>
          <w:rFonts w:ascii="Times New Roman" w:eastAsia="Times New Roman" w:hAnsi="Times New Roman" w:cs="Times New Roman"/>
          <w:sz w:val="28"/>
          <w:szCs w:val="28"/>
        </w:rPr>
        <w:t>муниципальную П</w:t>
      </w:r>
      <w:r w:rsidRPr="00B857DE">
        <w:rPr>
          <w:rFonts w:ascii="Times New Roman" w:eastAsia="Times New Roman" w:hAnsi="Times New Roman" w:cs="Times New Roman"/>
          <w:sz w:val="28"/>
          <w:szCs w:val="28"/>
        </w:rPr>
        <w:t>рограмму</w:t>
      </w:r>
      <w:r w:rsidR="00CC5D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E02" w:rsidRPr="00B857DE" w:rsidRDefault="00015E02" w:rsidP="00015E02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901E57"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Pr="00B857DE">
        <w:rPr>
          <w:rFonts w:ascii="Times New Roman" w:eastAsia="Times New Roman" w:hAnsi="Times New Roman" w:cs="Times New Roman"/>
          <w:sz w:val="28"/>
          <w:szCs w:val="28"/>
        </w:rPr>
        <w:t>принять участие во Всероссийском конкурсе лучших проектов создания комфортной городской среды:</w:t>
      </w:r>
    </w:p>
    <w:p w:rsidR="00015E02" w:rsidRPr="00B857DE" w:rsidRDefault="001455C0" w:rsidP="00015E0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</w:rPr>
        <w:t>-принять решение об участии</w:t>
      </w:r>
      <w:r w:rsidR="00015E02" w:rsidRPr="00B857DE">
        <w:rPr>
          <w:rFonts w:ascii="Times New Roman" w:eastAsia="Times New Roman" w:hAnsi="Times New Roman" w:cs="Times New Roman"/>
          <w:sz w:val="28"/>
          <w:szCs w:val="28"/>
        </w:rPr>
        <w:t xml:space="preserve"> в конкурсе;</w:t>
      </w:r>
    </w:p>
    <w:p w:rsidR="00015E02" w:rsidRPr="00B857DE" w:rsidRDefault="00015E02" w:rsidP="00015E0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</w:rPr>
        <w:t>-сформировать проект и заявку на конкурс и направить на рассмотрение в МВК.</w:t>
      </w:r>
    </w:p>
    <w:p w:rsidR="00A53ABE" w:rsidRDefault="00A53ABE" w:rsidP="00A53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7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Мы все понимаем, что есть вопросы, которые можно решить сегодня и сейчас, а есть вопросы, которые требуют долговременной перспективы. </w:t>
      </w:r>
      <w:r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Органы местного самоуправления </w:t>
      </w:r>
      <w:proofErr w:type="spellStart"/>
      <w:r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Городовиковского</w:t>
      </w:r>
      <w:proofErr w:type="spellEnd"/>
      <w:r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городского муниципального образования всегда готовы прислушиваться к советам жителей, помогать в решении проблем.</w:t>
      </w:r>
      <w:r w:rsid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мы также рассчитываем на поддержку  самих </w:t>
      </w:r>
      <w:r w:rsidR="00B565D9"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жителей  нашего города, на их</w:t>
      </w:r>
      <w:r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деятельное участие в обновлении всех сторон жизни нашего мун</w:t>
      </w:r>
      <w:r w:rsidR="00B565D9"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иципального образования, на  гражданскую инициативу, на</w:t>
      </w:r>
      <w:r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заинтересованность</w:t>
      </w:r>
      <w:r w:rsidR="00B565D9"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6035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каким быть   городскому поселению уже сегодня и  завтра. Уверен, что при поддержке районной администрации, Главы Республики Калмыкия  Алексея Маратовича Орлова, вместе мы сможем сделать нашу жизнь достойной, а город  уютным и процветающим уголком Республики Калмыкия. </w:t>
      </w:r>
      <w:r w:rsidRPr="0060351B">
        <w:rPr>
          <w:rFonts w:ascii="Times New Roman" w:eastAsia="Times New Roman" w:hAnsi="Times New Roman" w:cs="Times New Roman"/>
          <w:color w:val="000000"/>
          <w:sz w:val="28"/>
          <w:szCs w:val="28"/>
        </w:rPr>
        <w:t>    </w:t>
      </w:r>
    </w:p>
    <w:p w:rsidR="004D2A13" w:rsidRDefault="004D2A13" w:rsidP="00A53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A13" w:rsidRDefault="004D2A13" w:rsidP="0053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FE0" w:rsidRDefault="00533FE0" w:rsidP="00533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B0B" w:rsidRPr="00544659" w:rsidRDefault="00544659" w:rsidP="00CC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4659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</w:p>
    <w:p w:rsidR="00544659" w:rsidRPr="00544659" w:rsidRDefault="00544659" w:rsidP="00CC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659">
        <w:rPr>
          <w:rFonts w:ascii="Times New Roman" w:hAnsi="Times New Roman" w:cs="Times New Roman"/>
          <w:sz w:val="28"/>
          <w:szCs w:val="28"/>
        </w:rPr>
        <w:t>ГМО РК (</w:t>
      </w:r>
      <w:proofErr w:type="spellStart"/>
      <w:r w:rsidRPr="00544659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544659">
        <w:rPr>
          <w:rFonts w:ascii="Times New Roman" w:hAnsi="Times New Roman" w:cs="Times New Roman"/>
          <w:sz w:val="28"/>
          <w:szCs w:val="28"/>
        </w:rPr>
        <w:t>)                            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4659">
        <w:rPr>
          <w:rFonts w:ascii="Times New Roman" w:hAnsi="Times New Roman" w:cs="Times New Roman"/>
          <w:sz w:val="28"/>
          <w:szCs w:val="28"/>
        </w:rPr>
        <w:t>С.Н.</w:t>
      </w:r>
      <w:r w:rsidR="00533FE0">
        <w:rPr>
          <w:rFonts w:ascii="Times New Roman" w:hAnsi="Times New Roman" w:cs="Times New Roman"/>
          <w:sz w:val="28"/>
          <w:szCs w:val="28"/>
        </w:rPr>
        <w:t xml:space="preserve"> </w:t>
      </w:r>
      <w:r w:rsidRPr="00544659">
        <w:rPr>
          <w:rFonts w:ascii="Times New Roman" w:hAnsi="Times New Roman" w:cs="Times New Roman"/>
          <w:sz w:val="28"/>
          <w:szCs w:val="28"/>
        </w:rPr>
        <w:t>Середа</w:t>
      </w:r>
    </w:p>
    <w:sectPr w:rsidR="00544659" w:rsidRPr="00544659" w:rsidSect="00B9731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996"/>
    <w:multiLevelType w:val="hybridMultilevel"/>
    <w:tmpl w:val="D38E87C0"/>
    <w:lvl w:ilvl="0" w:tplc="3A76106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5448A2"/>
    <w:multiLevelType w:val="hybridMultilevel"/>
    <w:tmpl w:val="5B8EE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762A"/>
    <w:multiLevelType w:val="hybridMultilevel"/>
    <w:tmpl w:val="ED54330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94C769D"/>
    <w:multiLevelType w:val="hybridMultilevel"/>
    <w:tmpl w:val="5BD4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163C9"/>
    <w:multiLevelType w:val="hybridMultilevel"/>
    <w:tmpl w:val="F39073B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2E36B60"/>
    <w:multiLevelType w:val="hybridMultilevel"/>
    <w:tmpl w:val="439E6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35C8B"/>
    <w:multiLevelType w:val="hybridMultilevel"/>
    <w:tmpl w:val="05DE7D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136159"/>
    <w:multiLevelType w:val="hybridMultilevel"/>
    <w:tmpl w:val="490A9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BE5881"/>
    <w:multiLevelType w:val="hybridMultilevel"/>
    <w:tmpl w:val="08086A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554199E"/>
    <w:multiLevelType w:val="hybridMultilevel"/>
    <w:tmpl w:val="DE34EA2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6EE92FF7"/>
    <w:multiLevelType w:val="hybridMultilevel"/>
    <w:tmpl w:val="EA7ACE3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0DA3E36"/>
    <w:multiLevelType w:val="hybridMultilevel"/>
    <w:tmpl w:val="5F76B8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A770FB"/>
    <w:multiLevelType w:val="hybridMultilevel"/>
    <w:tmpl w:val="950A2D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F7"/>
    <w:rsid w:val="00015E02"/>
    <w:rsid w:val="000225D4"/>
    <w:rsid w:val="00043EE1"/>
    <w:rsid w:val="00066BFA"/>
    <w:rsid w:val="000805D0"/>
    <w:rsid w:val="00081DBE"/>
    <w:rsid w:val="000853DE"/>
    <w:rsid w:val="000C4664"/>
    <w:rsid w:val="000E473A"/>
    <w:rsid w:val="000E6CD9"/>
    <w:rsid w:val="001161EA"/>
    <w:rsid w:val="00134226"/>
    <w:rsid w:val="00137E9C"/>
    <w:rsid w:val="001455C0"/>
    <w:rsid w:val="00160BCC"/>
    <w:rsid w:val="00165043"/>
    <w:rsid w:val="00193C6F"/>
    <w:rsid w:val="001B1E39"/>
    <w:rsid w:val="001B5576"/>
    <w:rsid w:val="001C7F2A"/>
    <w:rsid w:val="001D0937"/>
    <w:rsid w:val="001D7B65"/>
    <w:rsid w:val="00202131"/>
    <w:rsid w:val="002234C2"/>
    <w:rsid w:val="00227A32"/>
    <w:rsid w:val="002875D2"/>
    <w:rsid w:val="0029094A"/>
    <w:rsid w:val="002B23C4"/>
    <w:rsid w:val="002C6B58"/>
    <w:rsid w:val="002D2112"/>
    <w:rsid w:val="00304189"/>
    <w:rsid w:val="00311FA3"/>
    <w:rsid w:val="00316635"/>
    <w:rsid w:val="00355F32"/>
    <w:rsid w:val="003851D9"/>
    <w:rsid w:val="00393F99"/>
    <w:rsid w:val="00395FB1"/>
    <w:rsid w:val="003E5B46"/>
    <w:rsid w:val="00407671"/>
    <w:rsid w:val="00417DB6"/>
    <w:rsid w:val="004234A1"/>
    <w:rsid w:val="00434625"/>
    <w:rsid w:val="00434712"/>
    <w:rsid w:val="00455E12"/>
    <w:rsid w:val="00465912"/>
    <w:rsid w:val="00474EBA"/>
    <w:rsid w:val="00490D20"/>
    <w:rsid w:val="004A009F"/>
    <w:rsid w:val="004A1B0B"/>
    <w:rsid w:val="004A2909"/>
    <w:rsid w:val="004A6CD6"/>
    <w:rsid w:val="004C1DE3"/>
    <w:rsid w:val="004D2A13"/>
    <w:rsid w:val="004E0865"/>
    <w:rsid w:val="00514400"/>
    <w:rsid w:val="00533FE0"/>
    <w:rsid w:val="00541613"/>
    <w:rsid w:val="00543DC6"/>
    <w:rsid w:val="0054451D"/>
    <w:rsid w:val="00544659"/>
    <w:rsid w:val="00585EC9"/>
    <w:rsid w:val="00593C76"/>
    <w:rsid w:val="005C00DD"/>
    <w:rsid w:val="005F5393"/>
    <w:rsid w:val="0060351B"/>
    <w:rsid w:val="006156E3"/>
    <w:rsid w:val="0061727D"/>
    <w:rsid w:val="00633485"/>
    <w:rsid w:val="00635A09"/>
    <w:rsid w:val="006508A3"/>
    <w:rsid w:val="006825F2"/>
    <w:rsid w:val="006A7B0A"/>
    <w:rsid w:val="006B5AC4"/>
    <w:rsid w:val="006F08D6"/>
    <w:rsid w:val="0076128E"/>
    <w:rsid w:val="00762359"/>
    <w:rsid w:val="007A5313"/>
    <w:rsid w:val="007A6AC2"/>
    <w:rsid w:val="007E16F7"/>
    <w:rsid w:val="007F47E4"/>
    <w:rsid w:val="00816FC6"/>
    <w:rsid w:val="00825F6E"/>
    <w:rsid w:val="008444D5"/>
    <w:rsid w:val="008553A9"/>
    <w:rsid w:val="008A7E18"/>
    <w:rsid w:val="008E21C5"/>
    <w:rsid w:val="00900CFE"/>
    <w:rsid w:val="00901500"/>
    <w:rsid w:val="00901E57"/>
    <w:rsid w:val="00902A7C"/>
    <w:rsid w:val="00947A02"/>
    <w:rsid w:val="0096689D"/>
    <w:rsid w:val="009A1544"/>
    <w:rsid w:val="009A3525"/>
    <w:rsid w:val="009E42FC"/>
    <w:rsid w:val="009E4959"/>
    <w:rsid w:val="00A2518F"/>
    <w:rsid w:val="00A53ABE"/>
    <w:rsid w:val="00AA47D7"/>
    <w:rsid w:val="00AB01B1"/>
    <w:rsid w:val="00AD3335"/>
    <w:rsid w:val="00AF5BA9"/>
    <w:rsid w:val="00B256F2"/>
    <w:rsid w:val="00B565D9"/>
    <w:rsid w:val="00B74AE0"/>
    <w:rsid w:val="00B857DE"/>
    <w:rsid w:val="00B912CC"/>
    <w:rsid w:val="00B9731D"/>
    <w:rsid w:val="00BC5E51"/>
    <w:rsid w:val="00C10DD1"/>
    <w:rsid w:val="00C136A2"/>
    <w:rsid w:val="00C6110D"/>
    <w:rsid w:val="00C66E76"/>
    <w:rsid w:val="00C82FBC"/>
    <w:rsid w:val="00C83444"/>
    <w:rsid w:val="00C918C3"/>
    <w:rsid w:val="00C94924"/>
    <w:rsid w:val="00CB3B48"/>
    <w:rsid w:val="00CC1A12"/>
    <w:rsid w:val="00CC5D2C"/>
    <w:rsid w:val="00CC7067"/>
    <w:rsid w:val="00CD0AC4"/>
    <w:rsid w:val="00CD6A20"/>
    <w:rsid w:val="00CE20DD"/>
    <w:rsid w:val="00CE5EFC"/>
    <w:rsid w:val="00D26766"/>
    <w:rsid w:val="00D3169D"/>
    <w:rsid w:val="00D77956"/>
    <w:rsid w:val="00D878B5"/>
    <w:rsid w:val="00D9226A"/>
    <w:rsid w:val="00DE3653"/>
    <w:rsid w:val="00DE6AE5"/>
    <w:rsid w:val="00DE784A"/>
    <w:rsid w:val="00DF0932"/>
    <w:rsid w:val="00DF6687"/>
    <w:rsid w:val="00DF79E1"/>
    <w:rsid w:val="00E0396E"/>
    <w:rsid w:val="00E329AA"/>
    <w:rsid w:val="00E5534F"/>
    <w:rsid w:val="00E61AD6"/>
    <w:rsid w:val="00E628FB"/>
    <w:rsid w:val="00E72292"/>
    <w:rsid w:val="00E80BB9"/>
    <w:rsid w:val="00EA5440"/>
    <w:rsid w:val="00EB03C3"/>
    <w:rsid w:val="00EF1195"/>
    <w:rsid w:val="00F55BFF"/>
    <w:rsid w:val="00F62B37"/>
    <w:rsid w:val="00FE1D05"/>
    <w:rsid w:val="00FE4C3B"/>
    <w:rsid w:val="00FE530F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53A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3A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53AB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53AB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53ABE"/>
    <w:pPr>
      <w:ind w:left="720"/>
      <w:contextualSpacing/>
    </w:pPr>
  </w:style>
  <w:style w:type="character" w:customStyle="1" w:styleId="apple-converted-space">
    <w:name w:val="apple-converted-space"/>
    <w:basedOn w:val="a0"/>
    <w:rsid w:val="00A53ABE"/>
  </w:style>
  <w:style w:type="character" w:styleId="a9">
    <w:name w:val="Strong"/>
    <w:basedOn w:val="a0"/>
    <w:uiPriority w:val="22"/>
    <w:qFormat/>
    <w:rsid w:val="00A53A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3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B23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53A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3A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53AB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53AB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53ABE"/>
    <w:pPr>
      <w:ind w:left="720"/>
      <w:contextualSpacing/>
    </w:pPr>
  </w:style>
  <w:style w:type="character" w:customStyle="1" w:styleId="apple-converted-space">
    <w:name w:val="apple-converted-space"/>
    <w:basedOn w:val="a0"/>
    <w:rsid w:val="00A53ABE"/>
  </w:style>
  <w:style w:type="character" w:styleId="a9">
    <w:name w:val="Strong"/>
    <w:basedOn w:val="a0"/>
    <w:uiPriority w:val="22"/>
    <w:qFormat/>
    <w:rsid w:val="00A53A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3D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2B23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1CB8-AB7C-47D6-AB9B-5D311F73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12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ГГМО</cp:lastModifiedBy>
  <cp:revision>38</cp:revision>
  <cp:lastPrinted>2018-03-05T09:33:00Z</cp:lastPrinted>
  <dcterms:created xsi:type="dcterms:W3CDTF">2019-01-30T14:34:00Z</dcterms:created>
  <dcterms:modified xsi:type="dcterms:W3CDTF">2019-03-15T07:29:00Z</dcterms:modified>
</cp:coreProperties>
</file>