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2DC7" w14:textId="77777777" w:rsidR="002C28DC" w:rsidRDefault="002C28DC" w:rsidP="008E7470">
      <w:pPr>
        <w:ind w:left="5954" w:firstLine="0"/>
        <w:rPr>
          <w:rStyle w:val="a3"/>
          <w:rFonts w:ascii="Times New Roman" w:hAnsi="Times New Roman"/>
          <w:bCs/>
          <w:sz w:val="20"/>
          <w:szCs w:val="20"/>
        </w:rPr>
      </w:pPr>
      <w:bookmarkStart w:id="0" w:name="sub_1000"/>
    </w:p>
    <w:tbl>
      <w:tblPr>
        <w:tblW w:w="10455" w:type="dxa"/>
        <w:tblInd w:w="-649" w:type="dxa"/>
        <w:tblLayout w:type="fixed"/>
        <w:tblCellMar>
          <w:left w:w="71" w:type="dxa"/>
          <w:right w:w="71" w:type="dxa"/>
        </w:tblCellMar>
        <w:tblLook w:val="04A0" w:firstRow="1" w:lastRow="0" w:firstColumn="1" w:lastColumn="0" w:noHBand="0" w:noVBand="1"/>
      </w:tblPr>
      <w:tblGrid>
        <w:gridCol w:w="4498"/>
        <w:gridCol w:w="1619"/>
        <w:gridCol w:w="4338"/>
      </w:tblGrid>
      <w:tr w:rsidR="002C28DC" w:rsidRPr="00171E62" w14:paraId="22021E52" w14:textId="77777777" w:rsidTr="00927C17">
        <w:trPr>
          <w:trHeight w:val="1797"/>
        </w:trPr>
        <w:tc>
          <w:tcPr>
            <w:tcW w:w="4498" w:type="dxa"/>
          </w:tcPr>
          <w:p w14:paraId="01431BFD" w14:textId="77777777" w:rsidR="002C28DC" w:rsidRPr="00171E62" w:rsidRDefault="002C28DC" w:rsidP="002C28DC">
            <w:pPr>
              <w:widowControl/>
              <w:autoSpaceDE/>
              <w:autoSpaceDN/>
              <w:adjustRightInd/>
              <w:spacing w:line="276" w:lineRule="auto"/>
              <w:ind w:firstLine="0"/>
              <w:jc w:val="center"/>
              <w:rPr>
                <w:rFonts w:ascii="Times New Roman" w:hAnsi="Times New Roman"/>
                <w:b/>
                <w:sz w:val="28"/>
                <w:szCs w:val="28"/>
                <w:lang w:eastAsia="en-US"/>
              </w:rPr>
            </w:pPr>
            <w:r w:rsidRPr="00171E62">
              <w:rPr>
                <w:rFonts w:ascii="Times New Roman" w:hAnsi="Times New Roman"/>
                <w:b/>
                <w:sz w:val="28"/>
                <w:szCs w:val="28"/>
                <w:lang w:eastAsia="en-US"/>
              </w:rPr>
              <w:t>ПОСТАНОВЛЕНИЕ</w:t>
            </w:r>
          </w:p>
          <w:p w14:paraId="06957395" w14:textId="77777777" w:rsidR="002C28DC" w:rsidRPr="00171E62" w:rsidRDefault="002C28DC" w:rsidP="002C28DC">
            <w:pPr>
              <w:widowControl/>
              <w:autoSpaceDE/>
              <w:autoSpaceDN/>
              <w:adjustRightInd/>
              <w:spacing w:line="276" w:lineRule="auto"/>
              <w:ind w:firstLine="0"/>
              <w:jc w:val="center"/>
              <w:rPr>
                <w:rFonts w:ascii="Times New Roman" w:hAnsi="Times New Roman"/>
                <w:b/>
                <w:sz w:val="28"/>
                <w:szCs w:val="28"/>
                <w:lang w:eastAsia="en-US"/>
              </w:rPr>
            </w:pPr>
            <w:r w:rsidRPr="00171E62">
              <w:rPr>
                <w:rFonts w:ascii="Times New Roman" w:hAnsi="Times New Roman"/>
                <w:b/>
                <w:sz w:val="28"/>
                <w:szCs w:val="28"/>
                <w:lang w:eastAsia="en-US"/>
              </w:rPr>
              <w:t>администрации</w:t>
            </w:r>
          </w:p>
          <w:p w14:paraId="2E7FD739" w14:textId="77777777" w:rsidR="002C28DC" w:rsidRPr="00171E62" w:rsidRDefault="002C28DC" w:rsidP="002C28DC">
            <w:pPr>
              <w:widowControl/>
              <w:autoSpaceDE/>
              <w:autoSpaceDN/>
              <w:adjustRightInd/>
              <w:spacing w:line="276" w:lineRule="auto"/>
              <w:ind w:firstLine="0"/>
              <w:jc w:val="center"/>
              <w:rPr>
                <w:rFonts w:ascii="Times New Roman" w:hAnsi="Times New Roman"/>
                <w:b/>
                <w:sz w:val="28"/>
                <w:szCs w:val="28"/>
                <w:lang w:eastAsia="en-US"/>
              </w:rPr>
            </w:pPr>
            <w:r w:rsidRPr="00171E62">
              <w:rPr>
                <w:rFonts w:ascii="Times New Roman" w:hAnsi="Times New Roman"/>
                <w:b/>
                <w:sz w:val="28"/>
                <w:szCs w:val="28"/>
                <w:lang w:eastAsia="en-US"/>
              </w:rPr>
              <w:t>Городовиковского городского  муниципального образования</w:t>
            </w:r>
          </w:p>
          <w:p w14:paraId="79707E9A" w14:textId="77777777" w:rsidR="002C28DC" w:rsidRPr="00171E62" w:rsidRDefault="002C28DC" w:rsidP="002C28DC">
            <w:pPr>
              <w:widowControl/>
              <w:autoSpaceDE/>
              <w:autoSpaceDN/>
              <w:adjustRightInd/>
              <w:spacing w:line="276" w:lineRule="auto"/>
              <w:ind w:firstLine="0"/>
              <w:jc w:val="center"/>
              <w:rPr>
                <w:rFonts w:ascii="Times New Roman" w:hAnsi="Times New Roman"/>
                <w:b/>
                <w:sz w:val="28"/>
                <w:szCs w:val="28"/>
                <w:lang w:eastAsia="en-US"/>
              </w:rPr>
            </w:pPr>
            <w:r w:rsidRPr="00171E62">
              <w:rPr>
                <w:rFonts w:ascii="Times New Roman" w:hAnsi="Times New Roman"/>
                <w:b/>
                <w:sz w:val="28"/>
                <w:szCs w:val="28"/>
                <w:lang w:eastAsia="en-US"/>
              </w:rPr>
              <w:t>Республики Калмыкия</w:t>
            </w:r>
          </w:p>
          <w:p w14:paraId="6BB5D324" w14:textId="77777777" w:rsidR="002C28DC" w:rsidRPr="00171E62" w:rsidRDefault="002C28DC" w:rsidP="002C28DC">
            <w:pPr>
              <w:widowControl/>
              <w:autoSpaceDE/>
              <w:autoSpaceDN/>
              <w:adjustRightInd/>
              <w:spacing w:after="200" w:line="276" w:lineRule="auto"/>
              <w:ind w:firstLine="0"/>
              <w:jc w:val="center"/>
              <w:rPr>
                <w:rFonts w:ascii="Times New Roman" w:hAnsi="Times New Roman"/>
                <w:sz w:val="28"/>
                <w:szCs w:val="28"/>
                <w:lang w:eastAsia="en-US"/>
              </w:rPr>
            </w:pPr>
          </w:p>
        </w:tc>
        <w:tc>
          <w:tcPr>
            <w:tcW w:w="1619" w:type="dxa"/>
            <w:hideMark/>
          </w:tcPr>
          <w:p w14:paraId="3971F19B" w14:textId="37447564" w:rsidR="002C28DC" w:rsidRPr="00171E62" w:rsidRDefault="001F503D" w:rsidP="002C28DC">
            <w:pPr>
              <w:widowControl/>
              <w:tabs>
                <w:tab w:val="left" w:pos="3780"/>
                <w:tab w:val="left" w:pos="3960"/>
                <w:tab w:val="left" w:pos="5040"/>
                <w:tab w:val="left" w:pos="5220"/>
              </w:tabs>
              <w:autoSpaceDE/>
              <w:autoSpaceDN/>
              <w:adjustRightInd/>
              <w:spacing w:after="200" w:line="276" w:lineRule="auto"/>
              <w:ind w:firstLine="0"/>
              <w:jc w:val="center"/>
              <w:rPr>
                <w:rFonts w:ascii="Times New Roman" w:hAnsi="Times New Roman"/>
                <w:sz w:val="28"/>
                <w:szCs w:val="28"/>
                <w:lang w:eastAsia="en-US"/>
              </w:rPr>
            </w:pPr>
            <w:r>
              <w:rPr>
                <w:noProof/>
              </w:rPr>
              <w:drawing>
                <wp:anchor distT="0" distB="0" distL="114300" distR="114300" simplePos="0" relativeHeight="251659264" behindDoc="0" locked="0" layoutInCell="1" allowOverlap="1" wp14:anchorId="36DB225F" wp14:editId="0CD089D5">
                  <wp:simplePos x="0" y="0"/>
                  <wp:positionH relativeFrom="column">
                    <wp:posOffset>69215</wp:posOffset>
                  </wp:positionH>
                  <wp:positionV relativeFrom="paragraph">
                    <wp:posOffset>114300</wp:posOffset>
                  </wp:positionV>
                  <wp:extent cx="796290" cy="914400"/>
                  <wp:effectExtent l="0" t="0" r="0" b="0"/>
                  <wp:wrapNone/>
                  <wp:docPr id="42" name="Рисунок 1" descr="Описание: Описание: C:\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BOBBY\KALMGERB.PCX"/>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62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8" w:type="dxa"/>
            <w:hideMark/>
          </w:tcPr>
          <w:p w14:paraId="634EA5F1" w14:textId="77777777" w:rsidR="002C28DC" w:rsidRPr="00171E62" w:rsidRDefault="002C28DC" w:rsidP="002C28DC">
            <w:pPr>
              <w:widowControl/>
              <w:autoSpaceDE/>
              <w:autoSpaceDN/>
              <w:adjustRightInd/>
              <w:spacing w:line="276" w:lineRule="auto"/>
              <w:ind w:firstLine="0"/>
              <w:jc w:val="center"/>
              <w:rPr>
                <w:rFonts w:ascii="Times New Roman" w:hAnsi="Times New Roman"/>
                <w:b/>
                <w:sz w:val="28"/>
                <w:szCs w:val="28"/>
                <w:lang w:eastAsia="en-US"/>
              </w:rPr>
            </w:pPr>
            <w:r w:rsidRPr="00171E62">
              <w:rPr>
                <w:rFonts w:ascii="Times New Roman" w:hAnsi="Times New Roman"/>
                <w:b/>
                <w:sz w:val="28"/>
                <w:szCs w:val="28"/>
                <w:lang w:eastAsia="en-US"/>
              </w:rPr>
              <w:t>Хальмг Тан</w:t>
            </w:r>
            <w:r w:rsidRPr="00171E62">
              <w:rPr>
                <w:rFonts w:ascii="Times New Roman" w:hAnsi="Times New Roman"/>
                <w:b/>
                <w:sz w:val="28"/>
                <w:szCs w:val="28"/>
                <w:lang w:val="en-GB" w:eastAsia="en-US"/>
              </w:rPr>
              <w:t>h</w:t>
            </w:r>
            <w:r w:rsidRPr="00171E62">
              <w:rPr>
                <w:rFonts w:ascii="Times New Roman" w:hAnsi="Times New Roman"/>
                <w:b/>
                <w:sz w:val="28"/>
                <w:szCs w:val="28"/>
                <w:lang w:eastAsia="en-US"/>
              </w:rPr>
              <w:t>чин</w:t>
            </w:r>
          </w:p>
          <w:p w14:paraId="5B40F833" w14:textId="77777777" w:rsidR="002C28DC" w:rsidRPr="00171E62" w:rsidRDefault="002C28DC" w:rsidP="002C28DC">
            <w:pPr>
              <w:widowControl/>
              <w:autoSpaceDE/>
              <w:autoSpaceDN/>
              <w:adjustRightInd/>
              <w:spacing w:line="276" w:lineRule="auto"/>
              <w:ind w:firstLine="0"/>
              <w:jc w:val="center"/>
              <w:rPr>
                <w:rFonts w:ascii="Times New Roman" w:hAnsi="Times New Roman"/>
                <w:b/>
                <w:sz w:val="28"/>
                <w:szCs w:val="28"/>
                <w:lang w:eastAsia="en-US"/>
              </w:rPr>
            </w:pPr>
            <w:r w:rsidRPr="00171E62">
              <w:rPr>
                <w:rFonts w:ascii="Times New Roman" w:hAnsi="Times New Roman"/>
                <w:b/>
                <w:sz w:val="28"/>
                <w:szCs w:val="28"/>
                <w:lang w:eastAsia="en-US"/>
              </w:rPr>
              <w:t>Городовиковск     балhсна</w:t>
            </w:r>
          </w:p>
          <w:p w14:paraId="667E9AB6" w14:textId="77777777" w:rsidR="002C28DC" w:rsidRPr="00171E62" w:rsidRDefault="002C28DC" w:rsidP="002C28DC">
            <w:pPr>
              <w:widowControl/>
              <w:autoSpaceDE/>
              <w:autoSpaceDN/>
              <w:adjustRightInd/>
              <w:spacing w:line="276" w:lineRule="auto"/>
              <w:ind w:firstLine="0"/>
              <w:jc w:val="center"/>
              <w:rPr>
                <w:rFonts w:ascii="Times New Roman" w:hAnsi="Times New Roman"/>
                <w:sz w:val="28"/>
                <w:szCs w:val="28"/>
                <w:lang w:eastAsia="en-US"/>
              </w:rPr>
            </w:pPr>
            <w:r w:rsidRPr="00171E62">
              <w:rPr>
                <w:rFonts w:ascii="Times New Roman" w:hAnsi="Times New Roman"/>
                <w:b/>
                <w:sz w:val="28"/>
                <w:szCs w:val="28"/>
                <w:lang w:eastAsia="en-US"/>
              </w:rPr>
              <w:t>муниципальн бyрдэцин   администрац  тогтавр</w:t>
            </w:r>
          </w:p>
        </w:tc>
      </w:tr>
    </w:tbl>
    <w:p w14:paraId="46520056" w14:textId="77777777" w:rsidR="002C28DC" w:rsidRPr="00171E62" w:rsidRDefault="002C28DC" w:rsidP="002C28DC">
      <w:pPr>
        <w:widowControl/>
        <w:autoSpaceDE/>
        <w:autoSpaceDN/>
        <w:adjustRightInd/>
        <w:ind w:firstLine="0"/>
        <w:jc w:val="center"/>
        <w:rPr>
          <w:rFonts w:ascii="Times New Roman" w:hAnsi="Times New Roman"/>
          <w:lang w:eastAsia="en-US"/>
        </w:rPr>
      </w:pPr>
      <w:r w:rsidRPr="00171E62">
        <w:rPr>
          <w:rFonts w:ascii="Times New Roman" w:hAnsi="Times New Roman"/>
          <w:lang w:eastAsia="en-US"/>
        </w:rPr>
        <w:t>359050, Республика Калмыкия, г. Городовиковск, пер.  Комсомольский 3,</w:t>
      </w:r>
    </w:p>
    <w:p w14:paraId="52E3C732" w14:textId="77777777" w:rsidR="002C28DC" w:rsidRPr="00171E62" w:rsidRDefault="002C28DC" w:rsidP="002C28DC">
      <w:pPr>
        <w:widowControl/>
        <w:autoSpaceDE/>
        <w:autoSpaceDN/>
        <w:adjustRightInd/>
        <w:ind w:firstLine="0"/>
        <w:jc w:val="center"/>
        <w:rPr>
          <w:rFonts w:ascii="Times New Roman" w:hAnsi="Times New Roman"/>
          <w:lang w:eastAsia="en-US"/>
        </w:rPr>
      </w:pPr>
      <w:r w:rsidRPr="00171E62">
        <w:rPr>
          <w:rFonts w:ascii="Times New Roman" w:hAnsi="Times New Roman"/>
          <w:lang w:eastAsia="en-US"/>
        </w:rPr>
        <w:t xml:space="preserve">тел/факс /84731/  91-7-67, 91-8-67, </w:t>
      </w:r>
      <w:r w:rsidRPr="00171E62">
        <w:rPr>
          <w:rFonts w:ascii="Times New Roman" w:hAnsi="Times New Roman"/>
          <w:lang w:val="en-US" w:eastAsia="en-US"/>
        </w:rPr>
        <w:t>e</w:t>
      </w:r>
      <w:r w:rsidRPr="00171E62">
        <w:rPr>
          <w:rFonts w:ascii="Times New Roman" w:hAnsi="Times New Roman"/>
          <w:lang w:eastAsia="en-US"/>
        </w:rPr>
        <w:t>-</w:t>
      </w:r>
      <w:r w:rsidRPr="00171E62">
        <w:rPr>
          <w:rFonts w:ascii="Times New Roman" w:hAnsi="Times New Roman"/>
          <w:lang w:val="en-US" w:eastAsia="en-US"/>
        </w:rPr>
        <w:t>mail</w:t>
      </w:r>
      <w:r w:rsidRPr="00171E62">
        <w:rPr>
          <w:rFonts w:ascii="Times New Roman" w:hAnsi="Times New Roman"/>
          <w:lang w:eastAsia="en-US"/>
        </w:rPr>
        <w:t xml:space="preserve">:  </w:t>
      </w:r>
      <w:hyperlink r:id="rId10" w:history="1">
        <w:r w:rsidRPr="00171E62">
          <w:rPr>
            <w:rFonts w:ascii="Times New Roman" w:hAnsi="Times New Roman"/>
            <w:color w:val="0000FF"/>
            <w:u w:val="single"/>
            <w:lang w:val="en-US" w:eastAsia="en-US"/>
          </w:rPr>
          <w:t>ggmo</w:t>
        </w:r>
        <w:r w:rsidRPr="00171E62">
          <w:rPr>
            <w:rFonts w:ascii="Times New Roman" w:hAnsi="Times New Roman"/>
            <w:color w:val="0000FF"/>
            <w:u w:val="single"/>
            <w:lang w:eastAsia="en-US"/>
          </w:rPr>
          <w:t>@</w:t>
        </w:r>
        <w:r w:rsidRPr="00171E62">
          <w:rPr>
            <w:rFonts w:ascii="Times New Roman" w:hAnsi="Times New Roman"/>
            <w:color w:val="0000FF"/>
            <w:u w:val="single"/>
            <w:lang w:val="en-US" w:eastAsia="en-US"/>
          </w:rPr>
          <w:t>mail</w:t>
        </w:r>
        <w:r w:rsidRPr="00171E62">
          <w:rPr>
            <w:rFonts w:ascii="Times New Roman" w:hAnsi="Times New Roman"/>
            <w:color w:val="0000FF"/>
            <w:u w:val="single"/>
            <w:lang w:eastAsia="en-US"/>
          </w:rPr>
          <w:t>.ru</w:t>
        </w:r>
      </w:hyperlink>
      <w:r w:rsidRPr="00171E62">
        <w:rPr>
          <w:rFonts w:ascii="Times New Roman" w:hAnsi="Times New Roman"/>
          <w:lang w:eastAsia="en-US"/>
        </w:rPr>
        <w:t xml:space="preserve"> </w:t>
      </w:r>
    </w:p>
    <w:p w14:paraId="075DAED8" w14:textId="77777777" w:rsidR="002C28DC" w:rsidRPr="002C28DC" w:rsidRDefault="002C28DC" w:rsidP="002C28DC">
      <w:pPr>
        <w:widowControl/>
        <w:autoSpaceDE/>
        <w:autoSpaceDN/>
        <w:adjustRightInd/>
        <w:ind w:left="-360" w:firstLine="0"/>
        <w:jc w:val="center"/>
        <w:rPr>
          <w:rFonts w:ascii="Times New Roman" w:hAnsi="Times New Roman"/>
          <w:sz w:val="28"/>
          <w:szCs w:val="28"/>
          <w:lang w:eastAsia="en-US"/>
        </w:rPr>
      </w:pPr>
      <w:r w:rsidRPr="002C28DC">
        <w:rPr>
          <w:rFonts w:ascii="Times New Roman" w:hAnsi="Times New Roman"/>
          <w:sz w:val="28"/>
          <w:szCs w:val="28"/>
          <w:lang w:eastAsia="en-US"/>
        </w:rPr>
        <w:t>________________________________________________________________</w:t>
      </w:r>
    </w:p>
    <w:p w14:paraId="30095A9A" w14:textId="77777777" w:rsidR="002C28DC" w:rsidRPr="003C5BEA" w:rsidRDefault="002C28DC" w:rsidP="002C28DC">
      <w:pPr>
        <w:widowControl/>
        <w:autoSpaceDE/>
        <w:autoSpaceDN/>
        <w:adjustRightInd/>
        <w:ind w:firstLine="0"/>
        <w:jc w:val="left"/>
        <w:rPr>
          <w:rFonts w:ascii="Times New Roman" w:hAnsi="Times New Roman"/>
          <w:lang w:eastAsia="en-US"/>
        </w:rPr>
      </w:pPr>
      <w:r w:rsidRPr="003C5BEA">
        <w:rPr>
          <w:rFonts w:ascii="Times New Roman" w:hAnsi="Times New Roman"/>
          <w:lang w:eastAsia="en-US"/>
        </w:rPr>
        <w:t>«</w:t>
      </w:r>
      <w:r w:rsidR="005A3327">
        <w:rPr>
          <w:rFonts w:ascii="Times New Roman" w:hAnsi="Times New Roman"/>
          <w:lang w:eastAsia="en-US"/>
        </w:rPr>
        <w:t>10</w:t>
      </w:r>
      <w:r w:rsidRPr="003C5BEA">
        <w:rPr>
          <w:rFonts w:ascii="Times New Roman" w:hAnsi="Times New Roman"/>
          <w:lang w:eastAsia="en-US"/>
        </w:rPr>
        <w:t>»</w:t>
      </w:r>
      <w:r w:rsidR="005A3327">
        <w:rPr>
          <w:rFonts w:ascii="Times New Roman" w:hAnsi="Times New Roman"/>
          <w:lang w:eastAsia="en-US"/>
        </w:rPr>
        <w:t xml:space="preserve"> марта</w:t>
      </w:r>
      <w:r w:rsidRPr="003C5BEA">
        <w:rPr>
          <w:rFonts w:ascii="Times New Roman" w:hAnsi="Times New Roman"/>
          <w:lang w:eastAsia="en-US"/>
        </w:rPr>
        <w:t xml:space="preserve"> 20</w:t>
      </w:r>
      <w:r w:rsidR="005A3327">
        <w:rPr>
          <w:rFonts w:ascii="Times New Roman" w:hAnsi="Times New Roman"/>
          <w:lang w:eastAsia="en-US"/>
        </w:rPr>
        <w:t>20</w:t>
      </w:r>
      <w:r w:rsidRPr="003C5BEA">
        <w:rPr>
          <w:rFonts w:ascii="Times New Roman" w:hAnsi="Times New Roman"/>
          <w:lang w:eastAsia="en-US"/>
        </w:rPr>
        <w:t xml:space="preserve"> г              </w:t>
      </w:r>
      <w:r w:rsidR="00666574">
        <w:rPr>
          <w:rFonts w:ascii="Times New Roman" w:hAnsi="Times New Roman"/>
          <w:lang w:eastAsia="en-US"/>
        </w:rPr>
        <w:t xml:space="preserve"> </w:t>
      </w:r>
      <w:r w:rsidRPr="003C5BEA">
        <w:rPr>
          <w:rFonts w:ascii="Times New Roman" w:hAnsi="Times New Roman"/>
          <w:lang w:eastAsia="en-US"/>
        </w:rPr>
        <w:t xml:space="preserve">   </w:t>
      </w:r>
      <w:r w:rsidR="003C5BEA">
        <w:rPr>
          <w:rFonts w:ascii="Times New Roman" w:hAnsi="Times New Roman"/>
          <w:lang w:eastAsia="en-US"/>
        </w:rPr>
        <w:t xml:space="preserve">              </w:t>
      </w:r>
      <w:r w:rsidRPr="003C5BEA">
        <w:rPr>
          <w:rFonts w:ascii="Times New Roman" w:hAnsi="Times New Roman"/>
          <w:lang w:eastAsia="en-US"/>
        </w:rPr>
        <w:t xml:space="preserve">     №</w:t>
      </w:r>
      <w:r w:rsidR="005A3327">
        <w:rPr>
          <w:rFonts w:ascii="Times New Roman" w:hAnsi="Times New Roman"/>
          <w:lang w:eastAsia="en-US"/>
        </w:rPr>
        <w:t xml:space="preserve"> 5</w:t>
      </w:r>
      <w:r w:rsidR="007C700F">
        <w:rPr>
          <w:rFonts w:ascii="Times New Roman" w:hAnsi="Times New Roman"/>
          <w:lang w:eastAsia="en-US"/>
        </w:rPr>
        <w:t>5</w:t>
      </w:r>
      <w:r w:rsidR="005A3327">
        <w:rPr>
          <w:rFonts w:ascii="Times New Roman" w:hAnsi="Times New Roman"/>
          <w:lang w:eastAsia="en-US"/>
        </w:rPr>
        <w:t>-п</w:t>
      </w:r>
      <w:r w:rsidRPr="003C5BEA">
        <w:rPr>
          <w:rFonts w:ascii="Times New Roman" w:hAnsi="Times New Roman"/>
          <w:lang w:eastAsia="en-US"/>
        </w:rPr>
        <w:t xml:space="preserve"> </w:t>
      </w:r>
      <w:r w:rsidRPr="003C5BEA">
        <w:rPr>
          <w:rFonts w:ascii="Times New Roman" w:hAnsi="Times New Roman"/>
          <w:b/>
          <w:color w:val="FF0000"/>
          <w:lang w:eastAsia="en-US"/>
        </w:rPr>
        <w:t xml:space="preserve">           </w:t>
      </w:r>
      <w:r w:rsidR="003C5BEA">
        <w:rPr>
          <w:rFonts w:ascii="Times New Roman" w:hAnsi="Times New Roman"/>
          <w:b/>
          <w:color w:val="FF0000"/>
          <w:lang w:eastAsia="en-US"/>
        </w:rPr>
        <w:t xml:space="preserve">       </w:t>
      </w:r>
      <w:r w:rsidR="00666574">
        <w:rPr>
          <w:rFonts w:ascii="Times New Roman" w:hAnsi="Times New Roman"/>
          <w:b/>
          <w:color w:val="FF0000"/>
          <w:lang w:eastAsia="en-US"/>
        </w:rPr>
        <w:t xml:space="preserve"> </w:t>
      </w:r>
      <w:r w:rsidR="003C5BEA">
        <w:rPr>
          <w:rFonts w:ascii="Times New Roman" w:hAnsi="Times New Roman"/>
          <w:b/>
          <w:color w:val="FF0000"/>
          <w:lang w:eastAsia="en-US"/>
        </w:rPr>
        <w:t xml:space="preserve">      </w:t>
      </w:r>
      <w:r w:rsidRPr="003C5BEA">
        <w:rPr>
          <w:rFonts w:ascii="Times New Roman" w:hAnsi="Times New Roman"/>
          <w:b/>
          <w:color w:val="FF0000"/>
          <w:lang w:eastAsia="en-US"/>
        </w:rPr>
        <w:t xml:space="preserve">             </w:t>
      </w:r>
      <w:r w:rsidRPr="003C5BEA">
        <w:rPr>
          <w:rFonts w:ascii="Times New Roman" w:hAnsi="Times New Roman"/>
          <w:color w:val="FF0000"/>
          <w:lang w:eastAsia="en-US"/>
        </w:rPr>
        <w:t xml:space="preserve">   </w:t>
      </w:r>
      <w:r w:rsidRPr="003C5BEA">
        <w:rPr>
          <w:rFonts w:ascii="Times New Roman" w:hAnsi="Times New Roman"/>
          <w:lang w:eastAsia="en-US"/>
        </w:rPr>
        <w:t xml:space="preserve">г. Городовиковск </w:t>
      </w:r>
    </w:p>
    <w:p w14:paraId="71E5A062" w14:textId="77777777" w:rsidR="002C28DC" w:rsidRPr="002C28DC" w:rsidRDefault="006448AE" w:rsidP="006448AE">
      <w:pPr>
        <w:widowControl/>
        <w:tabs>
          <w:tab w:val="left" w:pos="6240"/>
          <w:tab w:val="right" w:pos="9189"/>
        </w:tabs>
        <w:autoSpaceDE/>
        <w:autoSpaceDN/>
        <w:adjustRightInd/>
        <w:spacing w:after="200" w:line="276" w:lineRule="auto"/>
        <w:ind w:firstLine="0"/>
        <w:jc w:val="left"/>
        <w:rPr>
          <w:rFonts w:ascii="Times New Roman" w:hAnsi="Times New Roman"/>
          <w:sz w:val="26"/>
          <w:szCs w:val="26"/>
        </w:rPr>
      </w:pPr>
      <w:r>
        <w:rPr>
          <w:rFonts w:ascii="Times New Roman" w:hAnsi="Times New Roman"/>
          <w:sz w:val="26"/>
          <w:szCs w:val="26"/>
        </w:rPr>
        <w:tab/>
      </w:r>
      <w:r w:rsidR="002C28DC" w:rsidRPr="002C28DC">
        <w:rPr>
          <w:rFonts w:ascii="Times New Roman" w:hAnsi="Times New Roman"/>
          <w:sz w:val="26"/>
          <w:szCs w:val="26"/>
        </w:rPr>
        <w:t xml:space="preserve">                                                                                                                </w:t>
      </w:r>
    </w:p>
    <w:p w14:paraId="1146B2A9" w14:textId="77777777" w:rsidR="002C28DC" w:rsidRPr="00410B63" w:rsidRDefault="002C28DC" w:rsidP="002C28DC">
      <w:pPr>
        <w:keepNext/>
        <w:widowControl/>
        <w:autoSpaceDE/>
        <w:autoSpaceDN/>
        <w:adjustRightInd/>
        <w:ind w:left="4111" w:firstLine="0"/>
        <w:outlineLvl w:val="6"/>
        <w:rPr>
          <w:rFonts w:ascii="Times New Roman" w:hAnsi="Times New Roman"/>
          <w:b/>
          <w:bCs/>
        </w:rPr>
      </w:pPr>
      <w:r w:rsidRPr="00410B63">
        <w:rPr>
          <w:rFonts w:ascii="Times New Roman" w:hAnsi="Times New Roman"/>
          <w:b/>
          <w:bCs/>
        </w:rPr>
        <w:t xml:space="preserve">«Об утверждении </w:t>
      </w:r>
      <w:r w:rsidR="001639DE" w:rsidRPr="00410B63">
        <w:rPr>
          <w:rFonts w:ascii="Times New Roman" w:hAnsi="Times New Roman"/>
          <w:b/>
          <w:bCs/>
        </w:rPr>
        <w:t>Порядка</w:t>
      </w:r>
      <w:r w:rsidRPr="00410B63">
        <w:rPr>
          <w:rFonts w:ascii="Times New Roman" w:hAnsi="Times New Roman"/>
          <w:b/>
          <w:bCs/>
        </w:rPr>
        <w:t xml:space="preserve"> </w:t>
      </w:r>
      <w:r w:rsidR="001639DE" w:rsidRPr="00410B63">
        <w:rPr>
          <w:rFonts w:ascii="Times New Roman" w:hAnsi="Times New Roman"/>
          <w:b/>
          <w:bCs/>
        </w:rPr>
        <w:t xml:space="preserve">разработки, реализации и оценки эффективности муниципальных программ </w:t>
      </w:r>
      <w:r w:rsidRPr="00410B63">
        <w:rPr>
          <w:rFonts w:ascii="Times New Roman" w:hAnsi="Times New Roman"/>
          <w:b/>
          <w:bCs/>
        </w:rPr>
        <w:t>Городовиковского городского муниципального образования Республики Калмыкия»</w:t>
      </w:r>
    </w:p>
    <w:p w14:paraId="6040B5F7" w14:textId="77777777" w:rsidR="002C28DC" w:rsidRDefault="002C28DC" w:rsidP="002C28DC">
      <w:pPr>
        <w:widowControl/>
        <w:autoSpaceDE/>
        <w:autoSpaceDN/>
        <w:adjustRightInd/>
        <w:ind w:firstLine="0"/>
        <w:jc w:val="left"/>
        <w:rPr>
          <w:rFonts w:ascii="Times New Roman" w:hAnsi="Times New Roman"/>
          <w:sz w:val="26"/>
          <w:szCs w:val="26"/>
        </w:rPr>
      </w:pPr>
    </w:p>
    <w:p w14:paraId="2D91A3E4" w14:textId="77777777" w:rsidR="001639DE" w:rsidRPr="001639DE" w:rsidRDefault="002C28DC" w:rsidP="00410B63">
      <w:pPr>
        <w:widowControl/>
        <w:autoSpaceDE/>
        <w:autoSpaceDN/>
        <w:adjustRightInd/>
        <w:ind w:firstLine="0"/>
        <w:rPr>
          <w:rFonts w:ascii="Times New Roman" w:hAnsi="Times New Roman"/>
          <w:lang w:eastAsia="en-US"/>
        </w:rPr>
      </w:pPr>
      <w:r w:rsidRPr="002C28DC">
        <w:rPr>
          <w:rFonts w:ascii="Times New Roman" w:hAnsi="Times New Roman"/>
          <w:sz w:val="26"/>
          <w:szCs w:val="26"/>
          <w:lang w:eastAsia="en-US"/>
        </w:rPr>
        <w:t xml:space="preserve">         </w:t>
      </w:r>
      <w:r w:rsidR="001639DE" w:rsidRPr="001639DE">
        <w:rPr>
          <w:rFonts w:ascii="Times New Roman" w:hAnsi="Times New Roman"/>
        </w:rPr>
        <w:t>В соответствии со статьями 179 Бюджетного кодекса Российской Федерации, Федеральным законом от 07 мая 2013 года №104-ФЗ «О внесении изменений в Бюджетный кодекс и отдельные законодательные акты Российской Федерации в связи с совершенствованием бюджетного процесса», в целях совершенствования порядка программно- целевого планирования Администрации Городовиковского городского муниципального образования Республики Калмыкия,</w:t>
      </w:r>
      <w:r w:rsidR="001639DE">
        <w:rPr>
          <w:rFonts w:ascii="Tahoma" w:hAnsi="Tahoma" w:cs="Tahoma"/>
          <w:color w:val="3B2D36"/>
          <w:sz w:val="20"/>
          <w:szCs w:val="20"/>
        </w:rPr>
        <w:t xml:space="preserve"> </w:t>
      </w:r>
      <w:r w:rsidR="001639DE" w:rsidRPr="001639DE">
        <w:rPr>
          <w:rFonts w:ascii="Times New Roman" w:hAnsi="Times New Roman"/>
          <w:lang w:eastAsia="en-US"/>
        </w:rPr>
        <w:t>руководствуясь Уставом Городовиковского городского муниципального образования Республики Калмыкия</w:t>
      </w:r>
      <w:r w:rsidR="009E4A2B">
        <w:rPr>
          <w:rFonts w:ascii="Times New Roman" w:hAnsi="Times New Roman"/>
          <w:lang w:eastAsia="en-US"/>
        </w:rPr>
        <w:t>, администрация Городовиковского городского муниципального образования Республики Калмыкия</w:t>
      </w:r>
    </w:p>
    <w:p w14:paraId="47492F87" w14:textId="77777777" w:rsidR="002C28DC" w:rsidRDefault="002C28DC" w:rsidP="00410B63">
      <w:pPr>
        <w:pStyle w:val="ab"/>
        <w:jc w:val="center"/>
        <w:rPr>
          <w:b/>
          <w:sz w:val="26"/>
          <w:szCs w:val="26"/>
          <w:lang w:eastAsia="en-US"/>
        </w:rPr>
      </w:pPr>
      <w:r w:rsidRPr="002C28DC">
        <w:rPr>
          <w:b/>
          <w:sz w:val="26"/>
          <w:szCs w:val="26"/>
          <w:lang w:eastAsia="en-US"/>
        </w:rPr>
        <w:t>ПОСТАНОВЛЯЕТ:</w:t>
      </w:r>
    </w:p>
    <w:p w14:paraId="5DB135BE" w14:textId="77777777" w:rsidR="002C28DC" w:rsidRDefault="00410B63" w:rsidP="00410B63">
      <w:pPr>
        <w:widowControl/>
        <w:autoSpaceDE/>
        <w:autoSpaceDN/>
        <w:adjustRightInd/>
        <w:ind w:left="142" w:firstLine="0"/>
        <w:rPr>
          <w:rFonts w:ascii="Times New Roman" w:hAnsi="Times New Roman"/>
          <w:lang w:eastAsia="en-US"/>
        </w:rPr>
      </w:pPr>
      <w:r w:rsidRPr="00410B63">
        <w:rPr>
          <w:rFonts w:ascii="Times New Roman" w:hAnsi="Times New Roman"/>
          <w:color w:val="000000"/>
          <w:sz w:val="26"/>
          <w:szCs w:val="26"/>
          <w:lang w:eastAsia="en-US"/>
        </w:rPr>
        <w:t>1.</w:t>
      </w:r>
      <w:r w:rsidRPr="00410B63">
        <w:rPr>
          <w:rFonts w:ascii="Times New Roman" w:hAnsi="Times New Roman"/>
          <w:lang w:eastAsia="en-US"/>
        </w:rPr>
        <w:t xml:space="preserve">Утвердить прилагаемый Порядок разработки, реализации и оценки эффективности муниципальных программ </w:t>
      </w:r>
      <w:r>
        <w:rPr>
          <w:rFonts w:ascii="Times New Roman" w:hAnsi="Times New Roman"/>
          <w:lang w:eastAsia="en-US"/>
        </w:rPr>
        <w:t>Городовиковского городского</w:t>
      </w:r>
      <w:r w:rsidRPr="00410B63">
        <w:rPr>
          <w:rFonts w:ascii="Times New Roman" w:hAnsi="Times New Roman"/>
          <w:lang w:eastAsia="en-US"/>
        </w:rPr>
        <w:t xml:space="preserve"> муниципального образования Республи</w:t>
      </w:r>
      <w:r>
        <w:rPr>
          <w:rFonts w:ascii="Times New Roman" w:hAnsi="Times New Roman"/>
          <w:lang w:eastAsia="en-US"/>
        </w:rPr>
        <w:t xml:space="preserve">ки Калмыкия согласно приложению </w:t>
      </w:r>
      <w:r w:rsidRPr="00410B63">
        <w:rPr>
          <w:rFonts w:ascii="Times New Roman" w:hAnsi="Times New Roman"/>
          <w:lang w:eastAsia="en-US"/>
        </w:rPr>
        <w:t>(далее</w:t>
      </w:r>
      <w:r>
        <w:rPr>
          <w:rFonts w:ascii="Times New Roman" w:hAnsi="Times New Roman"/>
          <w:lang w:eastAsia="en-US"/>
        </w:rPr>
        <w:t xml:space="preserve"> </w:t>
      </w:r>
      <w:r w:rsidRPr="00410B63">
        <w:rPr>
          <w:rFonts w:ascii="Times New Roman" w:hAnsi="Times New Roman"/>
          <w:lang w:eastAsia="en-US"/>
        </w:rPr>
        <w:t>- Порядок).</w:t>
      </w:r>
    </w:p>
    <w:p w14:paraId="7267A2D8" w14:textId="77777777" w:rsidR="00410B63" w:rsidRPr="00410B63" w:rsidRDefault="00410B63" w:rsidP="00410B63">
      <w:pPr>
        <w:widowControl/>
        <w:autoSpaceDE/>
        <w:autoSpaceDN/>
        <w:adjustRightInd/>
        <w:ind w:left="142" w:firstLine="0"/>
        <w:rPr>
          <w:rFonts w:ascii="Times New Roman" w:hAnsi="Times New Roman"/>
        </w:rPr>
      </w:pPr>
      <w:r w:rsidRPr="00410B63">
        <w:rPr>
          <w:rFonts w:ascii="Times New Roman" w:hAnsi="Times New Roman"/>
          <w:color w:val="000000"/>
          <w:sz w:val="26"/>
          <w:szCs w:val="26"/>
          <w:lang w:eastAsia="en-US"/>
        </w:rPr>
        <w:t>2.</w:t>
      </w:r>
      <w:r w:rsidRPr="00410B63">
        <w:rPr>
          <w:rFonts w:ascii="Times New Roman" w:hAnsi="Times New Roman"/>
          <w:sz w:val="26"/>
          <w:szCs w:val="26"/>
        </w:rPr>
        <w:t xml:space="preserve"> </w:t>
      </w:r>
      <w:r w:rsidRPr="00410B63">
        <w:rPr>
          <w:rFonts w:ascii="Times New Roman" w:hAnsi="Times New Roman"/>
        </w:rPr>
        <w:t>Признать утратившими силу постановление Администрации Городовиковского городского муниципального обра</w:t>
      </w:r>
      <w:r w:rsidR="003C5BEA">
        <w:rPr>
          <w:rFonts w:ascii="Times New Roman" w:hAnsi="Times New Roman"/>
        </w:rPr>
        <w:t>зования Республики Калмыкия от 28.07.2014 г. №182</w:t>
      </w:r>
      <w:r w:rsidRPr="00410B63">
        <w:rPr>
          <w:rFonts w:ascii="Times New Roman" w:hAnsi="Times New Roman"/>
        </w:rPr>
        <w:t xml:space="preserve">-п «Об утверждении </w:t>
      </w:r>
      <w:r w:rsidR="003C5BEA">
        <w:rPr>
          <w:rFonts w:ascii="Times New Roman" w:hAnsi="Times New Roman"/>
        </w:rPr>
        <w:t>Порядка разработки, реализации и оценки эффективности</w:t>
      </w:r>
      <w:r w:rsidRPr="00410B63">
        <w:rPr>
          <w:rFonts w:ascii="Times New Roman" w:hAnsi="Times New Roman"/>
        </w:rPr>
        <w:t xml:space="preserve"> муниципальных программ Городовиковского городского муниципального о</w:t>
      </w:r>
      <w:r w:rsidR="003C5BEA">
        <w:rPr>
          <w:rFonts w:ascii="Times New Roman" w:hAnsi="Times New Roman"/>
        </w:rPr>
        <w:t xml:space="preserve">бразования Республики Калмыкия», постановление </w:t>
      </w:r>
      <w:r w:rsidR="003C5BEA" w:rsidRPr="00410B63">
        <w:rPr>
          <w:rFonts w:ascii="Times New Roman" w:hAnsi="Times New Roman"/>
        </w:rPr>
        <w:t>Администрации Городовиковского городского муниципального обра</w:t>
      </w:r>
      <w:r w:rsidR="003C5BEA">
        <w:rPr>
          <w:rFonts w:ascii="Times New Roman" w:hAnsi="Times New Roman"/>
        </w:rPr>
        <w:t xml:space="preserve">зования Республики Калмыкия от 02.09.2014 г. №212-п «О внесении изменений в Порядок разработки, реализации и оценки эффективности муниципальных программ </w:t>
      </w:r>
      <w:r w:rsidR="003C5BEA" w:rsidRPr="00410B63">
        <w:rPr>
          <w:rFonts w:ascii="Times New Roman" w:hAnsi="Times New Roman"/>
        </w:rPr>
        <w:t>Городовиковского городского муниципального обра</w:t>
      </w:r>
      <w:r w:rsidR="003C5BEA">
        <w:rPr>
          <w:rFonts w:ascii="Times New Roman" w:hAnsi="Times New Roman"/>
        </w:rPr>
        <w:t>зования Республики Калмыкия</w:t>
      </w:r>
      <w:r w:rsidR="00772993">
        <w:rPr>
          <w:rFonts w:ascii="Times New Roman" w:hAnsi="Times New Roman"/>
        </w:rPr>
        <w:t>»</w:t>
      </w:r>
      <w:r w:rsidR="003C5BEA">
        <w:rPr>
          <w:rFonts w:ascii="Times New Roman" w:hAnsi="Times New Roman"/>
        </w:rPr>
        <w:t>.</w:t>
      </w:r>
    </w:p>
    <w:p w14:paraId="0CDF3D18" w14:textId="77777777" w:rsidR="00410B63" w:rsidRPr="00410B63" w:rsidRDefault="00410B63" w:rsidP="00410B63">
      <w:pPr>
        <w:widowControl/>
        <w:autoSpaceDE/>
        <w:autoSpaceDN/>
        <w:adjustRightInd/>
        <w:ind w:left="142" w:firstLine="0"/>
        <w:rPr>
          <w:rFonts w:ascii="Times New Roman" w:hAnsi="Times New Roman"/>
        </w:rPr>
      </w:pPr>
      <w:r w:rsidRPr="00410B63">
        <w:rPr>
          <w:rFonts w:ascii="Times New Roman" w:hAnsi="Times New Roman"/>
          <w:color w:val="000000"/>
          <w:lang w:eastAsia="en-US"/>
        </w:rPr>
        <w:t>3.</w:t>
      </w:r>
      <w:r w:rsidRPr="00410B63">
        <w:rPr>
          <w:rFonts w:ascii="Times New Roman" w:hAnsi="Times New Roman"/>
        </w:rPr>
        <w:t xml:space="preserve"> Настоящее постановление вступает в силу со дня его подписания.</w:t>
      </w:r>
    </w:p>
    <w:p w14:paraId="6B3788AC" w14:textId="77777777" w:rsidR="00410B63" w:rsidRPr="00410B63" w:rsidRDefault="00410B63" w:rsidP="00410B63">
      <w:pPr>
        <w:widowControl/>
        <w:ind w:left="142" w:firstLine="0"/>
        <w:rPr>
          <w:rFonts w:ascii="Times New Roman" w:hAnsi="Times New Roman"/>
        </w:rPr>
      </w:pPr>
      <w:r w:rsidRPr="00410B63">
        <w:rPr>
          <w:rFonts w:ascii="Times New Roman" w:hAnsi="Times New Roman"/>
          <w:color w:val="000000"/>
          <w:lang w:eastAsia="en-US"/>
        </w:rPr>
        <w:t>4.</w:t>
      </w:r>
      <w:r w:rsidRPr="00410B63">
        <w:rPr>
          <w:rFonts w:ascii="Times New Roman" w:hAnsi="Times New Roman"/>
        </w:rPr>
        <w:t xml:space="preserve"> Настоящее постановление разместить на официальном сайте Городовиковского городского муниципального образования Республики Калмыкия в сети «Интернет» (</w:t>
      </w:r>
      <w:hyperlink r:id="rId11" w:history="1">
        <w:r w:rsidRPr="00410B63">
          <w:rPr>
            <w:rFonts w:ascii="Times New Roman" w:hAnsi="Times New Roman"/>
            <w:color w:val="0000FF"/>
            <w:u w:val="single"/>
            <w:lang w:val="en-US"/>
          </w:rPr>
          <w:t>http</w:t>
        </w:r>
        <w:r w:rsidRPr="00410B63">
          <w:rPr>
            <w:rFonts w:ascii="Times New Roman" w:hAnsi="Times New Roman"/>
            <w:color w:val="0000FF"/>
            <w:u w:val="single"/>
          </w:rPr>
          <w:t>://</w:t>
        </w:r>
        <w:r w:rsidRPr="00410B63">
          <w:rPr>
            <w:rFonts w:ascii="Times New Roman" w:hAnsi="Times New Roman"/>
            <w:color w:val="0000FF"/>
            <w:u w:val="single"/>
            <w:lang w:val="en-US"/>
          </w:rPr>
          <w:t>admgorodovikovsk</w:t>
        </w:r>
        <w:r w:rsidRPr="00410B63">
          <w:rPr>
            <w:rFonts w:ascii="Times New Roman" w:hAnsi="Times New Roman"/>
            <w:color w:val="0000FF"/>
            <w:u w:val="single"/>
          </w:rPr>
          <w:t>.</w:t>
        </w:r>
        <w:r w:rsidRPr="00410B63">
          <w:rPr>
            <w:rFonts w:ascii="Times New Roman" w:hAnsi="Times New Roman"/>
            <w:color w:val="0000FF"/>
            <w:u w:val="single"/>
            <w:lang w:val="en-US"/>
          </w:rPr>
          <w:t>ru</w:t>
        </w:r>
        <w:r w:rsidRPr="00410B63">
          <w:rPr>
            <w:rFonts w:ascii="Times New Roman" w:hAnsi="Times New Roman"/>
            <w:color w:val="0000FF"/>
            <w:u w:val="single"/>
          </w:rPr>
          <w:t>/</w:t>
        </w:r>
      </w:hyperlink>
      <w:r w:rsidRPr="00410B63">
        <w:rPr>
          <w:rFonts w:ascii="Times New Roman" w:hAnsi="Times New Roman"/>
        </w:rPr>
        <w:t>) и опубликовать в газете «Муниципальный Вестник».</w:t>
      </w:r>
    </w:p>
    <w:p w14:paraId="4C832F36" w14:textId="77777777" w:rsidR="00772993" w:rsidRDefault="00772993" w:rsidP="00410B63">
      <w:pPr>
        <w:widowControl/>
        <w:autoSpaceDE/>
        <w:autoSpaceDN/>
        <w:adjustRightInd/>
        <w:ind w:left="284" w:firstLine="0"/>
        <w:jc w:val="left"/>
        <w:rPr>
          <w:rFonts w:ascii="Times New Roman" w:hAnsi="Times New Roman"/>
        </w:rPr>
      </w:pPr>
    </w:p>
    <w:p w14:paraId="5FB706DA" w14:textId="77777777" w:rsidR="002C28DC" w:rsidRPr="00410B63" w:rsidRDefault="002C28DC" w:rsidP="00410B63">
      <w:pPr>
        <w:widowControl/>
        <w:autoSpaceDE/>
        <w:autoSpaceDN/>
        <w:adjustRightInd/>
        <w:ind w:left="284" w:firstLine="0"/>
        <w:jc w:val="left"/>
        <w:rPr>
          <w:rFonts w:ascii="Times New Roman" w:hAnsi="Times New Roman"/>
        </w:rPr>
      </w:pPr>
      <w:r w:rsidRPr="00410B63">
        <w:rPr>
          <w:rFonts w:ascii="Times New Roman" w:hAnsi="Times New Roman"/>
        </w:rPr>
        <w:t>Глава Городовиковского</w:t>
      </w:r>
    </w:p>
    <w:p w14:paraId="0B8ECA0A" w14:textId="77777777" w:rsidR="002C28DC" w:rsidRPr="00410B63" w:rsidRDefault="002C28DC" w:rsidP="00410B63">
      <w:pPr>
        <w:widowControl/>
        <w:autoSpaceDE/>
        <w:autoSpaceDN/>
        <w:adjustRightInd/>
        <w:ind w:left="284" w:firstLine="0"/>
        <w:jc w:val="left"/>
        <w:rPr>
          <w:rFonts w:ascii="Times New Roman" w:hAnsi="Times New Roman"/>
        </w:rPr>
      </w:pPr>
      <w:r w:rsidRPr="00410B63">
        <w:rPr>
          <w:rFonts w:ascii="Times New Roman" w:hAnsi="Times New Roman"/>
        </w:rPr>
        <w:t>ГМО РК (ахлачи)                                                                                    С.Н. Середа</w:t>
      </w:r>
    </w:p>
    <w:p w14:paraId="7FE9AA3C" w14:textId="77777777" w:rsidR="006448AE" w:rsidRDefault="006448AE" w:rsidP="002C28DC">
      <w:pPr>
        <w:widowControl/>
        <w:autoSpaceDE/>
        <w:autoSpaceDN/>
        <w:adjustRightInd/>
        <w:ind w:left="720" w:firstLine="0"/>
        <w:rPr>
          <w:rFonts w:ascii="Times New Roman" w:hAnsi="Times New Roman"/>
          <w:sz w:val="20"/>
          <w:szCs w:val="20"/>
        </w:rPr>
      </w:pPr>
    </w:p>
    <w:p w14:paraId="4234C060" w14:textId="77777777" w:rsidR="002C28DC" w:rsidRPr="002C28DC" w:rsidRDefault="002C28DC" w:rsidP="002C28DC">
      <w:pPr>
        <w:widowControl/>
        <w:autoSpaceDE/>
        <w:autoSpaceDN/>
        <w:adjustRightInd/>
        <w:ind w:left="720" w:firstLine="0"/>
        <w:rPr>
          <w:rFonts w:ascii="Times New Roman" w:hAnsi="Times New Roman"/>
          <w:sz w:val="20"/>
          <w:szCs w:val="20"/>
        </w:rPr>
      </w:pPr>
      <w:r w:rsidRPr="002C28DC">
        <w:rPr>
          <w:rFonts w:ascii="Times New Roman" w:hAnsi="Times New Roman"/>
          <w:sz w:val="20"/>
          <w:szCs w:val="20"/>
        </w:rPr>
        <w:t>Исп. Нимгирова О.С.</w:t>
      </w:r>
    </w:p>
    <w:p w14:paraId="7CC4F106" w14:textId="77777777" w:rsidR="002C28DC" w:rsidRDefault="002C28DC" w:rsidP="002C28DC">
      <w:pPr>
        <w:widowControl/>
        <w:autoSpaceDE/>
        <w:autoSpaceDN/>
        <w:adjustRightInd/>
        <w:ind w:left="720" w:firstLine="0"/>
        <w:rPr>
          <w:rStyle w:val="a3"/>
          <w:rFonts w:ascii="Times New Roman" w:hAnsi="Times New Roman"/>
          <w:bCs/>
          <w:sz w:val="20"/>
          <w:szCs w:val="20"/>
        </w:rPr>
      </w:pPr>
      <w:r w:rsidRPr="002C28DC">
        <w:rPr>
          <w:rFonts w:ascii="Times New Roman" w:hAnsi="Times New Roman"/>
          <w:sz w:val="20"/>
          <w:szCs w:val="20"/>
        </w:rPr>
        <w:t xml:space="preserve">         91-8-67</w:t>
      </w:r>
    </w:p>
    <w:p w14:paraId="2A5F5E54" w14:textId="77777777" w:rsidR="0060761F" w:rsidRPr="00410B63" w:rsidRDefault="00B956ED" w:rsidP="008E7470">
      <w:pPr>
        <w:ind w:left="5954" w:firstLine="0"/>
        <w:rPr>
          <w:rStyle w:val="a3"/>
          <w:rFonts w:ascii="Times New Roman" w:hAnsi="Times New Roman"/>
          <w:bCs/>
          <w:sz w:val="20"/>
          <w:szCs w:val="20"/>
        </w:rPr>
      </w:pPr>
      <w:r w:rsidRPr="00410B63">
        <w:rPr>
          <w:rStyle w:val="a3"/>
          <w:rFonts w:ascii="Times New Roman" w:hAnsi="Times New Roman"/>
          <w:bCs/>
          <w:sz w:val="20"/>
          <w:szCs w:val="20"/>
        </w:rPr>
        <w:lastRenderedPageBreak/>
        <w:t>Приложение</w:t>
      </w:r>
      <w:r w:rsidR="008E7470" w:rsidRPr="00410B63">
        <w:rPr>
          <w:rStyle w:val="a3"/>
          <w:rFonts w:ascii="Times New Roman" w:hAnsi="Times New Roman"/>
          <w:bCs/>
          <w:sz w:val="20"/>
          <w:szCs w:val="20"/>
        </w:rPr>
        <w:t xml:space="preserve"> </w:t>
      </w:r>
      <w:r w:rsidRPr="00410B63">
        <w:rPr>
          <w:rStyle w:val="a3"/>
          <w:rFonts w:ascii="Times New Roman" w:hAnsi="Times New Roman"/>
          <w:bCs/>
          <w:sz w:val="20"/>
          <w:szCs w:val="20"/>
        </w:rPr>
        <w:t xml:space="preserve">к </w:t>
      </w:r>
      <w:hyperlink w:anchor="sub_0" w:history="1">
        <w:r w:rsidRPr="00410B63">
          <w:rPr>
            <w:rStyle w:val="a4"/>
            <w:rFonts w:ascii="Times New Roman" w:hAnsi="Times New Roman"/>
            <w:sz w:val="20"/>
            <w:szCs w:val="20"/>
          </w:rPr>
          <w:t>Постановлению</w:t>
        </w:r>
      </w:hyperlink>
      <w:r w:rsidRPr="00410B63">
        <w:rPr>
          <w:rStyle w:val="a3"/>
          <w:rFonts w:ascii="Times New Roman" w:hAnsi="Times New Roman"/>
          <w:bCs/>
          <w:sz w:val="20"/>
          <w:szCs w:val="20"/>
        </w:rPr>
        <w:t xml:space="preserve"> </w:t>
      </w:r>
    </w:p>
    <w:p w14:paraId="27B28CC4" w14:textId="77777777" w:rsidR="00DF36EB" w:rsidRPr="00410B63" w:rsidRDefault="00B956ED" w:rsidP="00DF36EB">
      <w:pPr>
        <w:ind w:left="5954" w:firstLine="0"/>
        <w:rPr>
          <w:rStyle w:val="a3"/>
          <w:rFonts w:ascii="Times New Roman" w:hAnsi="Times New Roman"/>
          <w:bCs/>
          <w:sz w:val="20"/>
          <w:szCs w:val="20"/>
        </w:rPr>
      </w:pPr>
      <w:r w:rsidRPr="00410B63">
        <w:rPr>
          <w:rStyle w:val="a3"/>
          <w:rFonts w:ascii="Times New Roman" w:hAnsi="Times New Roman"/>
          <w:bCs/>
          <w:sz w:val="20"/>
          <w:szCs w:val="20"/>
        </w:rPr>
        <w:t>Администрации</w:t>
      </w:r>
      <w:r w:rsidR="0060761F" w:rsidRPr="00410B63">
        <w:rPr>
          <w:rStyle w:val="a3"/>
          <w:rFonts w:ascii="Times New Roman" w:hAnsi="Times New Roman"/>
          <w:bCs/>
          <w:sz w:val="20"/>
          <w:szCs w:val="20"/>
        </w:rPr>
        <w:t xml:space="preserve"> Г</w:t>
      </w:r>
      <w:r w:rsidR="008E7470" w:rsidRPr="00410B63">
        <w:rPr>
          <w:rStyle w:val="a3"/>
          <w:rFonts w:ascii="Times New Roman" w:hAnsi="Times New Roman"/>
          <w:bCs/>
          <w:sz w:val="20"/>
          <w:szCs w:val="20"/>
        </w:rPr>
        <w:t xml:space="preserve">ородовиковского </w:t>
      </w:r>
      <w:r w:rsidR="009013FE" w:rsidRPr="00410B63">
        <w:rPr>
          <w:rStyle w:val="a3"/>
          <w:rFonts w:ascii="Times New Roman" w:hAnsi="Times New Roman"/>
          <w:bCs/>
          <w:sz w:val="20"/>
          <w:szCs w:val="20"/>
        </w:rPr>
        <w:t>городского</w:t>
      </w:r>
      <w:r w:rsidR="008E7470" w:rsidRPr="00410B63">
        <w:rPr>
          <w:rStyle w:val="a3"/>
          <w:rFonts w:ascii="Times New Roman" w:hAnsi="Times New Roman"/>
          <w:bCs/>
          <w:sz w:val="20"/>
          <w:szCs w:val="20"/>
        </w:rPr>
        <w:t xml:space="preserve"> муниципального образования Республики Калмыкия </w:t>
      </w:r>
      <w:r w:rsidRPr="00410B63">
        <w:rPr>
          <w:rStyle w:val="a3"/>
          <w:rFonts w:ascii="Times New Roman" w:hAnsi="Times New Roman"/>
          <w:bCs/>
          <w:sz w:val="20"/>
          <w:szCs w:val="20"/>
        </w:rPr>
        <w:t xml:space="preserve">от </w:t>
      </w:r>
      <w:r w:rsidR="0060761F" w:rsidRPr="00410B63">
        <w:rPr>
          <w:rStyle w:val="a3"/>
          <w:rFonts w:ascii="Times New Roman" w:hAnsi="Times New Roman"/>
          <w:bCs/>
          <w:sz w:val="20"/>
          <w:szCs w:val="20"/>
          <w:u w:val="single"/>
        </w:rPr>
        <w:t>«</w:t>
      </w:r>
      <w:r w:rsidR="005A3327">
        <w:rPr>
          <w:rStyle w:val="a3"/>
          <w:rFonts w:ascii="Times New Roman" w:hAnsi="Times New Roman"/>
          <w:bCs/>
          <w:sz w:val="20"/>
          <w:szCs w:val="20"/>
          <w:u w:val="single"/>
        </w:rPr>
        <w:t>10</w:t>
      </w:r>
      <w:r w:rsidR="0060761F" w:rsidRPr="00410B63">
        <w:rPr>
          <w:rStyle w:val="a3"/>
          <w:rFonts w:ascii="Times New Roman" w:hAnsi="Times New Roman"/>
          <w:bCs/>
          <w:sz w:val="20"/>
          <w:szCs w:val="20"/>
          <w:u w:val="single"/>
        </w:rPr>
        <w:t>»</w:t>
      </w:r>
      <w:r w:rsidR="005A3327">
        <w:rPr>
          <w:rStyle w:val="a3"/>
          <w:rFonts w:ascii="Times New Roman" w:hAnsi="Times New Roman"/>
          <w:bCs/>
          <w:sz w:val="20"/>
          <w:szCs w:val="20"/>
          <w:u w:val="single"/>
        </w:rPr>
        <w:t xml:space="preserve"> марта </w:t>
      </w:r>
      <w:r w:rsidR="009013FE" w:rsidRPr="00410B63">
        <w:rPr>
          <w:rStyle w:val="a3"/>
          <w:rFonts w:ascii="Times New Roman" w:hAnsi="Times New Roman"/>
          <w:bCs/>
          <w:sz w:val="20"/>
          <w:szCs w:val="20"/>
          <w:u w:val="single"/>
        </w:rPr>
        <w:t>20</w:t>
      </w:r>
      <w:r w:rsidR="005A3327">
        <w:rPr>
          <w:rStyle w:val="a3"/>
          <w:rFonts w:ascii="Times New Roman" w:hAnsi="Times New Roman"/>
          <w:bCs/>
          <w:sz w:val="20"/>
          <w:szCs w:val="20"/>
          <w:u w:val="single"/>
        </w:rPr>
        <w:t>20</w:t>
      </w:r>
      <w:r w:rsidR="0060761F" w:rsidRPr="00410B63">
        <w:rPr>
          <w:rStyle w:val="a3"/>
          <w:rFonts w:ascii="Times New Roman" w:hAnsi="Times New Roman"/>
          <w:bCs/>
          <w:sz w:val="20"/>
          <w:szCs w:val="20"/>
          <w:u w:val="single"/>
        </w:rPr>
        <w:t xml:space="preserve"> г. </w:t>
      </w:r>
    </w:p>
    <w:p w14:paraId="07CF034A" w14:textId="77777777" w:rsidR="00B956ED" w:rsidRPr="00410B63" w:rsidRDefault="0060761F" w:rsidP="00DF36EB">
      <w:pPr>
        <w:ind w:left="5954" w:firstLine="0"/>
        <w:rPr>
          <w:rFonts w:ascii="Times New Roman" w:hAnsi="Times New Roman"/>
          <w:sz w:val="20"/>
          <w:szCs w:val="20"/>
          <w:u w:val="single"/>
        </w:rPr>
      </w:pPr>
      <w:r w:rsidRPr="00410B63">
        <w:rPr>
          <w:rStyle w:val="a3"/>
          <w:rFonts w:ascii="Times New Roman" w:hAnsi="Times New Roman"/>
          <w:bCs/>
          <w:sz w:val="20"/>
          <w:szCs w:val="20"/>
          <w:u w:val="single"/>
        </w:rPr>
        <w:t>N</w:t>
      </w:r>
      <w:r w:rsidR="005A3327">
        <w:rPr>
          <w:rStyle w:val="a3"/>
          <w:rFonts w:ascii="Times New Roman" w:hAnsi="Times New Roman"/>
          <w:bCs/>
          <w:sz w:val="20"/>
          <w:szCs w:val="20"/>
          <w:u w:val="single"/>
        </w:rPr>
        <w:t xml:space="preserve"> 5</w:t>
      </w:r>
      <w:bookmarkEnd w:id="0"/>
      <w:r w:rsidR="007C700F">
        <w:rPr>
          <w:rStyle w:val="a3"/>
          <w:rFonts w:ascii="Times New Roman" w:hAnsi="Times New Roman"/>
          <w:bCs/>
          <w:sz w:val="20"/>
          <w:szCs w:val="20"/>
          <w:u w:val="single"/>
        </w:rPr>
        <w:t>5</w:t>
      </w:r>
      <w:r w:rsidR="009013FE" w:rsidRPr="00410B63">
        <w:rPr>
          <w:rStyle w:val="a3"/>
          <w:rFonts w:ascii="Times New Roman" w:hAnsi="Times New Roman"/>
          <w:bCs/>
          <w:sz w:val="20"/>
          <w:szCs w:val="20"/>
          <w:u w:val="single"/>
        </w:rPr>
        <w:t>-п</w:t>
      </w:r>
    </w:p>
    <w:p w14:paraId="2BBDD752" w14:textId="77777777" w:rsidR="00B956ED" w:rsidRPr="00052EC6" w:rsidRDefault="00B956ED">
      <w:pPr>
        <w:pStyle w:val="1"/>
        <w:rPr>
          <w:highlight w:val="yellow"/>
        </w:rPr>
      </w:pPr>
    </w:p>
    <w:p w14:paraId="2CFA296D" w14:textId="77777777" w:rsidR="00B956ED" w:rsidRPr="00052EC6" w:rsidRDefault="00B956ED">
      <w:pPr>
        <w:pStyle w:val="1"/>
        <w:rPr>
          <w:highlight w:val="yellow"/>
        </w:rPr>
      </w:pPr>
    </w:p>
    <w:p w14:paraId="1413FCC3" w14:textId="77777777" w:rsidR="00B956ED" w:rsidRPr="00410B63" w:rsidRDefault="00B956ED">
      <w:pPr>
        <w:pStyle w:val="1"/>
        <w:rPr>
          <w:rFonts w:ascii="Times New Roman" w:hAnsi="Times New Roman"/>
        </w:rPr>
      </w:pPr>
      <w:r w:rsidRPr="00410B63">
        <w:rPr>
          <w:rFonts w:ascii="Times New Roman" w:hAnsi="Times New Roman"/>
        </w:rPr>
        <w:t>Порядок</w:t>
      </w:r>
      <w:r w:rsidRPr="00410B63">
        <w:rPr>
          <w:rFonts w:ascii="Times New Roman" w:hAnsi="Times New Roman"/>
        </w:rPr>
        <w:br/>
        <w:t xml:space="preserve">разработки, реализации и оценки эффективности муниципальных программ </w:t>
      </w:r>
      <w:r w:rsidR="0060761F" w:rsidRPr="00410B63">
        <w:rPr>
          <w:rFonts w:ascii="Times New Roman" w:hAnsi="Times New Roman"/>
        </w:rPr>
        <w:t xml:space="preserve">Городовиковского </w:t>
      </w:r>
      <w:r w:rsidR="00052EC6" w:rsidRPr="00410B63">
        <w:rPr>
          <w:rFonts w:ascii="Times New Roman" w:hAnsi="Times New Roman"/>
        </w:rPr>
        <w:t>городского</w:t>
      </w:r>
      <w:r w:rsidR="0060761F" w:rsidRPr="00410B63">
        <w:rPr>
          <w:rFonts w:ascii="Times New Roman" w:hAnsi="Times New Roman"/>
        </w:rPr>
        <w:t xml:space="preserve"> муниципального образования Республики Калмыкия</w:t>
      </w:r>
    </w:p>
    <w:p w14:paraId="5DD4873A" w14:textId="77777777" w:rsidR="00B956ED" w:rsidRPr="00410B63" w:rsidRDefault="00B956ED">
      <w:pPr>
        <w:rPr>
          <w:rFonts w:ascii="Times New Roman" w:hAnsi="Times New Roman"/>
          <w:highlight w:val="yellow"/>
        </w:rPr>
      </w:pPr>
    </w:p>
    <w:p w14:paraId="3D54935D" w14:textId="77777777" w:rsidR="00B956ED" w:rsidRPr="00410B63" w:rsidRDefault="00B956ED">
      <w:pPr>
        <w:pStyle w:val="1"/>
        <w:rPr>
          <w:rFonts w:ascii="Times New Roman" w:hAnsi="Times New Roman"/>
        </w:rPr>
      </w:pPr>
      <w:bookmarkStart w:id="1" w:name="sub_100"/>
      <w:r w:rsidRPr="00410B63">
        <w:rPr>
          <w:rFonts w:ascii="Times New Roman" w:hAnsi="Times New Roman"/>
        </w:rPr>
        <w:t>1. Общие положения</w:t>
      </w:r>
    </w:p>
    <w:bookmarkEnd w:id="1"/>
    <w:p w14:paraId="70A621B6" w14:textId="77777777" w:rsidR="00B956ED" w:rsidRPr="00410B63" w:rsidRDefault="00B956ED">
      <w:pPr>
        <w:rPr>
          <w:rFonts w:ascii="Times New Roman" w:hAnsi="Times New Roman"/>
          <w:highlight w:val="yellow"/>
        </w:rPr>
      </w:pPr>
    </w:p>
    <w:p w14:paraId="30683589" w14:textId="77777777" w:rsidR="00B956ED" w:rsidRPr="00410B63" w:rsidRDefault="00B956ED">
      <w:pPr>
        <w:rPr>
          <w:rFonts w:ascii="Times New Roman" w:hAnsi="Times New Roman"/>
        </w:rPr>
      </w:pPr>
      <w:bookmarkStart w:id="2" w:name="sub_1005"/>
      <w:r w:rsidRPr="00410B63">
        <w:rPr>
          <w:rFonts w:ascii="Times New Roman" w:hAnsi="Times New Roman"/>
        </w:rPr>
        <w:t xml:space="preserve">1.1. Настоящий Порядок разработки, реализации и оценки эффективности муниципальных программ </w:t>
      </w:r>
      <w:r w:rsidR="0060761F" w:rsidRPr="00410B63">
        <w:rPr>
          <w:rFonts w:ascii="Times New Roman" w:hAnsi="Times New Roman"/>
        </w:rPr>
        <w:t xml:space="preserve">Городовиковского </w:t>
      </w:r>
      <w:r w:rsidR="00052EC6" w:rsidRPr="00410B63">
        <w:rPr>
          <w:rFonts w:ascii="Times New Roman" w:hAnsi="Times New Roman"/>
        </w:rPr>
        <w:t>городского</w:t>
      </w:r>
      <w:r w:rsidR="0060761F" w:rsidRPr="00410B63">
        <w:rPr>
          <w:rFonts w:ascii="Times New Roman" w:hAnsi="Times New Roman"/>
        </w:rPr>
        <w:t xml:space="preserve"> муниципального образования Республики Калмыкия </w:t>
      </w:r>
      <w:r w:rsidRPr="00410B63">
        <w:rPr>
          <w:rFonts w:ascii="Times New Roman" w:hAnsi="Times New Roman"/>
        </w:rPr>
        <w:t xml:space="preserve">(далее - Порядок), определяет основные мероприятия, направленные на осуществление субъектами бюджетного планирования муниципальной политики в установленных сферах деятельности, обеспечение достижения целей и задач социально-экономического развития, повышение результативности расходов бюджета </w:t>
      </w:r>
      <w:r w:rsidR="0060761F" w:rsidRPr="00410B63">
        <w:rPr>
          <w:rFonts w:ascii="Times New Roman" w:hAnsi="Times New Roman"/>
        </w:rPr>
        <w:t xml:space="preserve">Городовиковского </w:t>
      </w:r>
      <w:r w:rsidR="00052EC6" w:rsidRPr="00410B63">
        <w:rPr>
          <w:rFonts w:ascii="Times New Roman" w:hAnsi="Times New Roman"/>
        </w:rPr>
        <w:t xml:space="preserve">городского </w:t>
      </w:r>
      <w:r w:rsidR="0060761F" w:rsidRPr="00410B63">
        <w:rPr>
          <w:rFonts w:ascii="Times New Roman" w:hAnsi="Times New Roman"/>
        </w:rPr>
        <w:t>муниципального образования Республики Калмыкия</w:t>
      </w:r>
      <w:r w:rsidRPr="00410B63">
        <w:rPr>
          <w:rFonts w:ascii="Times New Roman" w:hAnsi="Times New Roman"/>
        </w:rPr>
        <w:t>.</w:t>
      </w:r>
    </w:p>
    <w:p w14:paraId="28DA8A55" w14:textId="77777777" w:rsidR="00B956ED" w:rsidRPr="00410B63" w:rsidRDefault="00B956ED">
      <w:pPr>
        <w:rPr>
          <w:rFonts w:ascii="Times New Roman" w:hAnsi="Times New Roman"/>
        </w:rPr>
      </w:pPr>
      <w:bookmarkStart w:id="3" w:name="sub_1006"/>
      <w:bookmarkEnd w:id="2"/>
      <w:r w:rsidRPr="00410B63">
        <w:rPr>
          <w:rFonts w:ascii="Times New Roman" w:hAnsi="Times New Roman"/>
        </w:rPr>
        <w:t>1.2. Понятия, используемые в настоящем Порядке:</w:t>
      </w:r>
    </w:p>
    <w:bookmarkEnd w:id="3"/>
    <w:p w14:paraId="62F9B63E" w14:textId="77777777" w:rsidR="00B956ED" w:rsidRPr="00410B63" w:rsidRDefault="00B956ED">
      <w:pPr>
        <w:rPr>
          <w:rFonts w:ascii="Times New Roman" w:hAnsi="Times New Roman"/>
        </w:rPr>
      </w:pPr>
      <w:r w:rsidRPr="00410B63">
        <w:rPr>
          <w:rStyle w:val="a3"/>
          <w:rFonts w:ascii="Times New Roman" w:hAnsi="Times New Roman"/>
          <w:bCs/>
        </w:rPr>
        <w:t xml:space="preserve">муниципальная программа </w:t>
      </w:r>
      <w:r w:rsidR="0060761F" w:rsidRPr="00410B63">
        <w:rPr>
          <w:rFonts w:ascii="Times New Roman" w:hAnsi="Times New Roman"/>
          <w:b/>
        </w:rPr>
        <w:t xml:space="preserve">Городовиковского </w:t>
      </w:r>
      <w:r w:rsidR="00052EC6" w:rsidRPr="00410B63">
        <w:rPr>
          <w:rFonts w:ascii="Times New Roman" w:hAnsi="Times New Roman"/>
          <w:b/>
        </w:rPr>
        <w:t>городского</w:t>
      </w:r>
      <w:r w:rsidR="0060761F" w:rsidRPr="00410B63">
        <w:rPr>
          <w:rFonts w:ascii="Times New Roman" w:hAnsi="Times New Roman"/>
          <w:b/>
        </w:rPr>
        <w:t xml:space="preserve"> муниципального образования Республики Калмыкия</w:t>
      </w:r>
      <w:r w:rsidRPr="00410B63">
        <w:rPr>
          <w:rFonts w:ascii="Times New Roman" w:hAnsi="Times New Roman"/>
        </w:rPr>
        <w:t xml:space="preserve"> (далее - муниципальная программа) - документ стратегического планирования, содержащий к</w:t>
      </w:r>
      <w:r w:rsidR="00052EC6" w:rsidRPr="00410B63">
        <w:rPr>
          <w:rFonts w:ascii="Times New Roman" w:hAnsi="Times New Roman"/>
        </w:rPr>
        <w:t>омплекс планируемых мероприятий,</w:t>
      </w:r>
      <w:r w:rsidRPr="00410B63">
        <w:rPr>
          <w:rFonts w:ascii="Times New Roman" w:hAnsi="Times New Roman"/>
        </w:rPr>
        <w:t xml:space="preserve">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840D73" w:rsidRPr="00410B63">
        <w:rPr>
          <w:rFonts w:ascii="Times New Roman" w:hAnsi="Times New Roman"/>
        </w:rPr>
        <w:t xml:space="preserve">Городовиковского </w:t>
      </w:r>
      <w:r w:rsidR="00052EC6" w:rsidRPr="00410B63">
        <w:rPr>
          <w:rFonts w:ascii="Times New Roman" w:hAnsi="Times New Roman"/>
        </w:rPr>
        <w:t>городского</w:t>
      </w:r>
      <w:r w:rsidR="00840D73" w:rsidRPr="00410B63">
        <w:rPr>
          <w:rFonts w:ascii="Times New Roman" w:hAnsi="Times New Roman"/>
        </w:rPr>
        <w:t xml:space="preserve"> муниципального образования Республики Калмыкия</w:t>
      </w:r>
      <w:r w:rsidRPr="00410B63">
        <w:rPr>
          <w:rFonts w:ascii="Times New Roman" w:hAnsi="Times New Roman"/>
        </w:rPr>
        <w:t>;</w:t>
      </w:r>
    </w:p>
    <w:p w14:paraId="20D160C9" w14:textId="77777777" w:rsidR="00B956ED" w:rsidRPr="00410B63" w:rsidRDefault="00B956ED">
      <w:pPr>
        <w:rPr>
          <w:rFonts w:ascii="Times New Roman" w:hAnsi="Times New Roman"/>
        </w:rPr>
      </w:pPr>
      <w:r w:rsidRPr="00410B63">
        <w:rPr>
          <w:rStyle w:val="a3"/>
          <w:rFonts w:ascii="Times New Roman" w:hAnsi="Times New Roman"/>
          <w:bCs/>
        </w:rPr>
        <w:t>подпрограмма муниципальной программы</w:t>
      </w:r>
      <w:r w:rsidRPr="00410B63">
        <w:rPr>
          <w:rFonts w:ascii="Times New Roman" w:hAnsi="Times New Roman"/>
        </w:rPr>
        <w:t xml:space="preserve"> (далее - подпрограмма) - комплекс взаимоувязанных по целям, срокам и ресурсам мероприятий, выделенных исходя и</w:t>
      </w:r>
      <w:r w:rsidR="00840D73" w:rsidRPr="00410B63">
        <w:rPr>
          <w:rFonts w:ascii="Times New Roman" w:hAnsi="Times New Roman"/>
        </w:rPr>
        <w:t>з</w:t>
      </w:r>
      <w:r w:rsidRPr="00410B63">
        <w:rPr>
          <w:rFonts w:ascii="Times New Roman" w:hAnsi="Times New Roman"/>
        </w:rPr>
        <w:t xml:space="preserve"> масштаба и сложности задач, решаемых в рамках муниципальной программы;</w:t>
      </w:r>
    </w:p>
    <w:p w14:paraId="1B7AC6F4" w14:textId="77777777" w:rsidR="00B956ED" w:rsidRPr="00410B63" w:rsidRDefault="00B956ED">
      <w:pPr>
        <w:rPr>
          <w:rFonts w:ascii="Times New Roman" w:hAnsi="Times New Roman"/>
        </w:rPr>
      </w:pPr>
      <w:r w:rsidRPr="00410B63">
        <w:rPr>
          <w:rStyle w:val="a3"/>
          <w:rFonts w:ascii="Times New Roman" w:hAnsi="Times New Roman"/>
          <w:bCs/>
        </w:rPr>
        <w:t>основные параметры муниципальной программы (подпрограммы)</w:t>
      </w:r>
      <w:r w:rsidRPr="00410B63">
        <w:rPr>
          <w:rFonts w:ascii="Times New Roman" w:hAnsi="Times New Roman"/>
        </w:rPr>
        <w:t xml:space="preserve"> - цели, задачи, основные мероприятия, целевые показатели (индикаторы), конечные результаты реализации муниципальной программы (подпрограммы), сроки их достижения, объем ресурсов в разрезе основных мероприятий, необходимый для достижения целей муниципальной программы (подпрограммы);</w:t>
      </w:r>
    </w:p>
    <w:p w14:paraId="502F4080" w14:textId="77777777" w:rsidR="00B956ED" w:rsidRPr="00410B63" w:rsidRDefault="00B956ED">
      <w:pPr>
        <w:rPr>
          <w:rFonts w:ascii="Times New Roman" w:hAnsi="Times New Roman"/>
        </w:rPr>
      </w:pPr>
      <w:r w:rsidRPr="00410B63">
        <w:rPr>
          <w:rStyle w:val="a3"/>
          <w:rFonts w:ascii="Times New Roman" w:hAnsi="Times New Roman"/>
          <w:bCs/>
        </w:rPr>
        <w:t>цель</w:t>
      </w:r>
      <w:r w:rsidRPr="00410B63">
        <w:rPr>
          <w:rFonts w:ascii="Times New Roman" w:hAnsi="Times New Roman"/>
        </w:rPr>
        <w:t xml:space="preserve"> - планируемый конечный результат социально-экономического развития </w:t>
      </w:r>
      <w:r w:rsidR="00840D73" w:rsidRPr="00410B63">
        <w:rPr>
          <w:rFonts w:ascii="Times New Roman" w:hAnsi="Times New Roman"/>
        </w:rPr>
        <w:t xml:space="preserve">Городовиковского </w:t>
      </w:r>
      <w:r w:rsidR="00052EC6" w:rsidRPr="00410B63">
        <w:rPr>
          <w:rFonts w:ascii="Times New Roman" w:hAnsi="Times New Roman"/>
        </w:rPr>
        <w:t>городского</w:t>
      </w:r>
      <w:r w:rsidR="00840D73"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достижимый посредством реализации муниципальной программы (подпрограммы);</w:t>
      </w:r>
    </w:p>
    <w:p w14:paraId="3FCA61BD" w14:textId="77777777" w:rsidR="00B956ED" w:rsidRPr="00410B63" w:rsidRDefault="00B956ED">
      <w:pPr>
        <w:rPr>
          <w:rFonts w:ascii="Times New Roman" w:hAnsi="Times New Roman"/>
        </w:rPr>
      </w:pPr>
      <w:r w:rsidRPr="00410B63">
        <w:rPr>
          <w:rStyle w:val="a3"/>
          <w:rFonts w:ascii="Times New Roman" w:hAnsi="Times New Roman"/>
          <w:bCs/>
        </w:rPr>
        <w:t>задача</w:t>
      </w:r>
      <w:r w:rsidRPr="00410B63">
        <w:rPr>
          <w:rFonts w:ascii="Times New Roman" w:hAnsi="Times New Roman"/>
        </w:rPr>
        <w:t xml:space="preserve"> - совокупность взаимосвязанных мероприятий, направленных на достижение цели (целей) реализации муниципальной программы (подпрограммы);</w:t>
      </w:r>
    </w:p>
    <w:p w14:paraId="5214776F" w14:textId="77777777" w:rsidR="00B956ED" w:rsidRPr="00410B63" w:rsidRDefault="00B956ED">
      <w:pPr>
        <w:rPr>
          <w:rFonts w:ascii="Times New Roman" w:hAnsi="Times New Roman"/>
        </w:rPr>
      </w:pPr>
      <w:r w:rsidRPr="00410B63">
        <w:rPr>
          <w:rStyle w:val="a3"/>
          <w:rFonts w:ascii="Times New Roman" w:hAnsi="Times New Roman"/>
          <w:bCs/>
        </w:rPr>
        <w:t>основное мероприятие</w:t>
      </w:r>
      <w:r w:rsidRPr="00410B63">
        <w:rPr>
          <w:rFonts w:ascii="Times New Roman" w:hAnsi="Times New Roman"/>
        </w:rPr>
        <w:t xml:space="preserve"> - комплекс взаимосвязанных мероприятий, направленных на решение задачи муниципальной программы (подпрограммы);</w:t>
      </w:r>
    </w:p>
    <w:p w14:paraId="7636CD1D" w14:textId="77777777" w:rsidR="00B956ED" w:rsidRPr="00410B63" w:rsidRDefault="00B956ED">
      <w:pPr>
        <w:rPr>
          <w:rFonts w:ascii="Times New Roman" w:hAnsi="Times New Roman"/>
        </w:rPr>
      </w:pPr>
      <w:r w:rsidRPr="00410B63">
        <w:rPr>
          <w:rStyle w:val="a3"/>
          <w:rFonts w:ascii="Times New Roman" w:hAnsi="Times New Roman"/>
          <w:bCs/>
        </w:rPr>
        <w:t>мероприятие</w:t>
      </w:r>
      <w:r w:rsidRPr="00410B63">
        <w:rPr>
          <w:rFonts w:ascii="Times New Roman" w:hAnsi="Times New Roman"/>
        </w:rPr>
        <w:t xml:space="preserve"> - совокупность взаимосвязанных действий, направленных на решение соответствующей задачи;</w:t>
      </w:r>
    </w:p>
    <w:p w14:paraId="2F67D20A" w14:textId="77777777" w:rsidR="00B956ED" w:rsidRPr="00410B63" w:rsidRDefault="00B956ED">
      <w:pPr>
        <w:rPr>
          <w:rFonts w:ascii="Times New Roman" w:hAnsi="Times New Roman"/>
        </w:rPr>
      </w:pPr>
      <w:r w:rsidRPr="00410B63">
        <w:rPr>
          <w:rStyle w:val="a3"/>
          <w:rFonts w:ascii="Times New Roman" w:hAnsi="Times New Roman"/>
          <w:bCs/>
        </w:rPr>
        <w:t>целевой показатель (индикатор)</w:t>
      </w:r>
      <w:r w:rsidRPr="00410B63">
        <w:rPr>
          <w:rFonts w:ascii="Times New Roman" w:hAnsi="Times New Roman"/>
        </w:rPr>
        <w:t xml:space="preserve"> - количественно выраженная характеристика достижения цели или решения задачи;</w:t>
      </w:r>
    </w:p>
    <w:p w14:paraId="3CF190E4" w14:textId="77777777" w:rsidR="00B956ED" w:rsidRPr="00410B63" w:rsidRDefault="00B956ED">
      <w:pPr>
        <w:rPr>
          <w:rFonts w:ascii="Times New Roman" w:hAnsi="Times New Roman"/>
        </w:rPr>
      </w:pPr>
      <w:r w:rsidRPr="00410B63">
        <w:rPr>
          <w:rStyle w:val="a3"/>
          <w:rFonts w:ascii="Times New Roman" w:hAnsi="Times New Roman"/>
          <w:bCs/>
        </w:rPr>
        <w:t>конечный результат</w:t>
      </w:r>
      <w:r w:rsidRPr="00410B63">
        <w:rPr>
          <w:rFonts w:ascii="Times New Roman" w:hAnsi="Times New Roman"/>
        </w:rPr>
        <w:t xml:space="preserve"> - характеризуемое количественными и (или) качественными показателями состояние (изменение состояния) социально-экономического развития </w:t>
      </w:r>
      <w:r w:rsidR="00840D73" w:rsidRPr="00410B63">
        <w:rPr>
          <w:rFonts w:ascii="Times New Roman" w:hAnsi="Times New Roman"/>
        </w:rPr>
        <w:t xml:space="preserve">Городовиковского </w:t>
      </w:r>
      <w:r w:rsidR="00B023A0" w:rsidRPr="00410B63">
        <w:rPr>
          <w:rFonts w:ascii="Times New Roman" w:hAnsi="Times New Roman"/>
        </w:rPr>
        <w:t>городского</w:t>
      </w:r>
      <w:r w:rsidR="00840D73" w:rsidRPr="00410B63">
        <w:rPr>
          <w:rFonts w:ascii="Times New Roman" w:hAnsi="Times New Roman"/>
        </w:rPr>
        <w:t xml:space="preserve"> муниципального образования </w:t>
      </w:r>
      <w:r w:rsidR="00840D73" w:rsidRPr="00410B63">
        <w:rPr>
          <w:rFonts w:ascii="Times New Roman" w:hAnsi="Times New Roman"/>
        </w:rPr>
        <w:lastRenderedPageBreak/>
        <w:t>Республики Калмыкия</w:t>
      </w:r>
      <w:r w:rsidRPr="00410B63">
        <w:rPr>
          <w:rFonts w:ascii="Times New Roman" w:hAnsi="Times New Roman"/>
        </w:rPr>
        <w:t>, которое отражает выгоды от реализации муниципальной программы (подпрограммы);</w:t>
      </w:r>
    </w:p>
    <w:p w14:paraId="1A504AB4" w14:textId="77777777" w:rsidR="00B956ED" w:rsidRPr="00410B63" w:rsidRDefault="00B956ED">
      <w:pPr>
        <w:rPr>
          <w:rFonts w:ascii="Times New Roman" w:hAnsi="Times New Roman"/>
        </w:rPr>
      </w:pPr>
      <w:r w:rsidRPr="00410B63">
        <w:rPr>
          <w:rStyle w:val="a3"/>
          <w:rFonts w:ascii="Times New Roman" w:hAnsi="Times New Roman"/>
          <w:bCs/>
        </w:rPr>
        <w:t>непосредственный результат</w:t>
      </w:r>
      <w:r w:rsidRPr="00410B63">
        <w:rPr>
          <w:rFonts w:ascii="Times New Roman" w:hAnsi="Times New Roman"/>
        </w:rPr>
        <w:t xml:space="preserve">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w:t>
      </w:r>
    </w:p>
    <w:p w14:paraId="154EA6FF" w14:textId="77777777" w:rsidR="00115619" w:rsidRPr="004C4C1E" w:rsidRDefault="00115619">
      <w:pPr>
        <w:rPr>
          <w:rFonts w:ascii="Times New Roman" w:hAnsi="Times New Roman"/>
        </w:rPr>
      </w:pPr>
      <w:r w:rsidRPr="004C4C1E">
        <w:rPr>
          <w:rFonts w:ascii="Times New Roman" w:hAnsi="Times New Roman"/>
          <w:b/>
        </w:rPr>
        <w:t>координатор муниципальной программы</w:t>
      </w:r>
      <w:r w:rsidRPr="004C4C1E">
        <w:rPr>
          <w:rFonts w:ascii="Times New Roman" w:hAnsi="Times New Roman"/>
        </w:rPr>
        <w:t xml:space="preserve"> (далее- координатор)-заместитель Главы Администрации Городовиковского </w:t>
      </w:r>
      <w:r w:rsidR="004F2013" w:rsidRPr="004C4C1E">
        <w:rPr>
          <w:rFonts w:ascii="Times New Roman" w:hAnsi="Times New Roman"/>
        </w:rPr>
        <w:t>городского</w:t>
      </w:r>
      <w:r w:rsidRPr="004C4C1E">
        <w:rPr>
          <w:rFonts w:ascii="Times New Roman" w:hAnsi="Times New Roman"/>
        </w:rPr>
        <w:t xml:space="preserve"> муниципального </w:t>
      </w:r>
      <w:r w:rsidR="00B42833" w:rsidRPr="004C4C1E">
        <w:rPr>
          <w:rFonts w:ascii="Times New Roman" w:hAnsi="Times New Roman"/>
        </w:rPr>
        <w:t>образования Республики Калмыкия</w:t>
      </w:r>
      <w:r w:rsidR="001E0BF1" w:rsidRPr="004C4C1E">
        <w:rPr>
          <w:rFonts w:ascii="Times New Roman" w:hAnsi="Times New Roman"/>
        </w:rPr>
        <w:t>;</w:t>
      </w:r>
      <w:r w:rsidR="00B42833" w:rsidRPr="004C4C1E">
        <w:rPr>
          <w:rFonts w:ascii="Times New Roman" w:hAnsi="Times New Roman"/>
        </w:rPr>
        <w:t xml:space="preserve"> </w:t>
      </w:r>
    </w:p>
    <w:p w14:paraId="056942AE" w14:textId="77777777" w:rsidR="00B956ED" w:rsidRPr="00410B63" w:rsidRDefault="00B956ED">
      <w:pPr>
        <w:rPr>
          <w:rFonts w:ascii="Times New Roman" w:hAnsi="Times New Roman"/>
          <w:highlight w:val="yellow"/>
        </w:rPr>
      </w:pPr>
      <w:r w:rsidRPr="00410B63">
        <w:rPr>
          <w:rStyle w:val="a3"/>
          <w:rFonts w:ascii="Times New Roman" w:hAnsi="Times New Roman"/>
          <w:bCs/>
        </w:rPr>
        <w:t>ответственный исполнитель муниципальной программы</w:t>
      </w:r>
      <w:r w:rsidRPr="00410B63">
        <w:rPr>
          <w:rFonts w:ascii="Times New Roman" w:hAnsi="Times New Roman"/>
        </w:rPr>
        <w:t xml:space="preserve"> </w:t>
      </w:r>
      <w:r w:rsidR="00840D73" w:rsidRPr="00410B63">
        <w:rPr>
          <w:rFonts w:ascii="Times New Roman" w:hAnsi="Times New Roman"/>
        </w:rPr>
        <w:t>–</w:t>
      </w:r>
      <w:r w:rsidRPr="00410B63">
        <w:rPr>
          <w:rFonts w:ascii="Times New Roman" w:hAnsi="Times New Roman"/>
        </w:rPr>
        <w:t xml:space="preserve"> </w:t>
      </w:r>
      <w:r w:rsidR="002B52BD">
        <w:rPr>
          <w:rFonts w:ascii="Times New Roman" w:hAnsi="Times New Roman"/>
        </w:rPr>
        <w:t>техник по планированию Админитсрации Городовиковского городского муниципального образования Республики Калмыкия;</w:t>
      </w:r>
    </w:p>
    <w:p w14:paraId="322FCFF9" w14:textId="77777777" w:rsidR="00B956ED" w:rsidRPr="00410B63" w:rsidRDefault="00B956ED">
      <w:pPr>
        <w:rPr>
          <w:rFonts w:ascii="Times New Roman" w:hAnsi="Times New Roman"/>
          <w:highlight w:val="yellow"/>
        </w:rPr>
      </w:pPr>
      <w:r w:rsidRPr="00410B63">
        <w:rPr>
          <w:rStyle w:val="a3"/>
          <w:rFonts w:ascii="Times New Roman" w:hAnsi="Times New Roman"/>
          <w:bCs/>
        </w:rPr>
        <w:t>соисполнители муниципальной программы</w:t>
      </w:r>
      <w:r w:rsidRPr="00410B63">
        <w:rPr>
          <w:rFonts w:ascii="Times New Roman" w:hAnsi="Times New Roman"/>
        </w:rPr>
        <w:t xml:space="preserve"> </w:t>
      </w:r>
      <w:r w:rsidR="00532167" w:rsidRPr="002B52BD">
        <w:rPr>
          <w:rFonts w:ascii="Times New Roman" w:hAnsi="Times New Roman"/>
        </w:rPr>
        <w:t>–</w:t>
      </w:r>
      <w:r w:rsidRPr="002B52BD">
        <w:rPr>
          <w:rFonts w:ascii="Times New Roman" w:hAnsi="Times New Roman"/>
        </w:rPr>
        <w:t xml:space="preserve"> муниципальные учреждения, </w:t>
      </w:r>
      <w:r w:rsidR="00C46A2F" w:rsidRPr="002B52BD">
        <w:rPr>
          <w:rFonts w:ascii="Times New Roman" w:hAnsi="Times New Roman"/>
        </w:rPr>
        <w:t xml:space="preserve">участвующие в </w:t>
      </w:r>
      <w:r w:rsidRPr="002B52BD">
        <w:rPr>
          <w:rFonts w:ascii="Times New Roman" w:hAnsi="Times New Roman"/>
        </w:rPr>
        <w:t>разработк</w:t>
      </w:r>
      <w:r w:rsidR="00C46A2F" w:rsidRPr="002B52BD">
        <w:rPr>
          <w:rFonts w:ascii="Times New Roman" w:hAnsi="Times New Roman"/>
        </w:rPr>
        <w:t>е</w:t>
      </w:r>
      <w:r w:rsidRPr="002B52BD">
        <w:rPr>
          <w:rFonts w:ascii="Times New Roman" w:hAnsi="Times New Roman"/>
        </w:rPr>
        <w:t xml:space="preserve"> и реализаци</w:t>
      </w:r>
      <w:r w:rsidR="00C46A2F" w:rsidRPr="002B52BD">
        <w:rPr>
          <w:rFonts w:ascii="Times New Roman" w:hAnsi="Times New Roman"/>
        </w:rPr>
        <w:t>и мероприятий</w:t>
      </w:r>
      <w:r w:rsidRPr="002B52BD">
        <w:rPr>
          <w:rFonts w:ascii="Times New Roman" w:hAnsi="Times New Roman"/>
        </w:rPr>
        <w:t xml:space="preserve"> подпрограммы (подпрограмм), входящей в состав муниципальной программы</w:t>
      </w:r>
      <w:r w:rsidR="00C46A2F" w:rsidRPr="002B52BD">
        <w:rPr>
          <w:rFonts w:ascii="Times New Roman" w:hAnsi="Times New Roman"/>
        </w:rPr>
        <w:t>, отве</w:t>
      </w:r>
      <w:r w:rsidR="00532167" w:rsidRPr="002B52BD">
        <w:rPr>
          <w:rFonts w:ascii="Times New Roman" w:hAnsi="Times New Roman"/>
        </w:rPr>
        <w:t>чающие</w:t>
      </w:r>
      <w:r w:rsidR="00C46A2F" w:rsidRPr="002B52BD">
        <w:rPr>
          <w:rFonts w:ascii="Times New Roman" w:hAnsi="Times New Roman"/>
        </w:rPr>
        <w:t xml:space="preserve"> за достижение целей и задач (конечных результатов) муниципальной программы (подпрограммы)</w:t>
      </w:r>
      <w:r w:rsidRPr="002B52BD">
        <w:rPr>
          <w:rFonts w:ascii="Times New Roman" w:hAnsi="Times New Roman"/>
        </w:rPr>
        <w:t>;</w:t>
      </w:r>
    </w:p>
    <w:p w14:paraId="6F4A5739" w14:textId="77777777" w:rsidR="00B956ED" w:rsidRPr="00410B63" w:rsidRDefault="00B956ED">
      <w:pPr>
        <w:rPr>
          <w:rFonts w:ascii="Times New Roman" w:hAnsi="Times New Roman"/>
        </w:rPr>
      </w:pPr>
      <w:r w:rsidRPr="00410B63">
        <w:rPr>
          <w:rStyle w:val="a3"/>
          <w:rFonts w:ascii="Times New Roman" w:hAnsi="Times New Roman"/>
          <w:bCs/>
        </w:rPr>
        <w:t>мониторинг</w:t>
      </w:r>
      <w:r w:rsidRPr="00410B63">
        <w:rPr>
          <w:rFonts w:ascii="Times New Roman" w:hAnsi="Times New Roman"/>
        </w:rPr>
        <w:t xml:space="preserve"> - процесс наблюдения за реализацией основных параметров муниципальной программы.</w:t>
      </w:r>
    </w:p>
    <w:p w14:paraId="120128C2" w14:textId="77777777" w:rsidR="00B956ED" w:rsidRPr="00410B63" w:rsidRDefault="00B956ED">
      <w:pPr>
        <w:rPr>
          <w:rFonts w:ascii="Times New Roman" w:hAnsi="Times New Roman"/>
        </w:rPr>
      </w:pPr>
      <w:bookmarkStart w:id="4" w:name="sub_1007"/>
      <w:r w:rsidRPr="00410B63">
        <w:rPr>
          <w:rFonts w:ascii="Times New Roman" w:hAnsi="Times New Roman"/>
        </w:rPr>
        <w:t>1.3. Формирование муниципальных программ осуществляется исходя из принципов учета:</w:t>
      </w:r>
    </w:p>
    <w:bookmarkEnd w:id="4"/>
    <w:p w14:paraId="5185687A" w14:textId="77777777" w:rsidR="00B956ED" w:rsidRPr="00410B63" w:rsidRDefault="00B956ED">
      <w:pPr>
        <w:rPr>
          <w:rFonts w:ascii="Times New Roman" w:hAnsi="Times New Roman"/>
        </w:rPr>
      </w:pPr>
      <w:r w:rsidRPr="00410B63">
        <w:rPr>
          <w:rFonts w:ascii="Times New Roman" w:hAnsi="Times New Roman"/>
        </w:rPr>
        <w:t xml:space="preserve">целей и задач муниципального управления и социально-экономического развития </w:t>
      </w:r>
      <w:r w:rsidR="00E512AC" w:rsidRPr="00410B63">
        <w:rPr>
          <w:rFonts w:ascii="Times New Roman" w:hAnsi="Times New Roman"/>
        </w:rPr>
        <w:t xml:space="preserve">Городовиковского </w:t>
      </w:r>
      <w:r w:rsidR="00111819" w:rsidRPr="00410B63">
        <w:rPr>
          <w:rFonts w:ascii="Times New Roman" w:hAnsi="Times New Roman"/>
        </w:rPr>
        <w:t>городского</w:t>
      </w:r>
      <w:r w:rsidR="00E512AC"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согласованных с приоритетами и целями социально-экономического развития Российской Федерации и Республики Калмыкия;</w:t>
      </w:r>
    </w:p>
    <w:p w14:paraId="0605ED89" w14:textId="77777777" w:rsidR="00B956ED" w:rsidRPr="00410B63" w:rsidRDefault="00B956ED">
      <w:pPr>
        <w:rPr>
          <w:rFonts w:ascii="Times New Roman" w:hAnsi="Times New Roman"/>
        </w:rPr>
      </w:pPr>
      <w:r w:rsidRPr="00410B63">
        <w:rPr>
          <w:rFonts w:ascii="Times New Roman" w:hAnsi="Times New Roman"/>
        </w:rPr>
        <w:t>установления для муниципальных программ измеримых результатов их реализации (конечных результатов);</w:t>
      </w:r>
    </w:p>
    <w:p w14:paraId="2C7652C0" w14:textId="77777777" w:rsidR="00B956ED" w:rsidRPr="00410B63" w:rsidRDefault="00B956ED">
      <w:pPr>
        <w:rPr>
          <w:rFonts w:ascii="Times New Roman" w:hAnsi="Times New Roman"/>
        </w:rPr>
      </w:pPr>
      <w:r w:rsidRPr="00410B63">
        <w:rPr>
          <w:rFonts w:ascii="Times New Roman" w:hAnsi="Times New Roman"/>
        </w:rPr>
        <w:t>определения ответственного за реализацию муниципальной программы, достижение конечных результатов;</w:t>
      </w:r>
    </w:p>
    <w:p w14:paraId="52514925" w14:textId="77777777" w:rsidR="00B956ED" w:rsidRPr="00410B63" w:rsidRDefault="00B956ED">
      <w:pPr>
        <w:rPr>
          <w:rFonts w:ascii="Times New Roman" w:hAnsi="Times New Roman"/>
        </w:rPr>
      </w:pPr>
      <w:r w:rsidRPr="00410B63">
        <w:rPr>
          <w:rFonts w:ascii="Times New Roman" w:hAnsi="Times New Roman"/>
        </w:rPr>
        <w:t>наличия у ответственного исполнителя, соисполнителей и участников реализации муниципальной программы полномочий и ресурсов, необходимых и достаточных для достижения целей муниципальной программы;</w:t>
      </w:r>
    </w:p>
    <w:p w14:paraId="136FEF87" w14:textId="77777777" w:rsidR="00B956ED" w:rsidRPr="00410B63" w:rsidRDefault="00B956ED">
      <w:pPr>
        <w:rPr>
          <w:rFonts w:ascii="Times New Roman" w:hAnsi="Times New Roman"/>
        </w:rPr>
      </w:pPr>
      <w:r w:rsidRPr="00410B63">
        <w:rPr>
          <w:rFonts w:ascii="Times New Roman" w:hAnsi="Times New Roman"/>
        </w:rPr>
        <w:t>проведения оценки результативности и эффективности реализации муниципальных программ.</w:t>
      </w:r>
    </w:p>
    <w:p w14:paraId="4844D4C6" w14:textId="77777777" w:rsidR="00B956ED" w:rsidRPr="00410B63" w:rsidRDefault="00B956ED">
      <w:pPr>
        <w:rPr>
          <w:rFonts w:ascii="Times New Roman" w:hAnsi="Times New Roman"/>
        </w:rPr>
      </w:pPr>
      <w:bookmarkStart w:id="5" w:name="sub_1008"/>
      <w:r w:rsidRPr="00410B63">
        <w:rPr>
          <w:rFonts w:ascii="Times New Roman" w:hAnsi="Times New Roman"/>
        </w:rPr>
        <w:t>1.4. Решение задачи муниципальной программы должно являться целью реализации соответствующей ей подпрограммы, при этом не допускается дублирование формулировок. Пересечение сфер реализации подпрограмм не допускается. Задачи муниципальной программы (подпрограммы) должны решаться посредством реализации основных мероприятий.</w:t>
      </w:r>
    </w:p>
    <w:p w14:paraId="13A39BC1" w14:textId="77777777" w:rsidR="00B956ED" w:rsidRPr="00410B63" w:rsidRDefault="00B956ED">
      <w:pPr>
        <w:rPr>
          <w:rFonts w:ascii="Times New Roman" w:hAnsi="Times New Roman"/>
        </w:rPr>
      </w:pPr>
      <w:bookmarkStart w:id="6" w:name="sub_1009"/>
      <w:bookmarkEnd w:id="5"/>
      <w:r w:rsidRPr="00410B63">
        <w:rPr>
          <w:rFonts w:ascii="Times New Roman" w:hAnsi="Times New Roman"/>
        </w:rPr>
        <w:t>1.5. Муниципальная программа может включать подпрограмму, которая направлена на обеспечение создания условий для реализации муниципальной программы.</w:t>
      </w:r>
    </w:p>
    <w:p w14:paraId="069AFD34" w14:textId="77777777" w:rsidR="00B956ED" w:rsidRPr="00410B63" w:rsidRDefault="00B956ED">
      <w:pPr>
        <w:rPr>
          <w:rFonts w:ascii="Times New Roman" w:hAnsi="Times New Roman"/>
        </w:rPr>
      </w:pPr>
      <w:bookmarkStart w:id="7" w:name="sub_1010"/>
      <w:bookmarkEnd w:id="6"/>
      <w:r w:rsidRPr="00410B63">
        <w:rPr>
          <w:rFonts w:ascii="Times New Roman" w:hAnsi="Times New Roman"/>
        </w:rPr>
        <w:t xml:space="preserve">1.6. Муниципальная программа утверждается постановлением Администрации </w:t>
      </w:r>
      <w:r w:rsidR="00E512AC" w:rsidRPr="00410B63">
        <w:rPr>
          <w:rFonts w:ascii="Times New Roman" w:hAnsi="Times New Roman"/>
        </w:rPr>
        <w:t xml:space="preserve">Городовиковского </w:t>
      </w:r>
      <w:r w:rsidR="00422B24" w:rsidRPr="00410B63">
        <w:rPr>
          <w:rFonts w:ascii="Times New Roman" w:hAnsi="Times New Roman"/>
        </w:rPr>
        <w:t>городского</w:t>
      </w:r>
      <w:r w:rsidR="00E512AC" w:rsidRPr="00410B63">
        <w:rPr>
          <w:rFonts w:ascii="Times New Roman" w:hAnsi="Times New Roman"/>
        </w:rPr>
        <w:t xml:space="preserve"> муниципального образования Республики Калмыкия</w:t>
      </w:r>
      <w:r w:rsidRPr="00410B63">
        <w:rPr>
          <w:rFonts w:ascii="Times New Roman" w:hAnsi="Times New Roman"/>
        </w:rPr>
        <w:t>.</w:t>
      </w:r>
    </w:p>
    <w:p w14:paraId="02F06F50" w14:textId="77777777" w:rsidR="00B956ED" w:rsidRPr="00410B63" w:rsidRDefault="00B956ED">
      <w:pPr>
        <w:rPr>
          <w:rFonts w:ascii="Times New Roman" w:hAnsi="Times New Roman"/>
        </w:rPr>
      </w:pPr>
      <w:bookmarkStart w:id="8" w:name="sub_1011"/>
      <w:bookmarkEnd w:id="7"/>
      <w:r w:rsidRPr="00410B63">
        <w:rPr>
          <w:rFonts w:ascii="Times New Roman" w:hAnsi="Times New Roman"/>
        </w:rPr>
        <w:t>1.7. Внесение изменений в муниципальную программу осуществляется ответственным исполнителем муниципальной программы в порядке, установленном для утверждения муниципальных программ.</w:t>
      </w:r>
    </w:p>
    <w:p w14:paraId="5CEB051C" w14:textId="77777777" w:rsidR="00B956ED" w:rsidRPr="00410B63" w:rsidRDefault="00B956ED">
      <w:pPr>
        <w:rPr>
          <w:rFonts w:ascii="Times New Roman" w:hAnsi="Times New Roman"/>
        </w:rPr>
      </w:pPr>
      <w:bookmarkStart w:id="9" w:name="sub_1012"/>
      <w:bookmarkEnd w:id="8"/>
      <w:r w:rsidRPr="00410B63">
        <w:rPr>
          <w:rFonts w:ascii="Times New Roman" w:hAnsi="Times New Roman"/>
        </w:rPr>
        <w:t xml:space="preserve">1.8. Муниципальная программа, утвержденная Администрацией </w:t>
      </w:r>
      <w:r w:rsidR="00E512AC" w:rsidRPr="00410B63">
        <w:rPr>
          <w:rFonts w:ascii="Times New Roman" w:hAnsi="Times New Roman"/>
        </w:rPr>
        <w:t xml:space="preserve">Городовиковского </w:t>
      </w:r>
      <w:r w:rsidR="00422B24" w:rsidRPr="00410B63">
        <w:rPr>
          <w:rFonts w:ascii="Times New Roman" w:hAnsi="Times New Roman"/>
        </w:rPr>
        <w:t>городского</w:t>
      </w:r>
      <w:r w:rsidR="00E512AC"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подлежит опубликованию в газете "</w:t>
      </w:r>
      <w:r w:rsidR="00E512AC" w:rsidRPr="00410B63">
        <w:rPr>
          <w:rFonts w:ascii="Times New Roman" w:hAnsi="Times New Roman"/>
        </w:rPr>
        <w:t>Муниципальный вестник</w:t>
      </w:r>
      <w:r w:rsidR="00E52977" w:rsidRPr="00410B63">
        <w:rPr>
          <w:rFonts w:ascii="Times New Roman" w:hAnsi="Times New Roman"/>
        </w:rPr>
        <w:t xml:space="preserve"> Администрации Городовиковского районного муниципального образования Республики Калмыкия</w:t>
      </w:r>
      <w:r w:rsidRPr="00410B63">
        <w:rPr>
          <w:rFonts w:ascii="Times New Roman" w:hAnsi="Times New Roman"/>
        </w:rPr>
        <w:t xml:space="preserve">" и размещению на официальном сайте Администрации </w:t>
      </w:r>
      <w:r w:rsidR="00E512AC" w:rsidRPr="00410B63">
        <w:rPr>
          <w:rFonts w:ascii="Times New Roman" w:hAnsi="Times New Roman"/>
        </w:rPr>
        <w:t xml:space="preserve">Городовиковского </w:t>
      </w:r>
      <w:r w:rsidR="00422B24" w:rsidRPr="00410B63">
        <w:rPr>
          <w:rFonts w:ascii="Times New Roman" w:hAnsi="Times New Roman"/>
        </w:rPr>
        <w:t>городского</w:t>
      </w:r>
      <w:r w:rsidR="00E512AC" w:rsidRPr="00410B63">
        <w:rPr>
          <w:rFonts w:ascii="Times New Roman" w:hAnsi="Times New Roman"/>
        </w:rPr>
        <w:t xml:space="preserve"> муниципального образования Республики Калмыкия</w:t>
      </w:r>
      <w:r w:rsidRPr="00410B63">
        <w:rPr>
          <w:rFonts w:ascii="Times New Roman" w:hAnsi="Times New Roman"/>
        </w:rPr>
        <w:t>.</w:t>
      </w:r>
    </w:p>
    <w:p w14:paraId="3F2FF417" w14:textId="77777777" w:rsidR="00B956ED" w:rsidRPr="00410B63" w:rsidRDefault="00B956ED">
      <w:pPr>
        <w:pStyle w:val="1"/>
        <w:rPr>
          <w:rFonts w:ascii="Times New Roman" w:hAnsi="Times New Roman"/>
        </w:rPr>
      </w:pPr>
      <w:bookmarkStart w:id="10" w:name="sub_200"/>
      <w:bookmarkEnd w:id="9"/>
      <w:r w:rsidRPr="00410B63">
        <w:rPr>
          <w:rFonts w:ascii="Times New Roman" w:hAnsi="Times New Roman"/>
        </w:rPr>
        <w:t>2. Структура муниципальной программы</w:t>
      </w:r>
    </w:p>
    <w:p w14:paraId="2DB3FCEF" w14:textId="77777777" w:rsidR="00B956ED" w:rsidRPr="00410B63" w:rsidRDefault="00B956ED">
      <w:pPr>
        <w:rPr>
          <w:rFonts w:ascii="Times New Roman" w:hAnsi="Times New Roman"/>
        </w:rPr>
      </w:pPr>
      <w:bookmarkStart w:id="11" w:name="sub_1021"/>
      <w:bookmarkEnd w:id="10"/>
      <w:r w:rsidRPr="00410B63">
        <w:rPr>
          <w:rFonts w:ascii="Times New Roman" w:hAnsi="Times New Roman"/>
        </w:rPr>
        <w:t>2.1. Муниципальная программа имеет следующую структуру:</w:t>
      </w:r>
    </w:p>
    <w:p w14:paraId="6CFB29D9" w14:textId="77777777" w:rsidR="00B956ED" w:rsidRPr="00410B63" w:rsidRDefault="00B956ED">
      <w:pPr>
        <w:rPr>
          <w:rFonts w:ascii="Times New Roman" w:hAnsi="Times New Roman"/>
        </w:rPr>
      </w:pPr>
      <w:bookmarkStart w:id="12" w:name="sub_1013"/>
      <w:bookmarkEnd w:id="11"/>
      <w:r w:rsidRPr="00410B63">
        <w:rPr>
          <w:rFonts w:ascii="Times New Roman" w:hAnsi="Times New Roman"/>
        </w:rPr>
        <w:t>1) паспорт муниципальной программы;</w:t>
      </w:r>
    </w:p>
    <w:p w14:paraId="7A815F8B" w14:textId="77777777" w:rsidR="00B956ED" w:rsidRPr="00410B63" w:rsidRDefault="00B956ED">
      <w:pPr>
        <w:rPr>
          <w:rFonts w:ascii="Times New Roman" w:hAnsi="Times New Roman"/>
        </w:rPr>
      </w:pPr>
      <w:bookmarkStart w:id="13" w:name="sub_1018"/>
      <w:bookmarkEnd w:id="12"/>
      <w:r w:rsidRPr="00410B63">
        <w:rPr>
          <w:rFonts w:ascii="Times New Roman" w:hAnsi="Times New Roman"/>
        </w:rPr>
        <w:lastRenderedPageBreak/>
        <w:t>2) текстовая часть, которая состоит из следующих разделов:</w:t>
      </w:r>
    </w:p>
    <w:p w14:paraId="503B3F1F" w14:textId="77777777" w:rsidR="00B956ED" w:rsidRPr="00410B63" w:rsidRDefault="00B956ED">
      <w:pPr>
        <w:rPr>
          <w:rFonts w:ascii="Times New Roman" w:hAnsi="Times New Roman"/>
        </w:rPr>
      </w:pPr>
      <w:bookmarkStart w:id="14" w:name="sub_1014"/>
      <w:bookmarkEnd w:id="13"/>
      <w:r w:rsidRPr="00410B63">
        <w:rPr>
          <w:rFonts w:ascii="Times New Roman" w:hAnsi="Times New Roman"/>
        </w:rPr>
        <w:t>а) Раздел 1. Общая характеристика сферы реализации муниципальной программы</w:t>
      </w:r>
      <w:r w:rsidR="00242D07" w:rsidRPr="00410B63">
        <w:rPr>
          <w:rFonts w:ascii="Times New Roman" w:hAnsi="Times New Roman"/>
        </w:rPr>
        <w:t>, приоритеты и прогноз ее развития</w:t>
      </w:r>
      <w:r w:rsidRPr="00410B63">
        <w:rPr>
          <w:rFonts w:ascii="Times New Roman" w:hAnsi="Times New Roman"/>
        </w:rPr>
        <w:t>;</w:t>
      </w:r>
    </w:p>
    <w:p w14:paraId="0BF16A32" w14:textId="77777777" w:rsidR="00242D07" w:rsidRPr="00410B63" w:rsidRDefault="00B956ED">
      <w:pPr>
        <w:rPr>
          <w:rFonts w:ascii="Times New Roman" w:hAnsi="Times New Roman"/>
        </w:rPr>
      </w:pPr>
      <w:bookmarkStart w:id="15" w:name="sub_1015"/>
      <w:bookmarkEnd w:id="14"/>
      <w:r w:rsidRPr="00410B63">
        <w:rPr>
          <w:rFonts w:ascii="Times New Roman" w:hAnsi="Times New Roman"/>
        </w:rPr>
        <w:t xml:space="preserve">б) Раздел 2. </w:t>
      </w:r>
      <w:r w:rsidR="00242D07" w:rsidRPr="00410B63">
        <w:rPr>
          <w:rFonts w:ascii="Times New Roman" w:hAnsi="Times New Roman"/>
        </w:rPr>
        <w:t>Ц</w:t>
      </w:r>
      <w:r w:rsidRPr="00410B63">
        <w:rPr>
          <w:rFonts w:ascii="Times New Roman" w:hAnsi="Times New Roman"/>
        </w:rPr>
        <w:t>ели</w:t>
      </w:r>
      <w:r w:rsidR="00242D07" w:rsidRPr="00410B63">
        <w:rPr>
          <w:rFonts w:ascii="Times New Roman" w:hAnsi="Times New Roman"/>
        </w:rPr>
        <w:t xml:space="preserve"> и</w:t>
      </w:r>
      <w:r w:rsidRPr="00410B63">
        <w:rPr>
          <w:rFonts w:ascii="Times New Roman" w:hAnsi="Times New Roman"/>
        </w:rPr>
        <w:t xml:space="preserve"> задачи</w:t>
      </w:r>
      <w:r w:rsidR="00242D07" w:rsidRPr="00410B63">
        <w:rPr>
          <w:rFonts w:ascii="Times New Roman" w:hAnsi="Times New Roman"/>
        </w:rPr>
        <w:t xml:space="preserve"> реализации муниципальной программы;</w:t>
      </w:r>
    </w:p>
    <w:p w14:paraId="4783C326" w14:textId="77777777" w:rsidR="00B956ED" w:rsidRPr="00410B63" w:rsidRDefault="00242D07">
      <w:pPr>
        <w:rPr>
          <w:rFonts w:ascii="Times New Roman" w:hAnsi="Times New Roman"/>
        </w:rPr>
      </w:pPr>
      <w:r w:rsidRPr="00410B63">
        <w:rPr>
          <w:rFonts w:ascii="Times New Roman" w:hAnsi="Times New Roman"/>
        </w:rPr>
        <w:t>в)</w:t>
      </w:r>
      <w:r w:rsidR="00F85D2D" w:rsidRPr="00410B63">
        <w:rPr>
          <w:rFonts w:ascii="Times New Roman" w:hAnsi="Times New Roman"/>
        </w:rPr>
        <w:t xml:space="preserve"> </w:t>
      </w:r>
      <w:r w:rsidRPr="00410B63">
        <w:rPr>
          <w:rFonts w:ascii="Times New Roman" w:hAnsi="Times New Roman"/>
        </w:rPr>
        <w:t>Раздел 3 Ц</w:t>
      </w:r>
      <w:r w:rsidR="00B956ED" w:rsidRPr="00410B63">
        <w:rPr>
          <w:rFonts w:ascii="Times New Roman" w:hAnsi="Times New Roman"/>
        </w:rPr>
        <w:t>елевые показатели (индикаторы)</w:t>
      </w:r>
      <w:r w:rsidRPr="00410B63">
        <w:rPr>
          <w:rFonts w:ascii="Times New Roman" w:hAnsi="Times New Roman"/>
        </w:rPr>
        <w:t xml:space="preserve"> эффективности реализации программы, описание </w:t>
      </w:r>
      <w:r w:rsidR="00B956ED" w:rsidRPr="00410B63">
        <w:rPr>
          <w:rFonts w:ascii="Times New Roman" w:hAnsi="Times New Roman"/>
        </w:rPr>
        <w:t>ожидаемых конечных результатов</w:t>
      </w:r>
      <w:r w:rsidRPr="00410B63">
        <w:rPr>
          <w:rFonts w:ascii="Times New Roman" w:hAnsi="Times New Roman"/>
        </w:rPr>
        <w:t xml:space="preserve"> </w:t>
      </w:r>
      <w:r w:rsidR="00B956ED" w:rsidRPr="00410B63">
        <w:rPr>
          <w:rFonts w:ascii="Times New Roman" w:hAnsi="Times New Roman"/>
        </w:rPr>
        <w:t>реализации муниципальной программы;</w:t>
      </w:r>
    </w:p>
    <w:p w14:paraId="24E2717B" w14:textId="77777777" w:rsidR="00B956ED" w:rsidRPr="00410B63" w:rsidRDefault="00242D07">
      <w:pPr>
        <w:rPr>
          <w:rFonts w:ascii="Times New Roman" w:hAnsi="Times New Roman"/>
        </w:rPr>
      </w:pPr>
      <w:bookmarkStart w:id="16" w:name="sub_1016"/>
      <w:bookmarkEnd w:id="15"/>
      <w:r w:rsidRPr="00410B63">
        <w:rPr>
          <w:rFonts w:ascii="Times New Roman" w:hAnsi="Times New Roman"/>
        </w:rPr>
        <w:t>г</w:t>
      </w:r>
      <w:r w:rsidR="00B956ED" w:rsidRPr="00410B63">
        <w:rPr>
          <w:rFonts w:ascii="Times New Roman" w:hAnsi="Times New Roman"/>
        </w:rPr>
        <w:t xml:space="preserve">) Раздел </w:t>
      </w:r>
      <w:r w:rsidRPr="00410B63">
        <w:rPr>
          <w:rFonts w:ascii="Times New Roman" w:hAnsi="Times New Roman"/>
        </w:rPr>
        <w:t>4</w:t>
      </w:r>
      <w:r w:rsidR="00B956ED" w:rsidRPr="00410B63">
        <w:rPr>
          <w:rFonts w:ascii="Times New Roman" w:hAnsi="Times New Roman"/>
        </w:rPr>
        <w:t xml:space="preserve">. </w:t>
      </w:r>
      <w:r w:rsidRPr="00410B63">
        <w:rPr>
          <w:rFonts w:ascii="Times New Roman" w:hAnsi="Times New Roman"/>
        </w:rPr>
        <w:t xml:space="preserve">Сроки и этапы реализации </w:t>
      </w:r>
      <w:r w:rsidR="00B956ED" w:rsidRPr="00410B63">
        <w:rPr>
          <w:rFonts w:ascii="Times New Roman" w:hAnsi="Times New Roman"/>
        </w:rPr>
        <w:t>муниципальной программы;</w:t>
      </w:r>
    </w:p>
    <w:p w14:paraId="1E284C02" w14:textId="77777777" w:rsidR="00B956ED" w:rsidRPr="00410B63" w:rsidRDefault="009E6C7E">
      <w:pPr>
        <w:rPr>
          <w:rFonts w:ascii="Times New Roman" w:hAnsi="Times New Roman"/>
        </w:rPr>
      </w:pPr>
      <w:bookmarkStart w:id="17" w:name="sub_1017"/>
      <w:bookmarkEnd w:id="16"/>
      <w:r w:rsidRPr="00410B63">
        <w:rPr>
          <w:rFonts w:ascii="Times New Roman" w:hAnsi="Times New Roman"/>
        </w:rPr>
        <w:t>д</w:t>
      </w:r>
      <w:r w:rsidR="00B956ED" w:rsidRPr="00410B63">
        <w:rPr>
          <w:rFonts w:ascii="Times New Roman" w:hAnsi="Times New Roman"/>
        </w:rPr>
        <w:t xml:space="preserve">) Раздел </w:t>
      </w:r>
      <w:r w:rsidRPr="00410B63">
        <w:rPr>
          <w:rFonts w:ascii="Times New Roman" w:hAnsi="Times New Roman"/>
        </w:rPr>
        <w:t>5</w:t>
      </w:r>
      <w:r w:rsidR="00B956ED" w:rsidRPr="00410B63">
        <w:rPr>
          <w:rFonts w:ascii="Times New Roman" w:hAnsi="Times New Roman"/>
        </w:rPr>
        <w:t xml:space="preserve">. </w:t>
      </w:r>
      <w:r w:rsidRPr="00410B63">
        <w:rPr>
          <w:rFonts w:ascii="Times New Roman" w:hAnsi="Times New Roman"/>
        </w:rPr>
        <w:t xml:space="preserve">Основные мероприятия </w:t>
      </w:r>
      <w:r w:rsidR="00B956ED" w:rsidRPr="00410B63">
        <w:rPr>
          <w:rFonts w:ascii="Times New Roman" w:hAnsi="Times New Roman"/>
        </w:rPr>
        <w:t>муниципальной программы;</w:t>
      </w:r>
    </w:p>
    <w:p w14:paraId="0AF8B7C8" w14:textId="77777777" w:rsidR="009E6C7E" w:rsidRPr="00410B63" w:rsidRDefault="009E6C7E">
      <w:pPr>
        <w:rPr>
          <w:rFonts w:ascii="Times New Roman" w:hAnsi="Times New Roman"/>
        </w:rPr>
      </w:pPr>
      <w:r w:rsidRPr="00410B63">
        <w:rPr>
          <w:rFonts w:ascii="Times New Roman" w:hAnsi="Times New Roman"/>
        </w:rPr>
        <w:t xml:space="preserve">е) </w:t>
      </w:r>
      <w:r w:rsidR="003E0A5F" w:rsidRPr="00410B63">
        <w:rPr>
          <w:rFonts w:ascii="Times New Roman" w:hAnsi="Times New Roman"/>
        </w:rPr>
        <w:t>Раздел</w:t>
      </w:r>
      <w:r w:rsidRPr="00410B63">
        <w:rPr>
          <w:rFonts w:ascii="Times New Roman" w:hAnsi="Times New Roman"/>
        </w:rPr>
        <w:t xml:space="preserve"> 6</w:t>
      </w:r>
      <w:r w:rsidR="003E0A5F" w:rsidRPr="00410B63">
        <w:rPr>
          <w:rFonts w:ascii="Times New Roman" w:hAnsi="Times New Roman"/>
        </w:rPr>
        <w:t xml:space="preserve">. </w:t>
      </w:r>
      <w:r w:rsidRPr="00410B63">
        <w:rPr>
          <w:rFonts w:ascii="Times New Roman" w:hAnsi="Times New Roman"/>
        </w:rPr>
        <w:t>Ресурсное обеспечение реализации муниципальной программы</w:t>
      </w:r>
      <w:r w:rsidR="00E53E86" w:rsidRPr="00410B63">
        <w:rPr>
          <w:rFonts w:ascii="Times New Roman" w:hAnsi="Times New Roman"/>
        </w:rPr>
        <w:t>;</w:t>
      </w:r>
    </w:p>
    <w:p w14:paraId="02AF18FA" w14:textId="77777777" w:rsidR="009E6C7E" w:rsidRPr="00410B63" w:rsidRDefault="009E6C7E">
      <w:pPr>
        <w:rPr>
          <w:rFonts w:ascii="Times New Roman" w:hAnsi="Times New Roman"/>
        </w:rPr>
      </w:pPr>
      <w:bookmarkStart w:id="18" w:name="sub_1019"/>
      <w:bookmarkEnd w:id="17"/>
      <w:r w:rsidRPr="00410B63">
        <w:rPr>
          <w:rFonts w:ascii="Times New Roman" w:hAnsi="Times New Roman"/>
        </w:rPr>
        <w:t>ж) Раздел 7. Конечные результаты и оценка эффективности реализации муниципальной программы</w:t>
      </w:r>
      <w:r w:rsidR="00E53E86" w:rsidRPr="00410B63">
        <w:rPr>
          <w:rFonts w:ascii="Times New Roman" w:hAnsi="Times New Roman"/>
        </w:rPr>
        <w:t>;</w:t>
      </w:r>
    </w:p>
    <w:p w14:paraId="125DCD78" w14:textId="77777777" w:rsidR="00B956ED" w:rsidRPr="00410B63" w:rsidRDefault="00B956ED">
      <w:pPr>
        <w:rPr>
          <w:rFonts w:ascii="Times New Roman" w:hAnsi="Times New Roman"/>
        </w:rPr>
      </w:pPr>
      <w:r w:rsidRPr="00410B63">
        <w:rPr>
          <w:rFonts w:ascii="Times New Roman" w:hAnsi="Times New Roman"/>
        </w:rPr>
        <w:t>3) подпрограммы;</w:t>
      </w:r>
    </w:p>
    <w:p w14:paraId="33A0333D" w14:textId="77777777" w:rsidR="00B956ED" w:rsidRPr="00410B63" w:rsidRDefault="00B956ED">
      <w:pPr>
        <w:rPr>
          <w:rFonts w:ascii="Times New Roman" w:hAnsi="Times New Roman"/>
        </w:rPr>
      </w:pPr>
      <w:bookmarkStart w:id="19" w:name="sub_1020"/>
      <w:bookmarkEnd w:id="18"/>
      <w:r w:rsidRPr="00410B63">
        <w:rPr>
          <w:rFonts w:ascii="Times New Roman" w:hAnsi="Times New Roman"/>
        </w:rPr>
        <w:t>4) приложения</w:t>
      </w:r>
      <w:r w:rsidR="00F35532" w:rsidRPr="00410B63">
        <w:rPr>
          <w:rFonts w:ascii="Times New Roman" w:hAnsi="Times New Roman"/>
        </w:rPr>
        <w:t>.</w:t>
      </w:r>
    </w:p>
    <w:p w14:paraId="23DA6FF2" w14:textId="77777777" w:rsidR="00B956ED" w:rsidRPr="00410B63" w:rsidRDefault="00B956ED">
      <w:pPr>
        <w:pStyle w:val="1"/>
        <w:rPr>
          <w:rFonts w:ascii="Times New Roman" w:hAnsi="Times New Roman"/>
        </w:rPr>
      </w:pPr>
      <w:bookmarkStart w:id="20" w:name="sub_300"/>
      <w:bookmarkEnd w:id="19"/>
      <w:r w:rsidRPr="00410B63">
        <w:rPr>
          <w:rFonts w:ascii="Times New Roman" w:hAnsi="Times New Roman"/>
        </w:rPr>
        <w:t>3. Требования к содержанию муниципальной программы</w:t>
      </w:r>
    </w:p>
    <w:p w14:paraId="0E056704" w14:textId="77777777" w:rsidR="00B956ED" w:rsidRPr="00410B63" w:rsidRDefault="00B956ED">
      <w:pPr>
        <w:rPr>
          <w:rFonts w:ascii="Times New Roman" w:hAnsi="Times New Roman"/>
        </w:rPr>
      </w:pPr>
      <w:bookmarkStart w:id="21" w:name="sub_1022"/>
      <w:bookmarkEnd w:id="20"/>
      <w:r w:rsidRPr="00410B63">
        <w:rPr>
          <w:rFonts w:ascii="Times New Roman" w:hAnsi="Times New Roman"/>
        </w:rPr>
        <w:t xml:space="preserve">3.1. Паспорт муниципальной программы составляется по форме согласно </w:t>
      </w:r>
      <w:hyperlink w:anchor="sub_11000" w:history="1">
        <w:r w:rsidRPr="00410B63">
          <w:rPr>
            <w:rStyle w:val="a4"/>
            <w:rFonts w:ascii="Times New Roman" w:hAnsi="Times New Roman"/>
          </w:rPr>
          <w:t>приложению N 1</w:t>
        </w:r>
      </w:hyperlink>
      <w:r w:rsidRPr="00410B63">
        <w:rPr>
          <w:rFonts w:ascii="Times New Roman" w:hAnsi="Times New Roman"/>
        </w:rPr>
        <w:t xml:space="preserve"> к Порядку.</w:t>
      </w:r>
    </w:p>
    <w:p w14:paraId="004DBE9A" w14:textId="77777777" w:rsidR="00B956ED" w:rsidRPr="00410B63" w:rsidRDefault="00B956ED">
      <w:pPr>
        <w:rPr>
          <w:rFonts w:ascii="Times New Roman" w:hAnsi="Times New Roman"/>
        </w:rPr>
      </w:pPr>
      <w:bookmarkStart w:id="22" w:name="sub_1023"/>
      <w:bookmarkEnd w:id="21"/>
      <w:r w:rsidRPr="00410B63">
        <w:rPr>
          <w:rFonts w:ascii="Times New Roman" w:hAnsi="Times New Roman"/>
        </w:rPr>
        <w:t>3.2. Раздел I. Общая характеристика сферы реализации муниципальной программы</w:t>
      </w:r>
      <w:r w:rsidR="001B793D" w:rsidRPr="00410B63">
        <w:rPr>
          <w:rFonts w:ascii="Times New Roman" w:hAnsi="Times New Roman"/>
        </w:rPr>
        <w:t>, приоритеты и прогноз ее развития</w:t>
      </w:r>
      <w:r w:rsidRPr="00410B63">
        <w:rPr>
          <w:rFonts w:ascii="Times New Roman" w:hAnsi="Times New Roman"/>
        </w:rPr>
        <w:t>. Должен содержать анализ (описание) текущего состояния соответствующей сферы социально-экономического развития за последние 3 года, включая выявление основных проблем, прогноз развития сферы реализации программы.</w:t>
      </w:r>
    </w:p>
    <w:bookmarkEnd w:id="22"/>
    <w:p w14:paraId="4195CB9F" w14:textId="77777777" w:rsidR="00B956ED" w:rsidRPr="00410B63" w:rsidRDefault="00B956ED">
      <w:pPr>
        <w:rPr>
          <w:rFonts w:ascii="Times New Roman" w:hAnsi="Times New Roman"/>
        </w:rPr>
      </w:pPr>
      <w:r w:rsidRPr="00410B63">
        <w:rPr>
          <w:rFonts w:ascii="Times New Roman" w:hAnsi="Times New Roman"/>
        </w:rPr>
        <w:t>Данный раздел должен включать в себя качественные и количественные показатели, в том числе показатели, которые в дальнейшем могут быть использованы в качестве целевых показателей муниципальной программы. Данные приводятся в динам</w:t>
      </w:r>
      <w:r w:rsidR="001B793D" w:rsidRPr="00410B63">
        <w:rPr>
          <w:rFonts w:ascii="Times New Roman" w:hAnsi="Times New Roman"/>
        </w:rPr>
        <w:t xml:space="preserve">ике за ряд лет (не более 3 лет). </w:t>
      </w:r>
      <w:r w:rsidRPr="00410B63">
        <w:rPr>
          <w:rFonts w:ascii="Times New Roman" w:hAnsi="Times New Roman"/>
        </w:rPr>
        <w:t xml:space="preserve">Прогноз развития соответствующей сферы социально-экономического развития </w:t>
      </w:r>
      <w:r w:rsidR="00BF7BCB" w:rsidRPr="00410B63">
        <w:rPr>
          <w:rFonts w:ascii="Times New Roman" w:hAnsi="Times New Roman"/>
        </w:rPr>
        <w:t xml:space="preserve">Городовиковского </w:t>
      </w:r>
      <w:r w:rsidR="00F85D2D" w:rsidRPr="00410B63">
        <w:rPr>
          <w:rFonts w:ascii="Times New Roman" w:hAnsi="Times New Roman"/>
        </w:rPr>
        <w:t>городского</w:t>
      </w:r>
      <w:r w:rsidR="00BF7BCB"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должен определять тенденции </w:t>
      </w:r>
      <w:r w:rsidR="00BF7BCB" w:rsidRPr="00410B63">
        <w:rPr>
          <w:rFonts w:ascii="Times New Roman" w:hAnsi="Times New Roman"/>
        </w:rPr>
        <w:t>ее</w:t>
      </w:r>
      <w:r w:rsidRPr="00410B63">
        <w:rPr>
          <w:rFonts w:ascii="Times New Roman" w:hAnsi="Times New Roman"/>
        </w:rPr>
        <w:t xml:space="preserve"> развития и планируемые основные показатели по итогам реализации муниципальной программы.</w:t>
      </w:r>
    </w:p>
    <w:p w14:paraId="2AB17D03" w14:textId="77777777" w:rsidR="001B793D" w:rsidRPr="00410B63" w:rsidRDefault="001B793D" w:rsidP="001B793D">
      <w:pPr>
        <w:rPr>
          <w:rFonts w:ascii="Times New Roman" w:hAnsi="Times New Roman"/>
        </w:rPr>
      </w:pPr>
      <w:r w:rsidRPr="00410B63">
        <w:rPr>
          <w:rFonts w:ascii="Times New Roman" w:hAnsi="Times New Roman"/>
        </w:rPr>
        <w:t>Приоритеты муниципальной политики в сфере реализации муниципальной программы определяются исходя из Указов Президента Российской Федерации, поручений (указаний) Президента Российской Федерации, нормативных правовых актов Правительства Российской Федерации в сфере реализации муниципальной программы, а также наличия соответствующей государственной программы Российской Федерации, государственно</w:t>
      </w:r>
      <w:r w:rsidR="00F85D2D" w:rsidRPr="00410B63">
        <w:rPr>
          <w:rFonts w:ascii="Times New Roman" w:hAnsi="Times New Roman"/>
        </w:rPr>
        <w:t>й программы Республики Калмыкия,</w:t>
      </w:r>
      <w:r w:rsidRPr="00410B63">
        <w:rPr>
          <w:rFonts w:ascii="Times New Roman" w:hAnsi="Times New Roman"/>
        </w:rPr>
        <w:t xml:space="preserve"> приоритетных национальных проектов и других документов стратегического характера, принятых на федеральном, региональном, муниципальном уровнях.</w:t>
      </w:r>
    </w:p>
    <w:p w14:paraId="7615B3AE" w14:textId="77777777" w:rsidR="00B956ED" w:rsidRPr="00410B63" w:rsidRDefault="00B956ED">
      <w:pPr>
        <w:rPr>
          <w:rFonts w:ascii="Times New Roman" w:hAnsi="Times New Roman"/>
        </w:rPr>
      </w:pPr>
      <w:bookmarkStart w:id="23" w:name="sub_1030"/>
      <w:r w:rsidRPr="00410B63">
        <w:rPr>
          <w:rFonts w:ascii="Times New Roman" w:hAnsi="Times New Roman"/>
        </w:rPr>
        <w:t xml:space="preserve">3.3. Раздел 2. </w:t>
      </w:r>
      <w:bookmarkStart w:id="24" w:name="sub_1025"/>
      <w:bookmarkEnd w:id="23"/>
      <w:r w:rsidRPr="00410B63">
        <w:rPr>
          <w:rFonts w:ascii="Times New Roman" w:hAnsi="Times New Roman"/>
        </w:rPr>
        <w:t>Цели муниципальной программы должны соответствовать приоритетам муниципальной политики в сфере реализации муниципальной программы и отражать конечные результаты реализации муниципальной программы.</w:t>
      </w:r>
    </w:p>
    <w:bookmarkEnd w:id="24"/>
    <w:p w14:paraId="399B0103" w14:textId="77777777" w:rsidR="00B956ED" w:rsidRPr="00410B63" w:rsidRDefault="00B956ED" w:rsidP="001B793D">
      <w:pPr>
        <w:ind w:firstLine="0"/>
        <w:rPr>
          <w:rFonts w:ascii="Times New Roman" w:hAnsi="Times New Roman"/>
        </w:rPr>
      </w:pPr>
      <w:r w:rsidRPr="00410B63">
        <w:rPr>
          <w:rFonts w:ascii="Times New Roman" w:hAnsi="Times New Roman"/>
        </w:rPr>
        <w:t>Цель муниципальной программы должна обладать следующими свойствами:</w:t>
      </w:r>
    </w:p>
    <w:p w14:paraId="0A82B206" w14:textId="77777777" w:rsidR="00B956ED" w:rsidRPr="00410B63" w:rsidRDefault="00B956ED">
      <w:pPr>
        <w:rPr>
          <w:rFonts w:ascii="Times New Roman" w:hAnsi="Times New Roman"/>
        </w:rPr>
      </w:pPr>
      <w:r w:rsidRPr="00410B63">
        <w:rPr>
          <w:rFonts w:ascii="Times New Roman" w:hAnsi="Times New Roman"/>
        </w:rPr>
        <w:t>специфичность (цель должна соответствовать сфере реализации муниципальной программы):</w:t>
      </w:r>
    </w:p>
    <w:p w14:paraId="52F4532A" w14:textId="77777777" w:rsidR="00B956ED" w:rsidRPr="00410B63" w:rsidRDefault="00B956ED">
      <w:pPr>
        <w:rPr>
          <w:rFonts w:ascii="Times New Roman" w:hAnsi="Times New Roman"/>
        </w:rPr>
      </w:pPr>
      <w:r w:rsidRPr="00410B63">
        <w:rPr>
          <w:rFonts w:ascii="Times New Roman" w:hAnsi="Times New Roman"/>
        </w:rPr>
        <w:t>конкретность (не допускаются размытые (нечеткие) формулировки, допускающие произвольное или неоднозначное толкование);</w:t>
      </w:r>
    </w:p>
    <w:p w14:paraId="02275AF0" w14:textId="77777777" w:rsidR="00B956ED" w:rsidRPr="00410B63" w:rsidRDefault="00B956ED">
      <w:pPr>
        <w:rPr>
          <w:rFonts w:ascii="Times New Roman" w:hAnsi="Times New Roman"/>
        </w:rPr>
      </w:pPr>
      <w:r w:rsidRPr="00410B63">
        <w:rPr>
          <w:rFonts w:ascii="Times New Roman" w:hAnsi="Times New Roman"/>
        </w:rPr>
        <w:t>измеримость (достижение цели можно проверить);</w:t>
      </w:r>
    </w:p>
    <w:p w14:paraId="3AD85326" w14:textId="77777777" w:rsidR="00B956ED" w:rsidRPr="00410B63" w:rsidRDefault="00B956ED">
      <w:pPr>
        <w:rPr>
          <w:rFonts w:ascii="Times New Roman" w:hAnsi="Times New Roman"/>
        </w:rPr>
      </w:pPr>
      <w:r w:rsidRPr="00410B63">
        <w:rPr>
          <w:rFonts w:ascii="Times New Roman" w:hAnsi="Times New Roman"/>
        </w:rPr>
        <w:t>достижимость (цель должна быть достижима за период реализации муниципальной программы);</w:t>
      </w:r>
    </w:p>
    <w:p w14:paraId="17FAA7DC" w14:textId="77777777" w:rsidR="00B956ED" w:rsidRPr="00410B63" w:rsidRDefault="00B956ED">
      <w:pPr>
        <w:rPr>
          <w:rFonts w:ascii="Times New Roman" w:hAnsi="Times New Roman"/>
        </w:rPr>
      </w:pPr>
      <w:r w:rsidRPr="00410B63">
        <w:rPr>
          <w:rFonts w:ascii="Times New Roman" w:hAnsi="Times New Roman"/>
        </w:rPr>
        <w:t>релевантность (соответствие формулировки цели ожидаемым конечным результатам реализации муниципальной программы).</w:t>
      </w:r>
    </w:p>
    <w:p w14:paraId="06065F3E" w14:textId="77777777" w:rsidR="00B956ED" w:rsidRPr="00410B63" w:rsidRDefault="00B956ED" w:rsidP="001B793D">
      <w:pPr>
        <w:ind w:firstLine="0"/>
        <w:rPr>
          <w:rFonts w:ascii="Times New Roman" w:hAnsi="Times New Roman"/>
        </w:rPr>
      </w:pPr>
      <w:r w:rsidRPr="00410B63">
        <w:rPr>
          <w:rFonts w:ascii="Times New Roman" w:hAnsi="Times New Roman"/>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14:paraId="3D808977" w14:textId="77777777" w:rsidR="00B956ED" w:rsidRPr="00410B63" w:rsidRDefault="00B956ED" w:rsidP="001B793D">
      <w:pPr>
        <w:ind w:firstLine="0"/>
        <w:rPr>
          <w:rFonts w:ascii="Times New Roman" w:hAnsi="Times New Roman"/>
        </w:rPr>
      </w:pPr>
      <w:bookmarkStart w:id="25" w:name="sub_1026"/>
      <w:r w:rsidRPr="00410B63">
        <w:rPr>
          <w:rFonts w:ascii="Times New Roman" w:hAnsi="Times New Roman"/>
        </w:rPr>
        <w:lastRenderedPageBreak/>
        <w:t>Достижение цели обеспечивается за счет решения задач программы. Задача программы определяет результат реализации совокупности взаимосвязанных мероприятий в рамках достижения цели реализации программы. Сформулированные задачи должны быть необходимы и достаточны для достижения соответствующей цели.</w:t>
      </w:r>
      <w:bookmarkStart w:id="26" w:name="sub_1027"/>
      <w:bookmarkEnd w:id="25"/>
      <w:r w:rsidRPr="00410B63">
        <w:rPr>
          <w:rFonts w:ascii="Times New Roman" w:hAnsi="Times New Roman"/>
        </w:rPr>
        <w:t xml:space="preserve"> При постановке целей и задач необходимо обеспечить возможность проверки и подтверждения их достижения или решения. Для этого необходимо привести целевые показатели (индикаторы), характеризующие достижение целей и решение задач.</w:t>
      </w:r>
    </w:p>
    <w:bookmarkEnd w:id="26"/>
    <w:p w14:paraId="07268010" w14:textId="77777777" w:rsidR="00B956ED" w:rsidRPr="00410B63" w:rsidRDefault="001B793D">
      <w:pPr>
        <w:rPr>
          <w:rFonts w:ascii="Times New Roman" w:hAnsi="Times New Roman"/>
        </w:rPr>
      </w:pPr>
      <w:r w:rsidRPr="00410B63">
        <w:rPr>
          <w:rFonts w:ascii="Times New Roman" w:hAnsi="Times New Roman"/>
        </w:rPr>
        <w:t>3.4</w:t>
      </w:r>
      <w:r w:rsidRPr="00410B63">
        <w:rPr>
          <w:rFonts w:ascii="Times New Roman" w:hAnsi="Times New Roman"/>
          <w:color w:val="FF0000"/>
        </w:rPr>
        <w:t xml:space="preserve">. </w:t>
      </w:r>
      <w:r w:rsidRPr="00410B63">
        <w:rPr>
          <w:rFonts w:ascii="Times New Roman" w:hAnsi="Times New Roman"/>
        </w:rPr>
        <w:t xml:space="preserve">Раздел 3. </w:t>
      </w:r>
      <w:r w:rsidR="00B956ED" w:rsidRPr="00410B63">
        <w:rPr>
          <w:rFonts w:ascii="Times New Roman" w:hAnsi="Times New Roman"/>
        </w:rPr>
        <w:t>Количество целевых показателей (индикаторов) формируется исходя из принципов необходимости и достаточности для достижения целей и решения задач муниципальной программы. На уровне муниципальной программы подлежат отражению целевые показатели (индикаторы), направленные на достижение исключительно конечных результатов ее реализации.</w:t>
      </w:r>
    </w:p>
    <w:p w14:paraId="6B0B9384" w14:textId="77777777" w:rsidR="00B956ED" w:rsidRPr="00410B63" w:rsidRDefault="00B956ED">
      <w:pPr>
        <w:rPr>
          <w:rFonts w:ascii="Times New Roman" w:hAnsi="Times New Roman"/>
        </w:rPr>
      </w:pPr>
      <w:r w:rsidRPr="00410B63">
        <w:rPr>
          <w:rFonts w:ascii="Times New Roman" w:hAnsi="Times New Roman"/>
        </w:rPr>
        <w:t>Формируемые целевые показатели (индикаторы) подпрограммы могут характеризовать как непосредственные, так и конечные результаты ее реализации, при этом их количество не может более чем в 2 раза превышать количество реализуемых в рамках подпрограммы основных мероприятий.</w:t>
      </w:r>
    </w:p>
    <w:p w14:paraId="36272784" w14:textId="77777777" w:rsidR="00B956ED" w:rsidRPr="00410B63" w:rsidRDefault="00B956ED">
      <w:pPr>
        <w:rPr>
          <w:rFonts w:ascii="Times New Roman" w:hAnsi="Times New Roman"/>
        </w:rPr>
      </w:pPr>
      <w:r w:rsidRPr="00410B63">
        <w:rPr>
          <w:rFonts w:ascii="Times New Roman" w:hAnsi="Times New Roman"/>
        </w:rPr>
        <w:t>Целевые показатели (индикаторы) муниципальных программ должны быть сформированы:</w:t>
      </w:r>
    </w:p>
    <w:p w14:paraId="1723B079" w14:textId="77777777" w:rsidR="00B956ED" w:rsidRPr="00410B63" w:rsidRDefault="00B956ED">
      <w:pPr>
        <w:rPr>
          <w:rFonts w:ascii="Times New Roman" w:hAnsi="Times New Roman"/>
        </w:rPr>
      </w:pPr>
      <w:r w:rsidRPr="00410B63">
        <w:rPr>
          <w:rFonts w:ascii="Times New Roman" w:hAnsi="Times New Roman"/>
        </w:rPr>
        <w:t xml:space="preserve">с учетом показателей характеризующих достижение целей и решение задач, утвержденных Президентом Российской Федерации и Правительством Российской Федерации и принятых в рамках </w:t>
      </w:r>
      <w:hyperlink r:id="rId12" w:history="1">
        <w:r w:rsidRPr="00410B63">
          <w:rPr>
            <w:rStyle w:val="a4"/>
            <w:rFonts w:ascii="Times New Roman" w:hAnsi="Times New Roman"/>
          </w:rPr>
          <w:t>законодательства</w:t>
        </w:r>
      </w:hyperlink>
      <w:r w:rsidRPr="00410B63">
        <w:rPr>
          <w:rFonts w:ascii="Times New Roman" w:hAnsi="Times New Roman"/>
        </w:rPr>
        <w:t xml:space="preserve"> в сфере стратегического планирования в Российской Федерации;</w:t>
      </w:r>
    </w:p>
    <w:p w14:paraId="4F35CA4D" w14:textId="77777777" w:rsidR="00B956ED" w:rsidRPr="00410B63" w:rsidRDefault="00B956ED">
      <w:pPr>
        <w:rPr>
          <w:rFonts w:ascii="Times New Roman" w:hAnsi="Times New Roman"/>
        </w:rPr>
      </w:pPr>
      <w:r w:rsidRPr="00410B63">
        <w:rPr>
          <w:rFonts w:ascii="Times New Roman" w:hAnsi="Times New Roman"/>
        </w:rPr>
        <w:t>с учетом показателей государственных программ Республики Калмыкия и иных документов стратегического планирования Республики Калмыкия;</w:t>
      </w:r>
    </w:p>
    <w:p w14:paraId="5D9EDC97" w14:textId="77777777" w:rsidR="00B956ED" w:rsidRPr="00410B63" w:rsidRDefault="00B956ED">
      <w:pPr>
        <w:rPr>
          <w:rFonts w:ascii="Times New Roman" w:hAnsi="Times New Roman"/>
        </w:rPr>
      </w:pPr>
      <w:r w:rsidRPr="00410B63">
        <w:rPr>
          <w:rFonts w:ascii="Times New Roman" w:hAnsi="Times New Roman"/>
        </w:rPr>
        <w:t xml:space="preserve">с учетом показателей прогноза социально-экономического развития </w:t>
      </w:r>
      <w:r w:rsidR="00EE466A" w:rsidRPr="00410B63">
        <w:rPr>
          <w:rFonts w:ascii="Times New Roman" w:hAnsi="Times New Roman"/>
        </w:rPr>
        <w:t xml:space="preserve">Городовиковского </w:t>
      </w:r>
      <w:r w:rsidR="00E96094" w:rsidRPr="00410B63">
        <w:rPr>
          <w:rFonts w:ascii="Times New Roman" w:hAnsi="Times New Roman"/>
        </w:rPr>
        <w:t>городского</w:t>
      </w:r>
      <w:r w:rsidR="00EE466A"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и иных документов стратегического планирования </w:t>
      </w:r>
      <w:r w:rsidR="00EE466A" w:rsidRPr="00410B63">
        <w:rPr>
          <w:rFonts w:ascii="Times New Roman" w:hAnsi="Times New Roman"/>
        </w:rPr>
        <w:t xml:space="preserve">Городовиковского </w:t>
      </w:r>
      <w:r w:rsidR="00E96094" w:rsidRPr="00410B63">
        <w:rPr>
          <w:rFonts w:ascii="Times New Roman" w:hAnsi="Times New Roman"/>
        </w:rPr>
        <w:t>городского</w:t>
      </w:r>
      <w:r w:rsidR="00EE466A"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в том числе определяющих развитие отраслей в среднесрочном и долгосрочном периоде.</w:t>
      </w:r>
    </w:p>
    <w:p w14:paraId="328166EC" w14:textId="77777777" w:rsidR="00B956ED" w:rsidRPr="00410B63" w:rsidRDefault="00B956ED">
      <w:pPr>
        <w:rPr>
          <w:rFonts w:ascii="Times New Roman" w:hAnsi="Times New Roman"/>
        </w:rPr>
      </w:pPr>
      <w:r w:rsidRPr="00410B63">
        <w:rPr>
          <w:rFonts w:ascii="Times New Roman" w:hAnsi="Times New Roman"/>
        </w:rPr>
        <w:t>Целевые показатели (индикаторы) реализации муниципальной программы должны соответствовать следующим требованиям:</w:t>
      </w:r>
    </w:p>
    <w:p w14:paraId="29562BF3" w14:textId="77777777" w:rsidR="00B956ED" w:rsidRPr="00410B63" w:rsidRDefault="00B956ED">
      <w:pPr>
        <w:rPr>
          <w:rFonts w:ascii="Times New Roman" w:hAnsi="Times New Roman"/>
        </w:rPr>
      </w:pPr>
      <w:r w:rsidRPr="00410B63">
        <w:rPr>
          <w:rFonts w:ascii="Times New Roman" w:hAnsi="Times New Roman"/>
        </w:rPr>
        <w:t>количественно (в процентах, долях и т.д.) и (или) в отдельных случаях качественно (в экспертных оценках: да/ нет; наличие/ отсутствие; удовлетворительно/ хорошо и т.д.) характеризовать ход реализации и достижение цели муниципальной программы;</w:t>
      </w:r>
    </w:p>
    <w:p w14:paraId="69E0D64D" w14:textId="77777777" w:rsidR="00B956ED" w:rsidRPr="00410B63" w:rsidRDefault="00B956ED">
      <w:pPr>
        <w:rPr>
          <w:rFonts w:ascii="Times New Roman" w:hAnsi="Times New Roman"/>
        </w:rPr>
      </w:pPr>
      <w:r w:rsidRPr="00410B63">
        <w:rPr>
          <w:rFonts w:ascii="Times New Roman" w:hAnsi="Times New Roman"/>
        </w:rPr>
        <w:t>отражать специфику развития соответствующей сферы социально-экономического развития, на решение которой направлена реализация муниципальной программы:</w:t>
      </w:r>
    </w:p>
    <w:p w14:paraId="718A3DAF" w14:textId="77777777" w:rsidR="00B956ED" w:rsidRPr="00410B63" w:rsidRDefault="00B956ED">
      <w:pPr>
        <w:rPr>
          <w:rFonts w:ascii="Times New Roman" w:hAnsi="Times New Roman"/>
        </w:rPr>
      </w:pPr>
      <w:r w:rsidRPr="00410B63">
        <w:rPr>
          <w:rFonts w:ascii="Times New Roman" w:hAnsi="Times New Roman"/>
        </w:rPr>
        <w:t>иметь запланированные по годам реализации муниципальной программы количественные и (или) качественные значения с отражением данных за предшествующий год до начала очередного финансового года и планового периода;</w:t>
      </w:r>
    </w:p>
    <w:p w14:paraId="5F6D4A20" w14:textId="77777777" w:rsidR="00B956ED" w:rsidRPr="00410B63" w:rsidRDefault="00B956ED">
      <w:pPr>
        <w:rPr>
          <w:rFonts w:ascii="Times New Roman" w:hAnsi="Times New Roman"/>
        </w:rPr>
      </w:pPr>
      <w:r w:rsidRPr="00410B63">
        <w:rPr>
          <w:rFonts w:ascii="Times New Roman" w:hAnsi="Times New Roman"/>
        </w:rPr>
        <w:t>определяться на основе данных государственного статистического наблюдения (при необходимости), ведомственной информации с представлением сведений об утвержденных формах отчетности, результатов опросов (изучения общественного мнения) или рассчитываться по утвержденным методикам, если такие имеются.</w:t>
      </w:r>
    </w:p>
    <w:p w14:paraId="7EC188A9" w14:textId="77777777" w:rsidR="00B956ED" w:rsidRPr="00410B63" w:rsidRDefault="00B956ED">
      <w:pPr>
        <w:rPr>
          <w:rFonts w:ascii="Times New Roman" w:hAnsi="Times New Roman"/>
        </w:rPr>
      </w:pPr>
      <w:r w:rsidRPr="00410B63">
        <w:rPr>
          <w:rFonts w:ascii="Times New Roman" w:hAnsi="Times New Roman"/>
        </w:rPr>
        <w:t>Если целевой показатель (индикатор) не входит в состав данных официальной статистики или рассчитывается на основе данных государственного (федерального) статистического наблюдения по определенной методике (формуле), в составе материалов к проекту муниципальной программы представляются методика расчета данного показателя. Пояснения к показателю должны отражать методические рекомендации по сбору, обработке, интерпретации значений показателя. Пояснения к показателю включают текст методики сбора и обработки данных, а также ссылки на формы сбора и указания по их заполнению. Сведения о порядке сбора данных приводятся в разрезе базовых показателей.</w:t>
      </w:r>
    </w:p>
    <w:p w14:paraId="61A4AFD5" w14:textId="77777777" w:rsidR="00B956ED" w:rsidRPr="00410B63" w:rsidRDefault="00B956ED">
      <w:pPr>
        <w:rPr>
          <w:rFonts w:ascii="Times New Roman" w:hAnsi="Times New Roman"/>
        </w:rPr>
      </w:pPr>
      <w:r w:rsidRPr="00410B63">
        <w:rPr>
          <w:rFonts w:ascii="Times New Roman" w:hAnsi="Times New Roman"/>
        </w:rPr>
        <w:lastRenderedPageBreak/>
        <w:t xml:space="preserve">Сведения о целевых показателях (индикаторах) муниципальной программы указываются по форме согласно </w:t>
      </w:r>
      <w:hyperlink w:anchor="sub_12000" w:history="1">
        <w:r w:rsidRPr="00410B63">
          <w:rPr>
            <w:rStyle w:val="a4"/>
            <w:rFonts w:ascii="Times New Roman" w:hAnsi="Times New Roman"/>
          </w:rPr>
          <w:t>приложению N 2</w:t>
        </w:r>
      </w:hyperlink>
      <w:r w:rsidRPr="00410B63">
        <w:rPr>
          <w:rFonts w:ascii="Times New Roman" w:hAnsi="Times New Roman"/>
        </w:rPr>
        <w:t xml:space="preserve"> к настоящему Порядку.</w:t>
      </w:r>
    </w:p>
    <w:p w14:paraId="05FA62B6" w14:textId="77777777" w:rsidR="00B956ED" w:rsidRPr="00410B63" w:rsidRDefault="00B956ED">
      <w:pPr>
        <w:rPr>
          <w:rFonts w:ascii="Times New Roman" w:hAnsi="Times New Roman"/>
        </w:rPr>
      </w:pPr>
      <w:bookmarkStart w:id="27" w:name="sub_1028"/>
      <w:r w:rsidRPr="00410B63">
        <w:rPr>
          <w:rFonts w:ascii="Times New Roman" w:hAnsi="Times New Roman"/>
        </w:rPr>
        <w:t>Ожидаемые результаты реализации муниципальной программы указываются в виде качественных и количественных характеристик основных ожидаемых (планируемых) конечных результатов (изменений, отражающих эффект, вызванный реализацией муниципальной программы) с описанием конкретных завершенных событий (явлений, фактов), позволяющих однозначно оценить результаты реализации муниципальной программы, а также значений показателей (индикаторов) на последний год реализации муниципальной программы, их динамики. При этом формулировка ожидаемых результатов должна отражать прогресс в достижении целей и решении задач муниципальной программы.</w:t>
      </w:r>
    </w:p>
    <w:p w14:paraId="71A99BE8" w14:textId="77777777" w:rsidR="00B956ED" w:rsidRPr="00410B63" w:rsidRDefault="00B956ED">
      <w:pPr>
        <w:rPr>
          <w:rFonts w:ascii="Times New Roman" w:hAnsi="Times New Roman"/>
        </w:rPr>
      </w:pPr>
      <w:bookmarkStart w:id="28" w:name="sub_1029"/>
      <w:bookmarkEnd w:id="27"/>
      <w:r w:rsidRPr="00410B63">
        <w:rPr>
          <w:rFonts w:ascii="Times New Roman" w:hAnsi="Times New Roman"/>
        </w:rPr>
        <w:t>3.</w:t>
      </w:r>
      <w:r w:rsidR="007A37FE" w:rsidRPr="00410B63">
        <w:rPr>
          <w:rFonts w:ascii="Times New Roman" w:hAnsi="Times New Roman"/>
        </w:rPr>
        <w:t>5</w:t>
      </w:r>
      <w:r w:rsidRPr="00410B63">
        <w:rPr>
          <w:rFonts w:ascii="Times New Roman" w:hAnsi="Times New Roman"/>
        </w:rPr>
        <w:t xml:space="preserve">. В Разделе </w:t>
      </w:r>
      <w:r w:rsidR="00666BD9" w:rsidRPr="00410B63">
        <w:rPr>
          <w:rFonts w:ascii="Times New Roman" w:hAnsi="Times New Roman"/>
        </w:rPr>
        <w:t>4</w:t>
      </w:r>
      <w:r w:rsidRPr="00410B63">
        <w:rPr>
          <w:rFonts w:ascii="Times New Roman" w:hAnsi="Times New Roman"/>
        </w:rPr>
        <w:t xml:space="preserve"> должны быть указаны сроки реализации мун</w:t>
      </w:r>
      <w:r w:rsidR="00367FF7" w:rsidRPr="00410B63">
        <w:rPr>
          <w:rFonts w:ascii="Times New Roman" w:hAnsi="Times New Roman"/>
        </w:rPr>
        <w:t xml:space="preserve">иципальной программы. В случае, </w:t>
      </w:r>
      <w:r w:rsidRPr="00410B63">
        <w:rPr>
          <w:rFonts w:ascii="Times New Roman" w:hAnsi="Times New Roman"/>
        </w:rPr>
        <w:t>если предполагается поэтапная реализация муниципальной программы, должны быть описаны ее этапы.</w:t>
      </w:r>
    </w:p>
    <w:p w14:paraId="12CF118A" w14:textId="77777777" w:rsidR="00B956ED" w:rsidRPr="00410B63" w:rsidRDefault="00B956ED">
      <w:pPr>
        <w:rPr>
          <w:rFonts w:ascii="Times New Roman" w:hAnsi="Times New Roman"/>
        </w:rPr>
      </w:pPr>
      <w:bookmarkStart w:id="29" w:name="sub_1031"/>
      <w:bookmarkEnd w:id="28"/>
      <w:r w:rsidRPr="00410B63">
        <w:rPr>
          <w:rFonts w:ascii="Times New Roman" w:hAnsi="Times New Roman"/>
        </w:rPr>
        <w:t>3.</w:t>
      </w:r>
      <w:r w:rsidR="007A37FE" w:rsidRPr="00410B63">
        <w:rPr>
          <w:rFonts w:ascii="Times New Roman" w:hAnsi="Times New Roman"/>
        </w:rPr>
        <w:t>6</w:t>
      </w:r>
      <w:r w:rsidRPr="00410B63">
        <w:rPr>
          <w:rFonts w:ascii="Times New Roman" w:hAnsi="Times New Roman"/>
        </w:rPr>
        <w:t xml:space="preserve">. Раздел </w:t>
      </w:r>
      <w:r w:rsidR="00666BD9" w:rsidRPr="00410B63">
        <w:rPr>
          <w:rFonts w:ascii="Times New Roman" w:hAnsi="Times New Roman"/>
        </w:rPr>
        <w:t>5</w:t>
      </w:r>
      <w:r w:rsidRPr="00410B63">
        <w:rPr>
          <w:rFonts w:ascii="Times New Roman" w:hAnsi="Times New Roman"/>
        </w:rPr>
        <w:t>. Обобщенная характеристика основных мероприятий и мероприятий программы.</w:t>
      </w:r>
    </w:p>
    <w:bookmarkEnd w:id="29"/>
    <w:p w14:paraId="2CE09128" w14:textId="77777777" w:rsidR="00B956ED" w:rsidRPr="00410B63" w:rsidRDefault="00B956ED">
      <w:pPr>
        <w:rPr>
          <w:rFonts w:ascii="Times New Roman" w:hAnsi="Times New Roman"/>
        </w:rPr>
      </w:pPr>
      <w:r w:rsidRPr="00410B63">
        <w:rPr>
          <w:rFonts w:ascii="Times New Roman" w:hAnsi="Times New Roman"/>
        </w:rPr>
        <w:t xml:space="preserve">Состав основных мероприятий, мероприятий программы и мероприятий подпрограмм должен быть необходимым и достаточным для достижения целей и решения задач программы. Основные мероприятия необходимо формировать с учетом возможности отражения их наименований в целевых статьях расходов бюджета </w:t>
      </w:r>
      <w:r w:rsidR="00EE466A" w:rsidRPr="00410B63">
        <w:rPr>
          <w:rFonts w:ascii="Times New Roman" w:hAnsi="Times New Roman"/>
        </w:rPr>
        <w:t xml:space="preserve">Городовиковского </w:t>
      </w:r>
      <w:r w:rsidR="00EE797D" w:rsidRPr="00410B63">
        <w:rPr>
          <w:rFonts w:ascii="Times New Roman" w:hAnsi="Times New Roman"/>
        </w:rPr>
        <w:t>городского</w:t>
      </w:r>
      <w:r w:rsidR="00EE466A"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и в порядке очередности (хронологической последовательности) их включения в муниципальную программу.</w:t>
      </w:r>
    </w:p>
    <w:p w14:paraId="3E2D83F2" w14:textId="77777777" w:rsidR="00B956ED" w:rsidRPr="00410B63" w:rsidRDefault="00B956ED">
      <w:pPr>
        <w:rPr>
          <w:rFonts w:ascii="Times New Roman" w:hAnsi="Times New Roman"/>
        </w:rPr>
      </w:pPr>
      <w:r w:rsidRPr="00410B63">
        <w:rPr>
          <w:rFonts w:ascii="Times New Roman" w:hAnsi="Times New Roman"/>
        </w:rPr>
        <w:t>Основные мероприятия (мероприятия) муниципальной программы не могут дублировать мероприятия других муниципальных программ.</w:t>
      </w:r>
    </w:p>
    <w:p w14:paraId="732BC1A3" w14:textId="77777777" w:rsidR="00B956ED" w:rsidRPr="00410B63" w:rsidRDefault="00B956ED">
      <w:pPr>
        <w:rPr>
          <w:rFonts w:ascii="Times New Roman" w:hAnsi="Times New Roman"/>
        </w:rPr>
      </w:pPr>
      <w:bookmarkStart w:id="30" w:name="sub_1032"/>
      <w:r w:rsidRPr="00410B63">
        <w:rPr>
          <w:rFonts w:ascii="Times New Roman" w:hAnsi="Times New Roman"/>
        </w:rPr>
        <w:t>3.</w:t>
      </w:r>
      <w:r w:rsidR="007A37FE" w:rsidRPr="00410B63">
        <w:rPr>
          <w:rFonts w:ascii="Times New Roman" w:hAnsi="Times New Roman"/>
        </w:rPr>
        <w:t>7</w:t>
      </w:r>
      <w:r w:rsidRPr="00410B63">
        <w:rPr>
          <w:rFonts w:ascii="Times New Roman" w:hAnsi="Times New Roman"/>
        </w:rPr>
        <w:t xml:space="preserve">. Раздел </w:t>
      </w:r>
      <w:r w:rsidR="004A715B" w:rsidRPr="00410B63">
        <w:rPr>
          <w:rFonts w:ascii="Times New Roman" w:hAnsi="Times New Roman"/>
        </w:rPr>
        <w:t>6</w:t>
      </w:r>
      <w:r w:rsidRPr="00410B63">
        <w:rPr>
          <w:rFonts w:ascii="Times New Roman" w:hAnsi="Times New Roman"/>
        </w:rPr>
        <w:t>. Обоснование ресурсного обеспечения муниципальной программы.</w:t>
      </w:r>
    </w:p>
    <w:bookmarkEnd w:id="30"/>
    <w:p w14:paraId="70B08B8A" w14:textId="77777777" w:rsidR="00B956ED" w:rsidRPr="00410B63" w:rsidRDefault="00B956ED">
      <w:pPr>
        <w:rPr>
          <w:rFonts w:ascii="Times New Roman" w:hAnsi="Times New Roman"/>
        </w:rPr>
      </w:pPr>
      <w:r w:rsidRPr="00410B63">
        <w:rPr>
          <w:rFonts w:ascii="Times New Roman" w:hAnsi="Times New Roman"/>
        </w:rPr>
        <w:t xml:space="preserve">Информация по ресурсному обеспечению программы и прогнозная оценка расходов за счет всех источников финансирования на реализацию программы представляется согласно </w:t>
      </w:r>
      <w:hyperlink w:anchor="sub_13000" w:history="1">
        <w:r w:rsidRPr="00410B63">
          <w:rPr>
            <w:rStyle w:val="a4"/>
            <w:rFonts w:ascii="Times New Roman" w:hAnsi="Times New Roman"/>
          </w:rPr>
          <w:t>приложению N </w:t>
        </w:r>
        <w:r w:rsidR="004A715B" w:rsidRPr="00410B63">
          <w:rPr>
            <w:rStyle w:val="a4"/>
            <w:rFonts w:ascii="Times New Roman" w:hAnsi="Times New Roman"/>
          </w:rPr>
          <w:t>4</w:t>
        </w:r>
      </w:hyperlink>
      <w:r w:rsidRPr="00410B63">
        <w:rPr>
          <w:rFonts w:ascii="Times New Roman" w:hAnsi="Times New Roman"/>
        </w:rPr>
        <w:t xml:space="preserve"> к настоящему Порядку.</w:t>
      </w:r>
    </w:p>
    <w:p w14:paraId="3FE61AC1" w14:textId="77777777" w:rsidR="00B956ED" w:rsidRPr="00410B63" w:rsidRDefault="00B956ED">
      <w:pPr>
        <w:rPr>
          <w:rFonts w:ascii="Times New Roman" w:hAnsi="Times New Roman"/>
        </w:rPr>
      </w:pPr>
      <w:r w:rsidRPr="00410B63">
        <w:rPr>
          <w:rFonts w:ascii="Times New Roman" w:hAnsi="Times New Roman"/>
        </w:rPr>
        <w:t>Объем финансирования на реализацию муниципальной программы указывается в целом, а также по каждой подпрограмме, основному мероприятию, мероприятию муниципальной программы и подпрограммы, а также по годам реализации муниципальной программы в разрезе источников финансирования муниципальной программы (в тысячах рублей с одним знаком после запятой).</w:t>
      </w:r>
    </w:p>
    <w:p w14:paraId="799D2E0F" w14:textId="77777777" w:rsidR="00B956ED" w:rsidRPr="00410B63" w:rsidRDefault="00B956ED">
      <w:pPr>
        <w:rPr>
          <w:rFonts w:ascii="Times New Roman" w:hAnsi="Times New Roman"/>
        </w:rPr>
      </w:pPr>
      <w:r w:rsidRPr="00410B63">
        <w:rPr>
          <w:rFonts w:ascii="Times New Roman" w:hAnsi="Times New Roman"/>
        </w:rPr>
        <w:t>При уточнении объема финансового обеспечения на реализацию программы подлежат уточнению и иные основные параметры муниципальной программы (в том числе целевые показатели (индикаторы) муниципальной программы и входящих в ее состав подпрограмм, ожидаемые результаты).</w:t>
      </w:r>
    </w:p>
    <w:p w14:paraId="1DFCEE63" w14:textId="77777777" w:rsidR="00B956ED" w:rsidRPr="00410B63" w:rsidRDefault="00B956ED">
      <w:pPr>
        <w:rPr>
          <w:rFonts w:ascii="Times New Roman" w:hAnsi="Times New Roman"/>
        </w:rPr>
      </w:pPr>
      <w:r w:rsidRPr="00410B63">
        <w:rPr>
          <w:rFonts w:ascii="Times New Roman" w:hAnsi="Times New Roman"/>
        </w:rPr>
        <w:t>Если в реализации программы участвуют средства федерального, республиканского бюджетов и внебюджетных источников, в разделе необходимо указать государственные программы, в рамках которых выделяются средства из соответствующих бюджетов.</w:t>
      </w:r>
    </w:p>
    <w:p w14:paraId="0B52060A" w14:textId="77777777" w:rsidR="007A37FE" w:rsidRPr="00410B63" w:rsidRDefault="007A37FE" w:rsidP="007A37FE">
      <w:pPr>
        <w:rPr>
          <w:rFonts w:ascii="Times New Roman" w:hAnsi="Times New Roman"/>
        </w:rPr>
      </w:pPr>
      <w:r w:rsidRPr="00410B63">
        <w:rPr>
          <w:rFonts w:ascii="Times New Roman" w:hAnsi="Times New Roman"/>
        </w:rPr>
        <w:t>3.8. Раздел 7. Конечные результаты и оценка эффективности реализации муниципальной программы</w:t>
      </w:r>
    </w:p>
    <w:p w14:paraId="64BE5857" w14:textId="77777777" w:rsidR="007A37FE" w:rsidRPr="00410B63" w:rsidRDefault="005B20E5">
      <w:pPr>
        <w:rPr>
          <w:rFonts w:ascii="Times New Roman" w:hAnsi="Times New Roman"/>
        </w:rPr>
      </w:pPr>
      <w:r w:rsidRPr="00410B63">
        <w:rPr>
          <w:rFonts w:ascii="Times New Roman" w:hAnsi="Times New Roman"/>
        </w:rPr>
        <w:t xml:space="preserve">Социально-экономическая эффективность муниципальной программы выражается в создании условий для реализации муниципальной программы. Ожидаемые конечные результаты реализации муниципальной программы определяются в ее паспорте. Расчет целевых показателей (индикаторов)  эффективности реализации муниципальной программы осуществляется в соответствии с Методикой </w:t>
      </w:r>
      <w:r w:rsidR="00FF3547" w:rsidRPr="00410B63">
        <w:rPr>
          <w:rFonts w:ascii="Times New Roman" w:hAnsi="Times New Roman"/>
        </w:rPr>
        <w:t>оценки эффективности реализации муниципальных программ.</w:t>
      </w:r>
    </w:p>
    <w:p w14:paraId="754FEFF9" w14:textId="77777777" w:rsidR="00B956ED" w:rsidRPr="00410B63" w:rsidRDefault="00B956ED">
      <w:pPr>
        <w:rPr>
          <w:rFonts w:ascii="Times New Roman" w:hAnsi="Times New Roman"/>
          <w:highlight w:val="yellow"/>
        </w:rPr>
      </w:pPr>
    </w:p>
    <w:p w14:paraId="16B612A7" w14:textId="77777777" w:rsidR="00B956ED" w:rsidRPr="00410B63" w:rsidRDefault="00B956ED">
      <w:pPr>
        <w:pStyle w:val="1"/>
        <w:rPr>
          <w:rFonts w:ascii="Times New Roman" w:hAnsi="Times New Roman"/>
        </w:rPr>
      </w:pPr>
      <w:bookmarkStart w:id="31" w:name="sub_400"/>
      <w:r w:rsidRPr="00410B63">
        <w:rPr>
          <w:rFonts w:ascii="Times New Roman" w:hAnsi="Times New Roman"/>
        </w:rPr>
        <w:t>4. Требования к разработке подпрограммы муниципальной программы</w:t>
      </w:r>
    </w:p>
    <w:bookmarkEnd w:id="31"/>
    <w:p w14:paraId="61F6596C" w14:textId="77777777" w:rsidR="00B956ED" w:rsidRPr="00410B63" w:rsidRDefault="00B956ED">
      <w:pPr>
        <w:rPr>
          <w:rFonts w:ascii="Times New Roman" w:hAnsi="Times New Roman"/>
        </w:rPr>
      </w:pPr>
    </w:p>
    <w:p w14:paraId="42D16C63" w14:textId="77777777" w:rsidR="00B956ED" w:rsidRPr="00410B63" w:rsidRDefault="00B956ED">
      <w:pPr>
        <w:rPr>
          <w:rFonts w:ascii="Times New Roman" w:hAnsi="Times New Roman"/>
        </w:rPr>
      </w:pPr>
      <w:bookmarkStart w:id="32" w:name="sub_1039"/>
      <w:r w:rsidRPr="00410B63">
        <w:rPr>
          <w:rFonts w:ascii="Times New Roman" w:hAnsi="Times New Roman"/>
        </w:rPr>
        <w:t>4.1. Подпрограмма муниципальной программы имеет следующую структуру:</w:t>
      </w:r>
    </w:p>
    <w:p w14:paraId="7737D7DF" w14:textId="77777777" w:rsidR="00B956ED" w:rsidRPr="00410B63" w:rsidRDefault="00B956ED">
      <w:pPr>
        <w:rPr>
          <w:rFonts w:ascii="Times New Roman" w:hAnsi="Times New Roman"/>
        </w:rPr>
      </w:pPr>
      <w:bookmarkStart w:id="33" w:name="sub_1033"/>
      <w:bookmarkEnd w:id="32"/>
      <w:r w:rsidRPr="00410B63">
        <w:rPr>
          <w:rFonts w:ascii="Times New Roman" w:hAnsi="Times New Roman"/>
        </w:rPr>
        <w:lastRenderedPageBreak/>
        <w:t xml:space="preserve">1) Паспорт подпрограммы аналогично паспорту муниципальной программы согласно </w:t>
      </w:r>
      <w:hyperlink w:anchor="sub_11000" w:history="1">
        <w:r w:rsidRPr="00410B63">
          <w:rPr>
            <w:rStyle w:val="a4"/>
            <w:rFonts w:ascii="Times New Roman" w:hAnsi="Times New Roman"/>
          </w:rPr>
          <w:t>приложению N 1</w:t>
        </w:r>
      </w:hyperlink>
      <w:r w:rsidRPr="00410B63">
        <w:rPr>
          <w:rFonts w:ascii="Times New Roman" w:hAnsi="Times New Roman"/>
        </w:rPr>
        <w:t xml:space="preserve"> к настоящему Порядку, за исключением графы "Соисполнители программы";</w:t>
      </w:r>
    </w:p>
    <w:p w14:paraId="346171E9" w14:textId="77777777" w:rsidR="00B956ED" w:rsidRPr="00410B63" w:rsidRDefault="00B956ED">
      <w:pPr>
        <w:rPr>
          <w:rFonts w:ascii="Times New Roman" w:hAnsi="Times New Roman"/>
        </w:rPr>
      </w:pPr>
      <w:bookmarkStart w:id="34" w:name="sub_1038"/>
      <w:bookmarkEnd w:id="33"/>
      <w:r w:rsidRPr="00410B63">
        <w:rPr>
          <w:rFonts w:ascii="Times New Roman" w:hAnsi="Times New Roman"/>
        </w:rPr>
        <w:t>2) текстовая часть подпрограммы, состо</w:t>
      </w:r>
      <w:r w:rsidR="00E53E86" w:rsidRPr="00410B63">
        <w:rPr>
          <w:rFonts w:ascii="Times New Roman" w:hAnsi="Times New Roman"/>
        </w:rPr>
        <w:t>ит</w:t>
      </w:r>
      <w:r w:rsidRPr="00410B63">
        <w:rPr>
          <w:rFonts w:ascii="Times New Roman" w:hAnsi="Times New Roman"/>
        </w:rPr>
        <w:t xml:space="preserve"> из следующих разделов:</w:t>
      </w:r>
    </w:p>
    <w:p w14:paraId="195BC0B4" w14:textId="77777777" w:rsidR="00E53E86" w:rsidRPr="00410B63" w:rsidRDefault="00E53E86" w:rsidP="00E53E86">
      <w:pPr>
        <w:rPr>
          <w:rFonts w:ascii="Times New Roman" w:hAnsi="Times New Roman"/>
        </w:rPr>
      </w:pPr>
      <w:bookmarkStart w:id="35" w:name="sub_1040"/>
      <w:bookmarkEnd w:id="34"/>
      <w:r w:rsidRPr="00410B63">
        <w:rPr>
          <w:rFonts w:ascii="Times New Roman" w:hAnsi="Times New Roman"/>
        </w:rPr>
        <w:t>а) Раздел 1. Общая характеристика сферы реализации подпрограммы, приоритеты и прогноз ее развития;</w:t>
      </w:r>
    </w:p>
    <w:p w14:paraId="6FFC70AF" w14:textId="77777777" w:rsidR="00E53E86" w:rsidRPr="00410B63" w:rsidRDefault="00E53E86" w:rsidP="00E53E86">
      <w:pPr>
        <w:rPr>
          <w:rFonts w:ascii="Times New Roman" w:hAnsi="Times New Roman"/>
        </w:rPr>
      </w:pPr>
      <w:r w:rsidRPr="00410B63">
        <w:rPr>
          <w:rFonts w:ascii="Times New Roman" w:hAnsi="Times New Roman"/>
        </w:rPr>
        <w:t>б) Раздел 2. Цели и задачи реализации подпрограммы;</w:t>
      </w:r>
    </w:p>
    <w:p w14:paraId="427BEBBA" w14:textId="77777777" w:rsidR="00E53E86" w:rsidRPr="00410B63" w:rsidRDefault="00E53E86" w:rsidP="00E53E86">
      <w:pPr>
        <w:rPr>
          <w:rFonts w:ascii="Times New Roman" w:hAnsi="Times New Roman"/>
        </w:rPr>
      </w:pPr>
      <w:r w:rsidRPr="00410B63">
        <w:rPr>
          <w:rFonts w:ascii="Times New Roman" w:hAnsi="Times New Roman"/>
        </w:rPr>
        <w:t>в)</w:t>
      </w:r>
      <w:r w:rsidR="00D62842" w:rsidRPr="00410B63">
        <w:rPr>
          <w:rFonts w:ascii="Times New Roman" w:hAnsi="Times New Roman"/>
        </w:rPr>
        <w:t xml:space="preserve"> </w:t>
      </w:r>
      <w:r w:rsidRPr="00410B63">
        <w:rPr>
          <w:rFonts w:ascii="Times New Roman" w:hAnsi="Times New Roman"/>
        </w:rPr>
        <w:t>Раздел 3 Целевые показатели (индикаторы) эффективности реализации подпрограммы, описание ожидаемых конечных результатов реализации подпрограммы;</w:t>
      </w:r>
    </w:p>
    <w:p w14:paraId="270F05AE" w14:textId="77777777" w:rsidR="00E53E86" w:rsidRPr="00410B63" w:rsidRDefault="00E53E86" w:rsidP="00E53E86">
      <w:pPr>
        <w:rPr>
          <w:rFonts w:ascii="Times New Roman" w:hAnsi="Times New Roman"/>
        </w:rPr>
      </w:pPr>
      <w:r w:rsidRPr="00410B63">
        <w:rPr>
          <w:rFonts w:ascii="Times New Roman" w:hAnsi="Times New Roman"/>
        </w:rPr>
        <w:t>г) Раздел 4. Сроки и этапы реализации подпрограммы;</w:t>
      </w:r>
    </w:p>
    <w:p w14:paraId="0659A627" w14:textId="77777777" w:rsidR="00E53E86" w:rsidRPr="00410B63" w:rsidRDefault="00E53E86" w:rsidP="00E53E86">
      <w:pPr>
        <w:rPr>
          <w:rFonts w:ascii="Times New Roman" w:hAnsi="Times New Roman"/>
        </w:rPr>
      </w:pPr>
      <w:r w:rsidRPr="00410B63">
        <w:rPr>
          <w:rFonts w:ascii="Times New Roman" w:hAnsi="Times New Roman"/>
        </w:rPr>
        <w:t>д) Раздел 5. Основные мероприятия подпрограммы;</w:t>
      </w:r>
    </w:p>
    <w:p w14:paraId="3847D3A6" w14:textId="77777777" w:rsidR="00E53E86" w:rsidRPr="00410B63" w:rsidRDefault="00E53E86" w:rsidP="00E53E86">
      <w:pPr>
        <w:rPr>
          <w:rFonts w:ascii="Times New Roman" w:hAnsi="Times New Roman"/>
        </w:rPr>
      </w:pPr>
      <w:r w:rsidRPr="00410B63">
        <w:rPr>
          <w:rFonts w:ascii="Times New Roman" w:hAnsi="Times New Roman"/>
        </w:rPr>
        <w:t>е) Раздел 6. Ресурсное обеспечение реализации подпрограммы;</w:t>
      </w:r>
    </w:p>
    <w:p w14:paraId="368F6AF6" w14:textId="77777777" w:rsidR="00E53E86" w:rsidRPr="00410B63" w:rsidRDefault="00E53E86" w:rsidP="00E53E86">
      <w:pPr>
        <w:rPr>
          <w:rFonts w:ascii="Times New Roman" w:hAnsi="Times New Roman"/>
        </w:rPr>
      </w:pPr>
      <w:r w:rsidRPr="00410B63">
        <w:rPr>
          <w:rFonts w:ascii="Times New Roman" w:hAnsi="Times New Roman"/>
        </w:rPr>
        <w:t>ж) Раздел 7. Конечные результаты и оценка эффективности реализации подпрограммы;</w:t>
      </w:r>
    </w:p>
    <w:p w14:paraId="3707292C" w14:textId="77777777" w:rsidR="00B956ED" w:rsidRPr="00410B63" w:rsidRDefault="00B956ED">
      <w:pPr>
        <w:rPr>
          <w:rFonts w:ascii="Times New Roman" w:hAnsi="Times New Roman"/>
        </w:rPr>
      </w:pPr>
      <w:r w:rsidRPr="00410B63">
        <w:rPr>
          <w:rFonts w:ascii="Times New Roman" w:hAnsi="Times New Roman"/>
        </w:rPr>
        <w:t>4.2. К подпрограммам предъявляются требования, аналогичные требованиям к программе.</w:t>
      </w:r>
    </w:p>
    <w:p w14:paraId="28C3539A" w14:textId="77777777" w:rsidR="00B956ED" w:rsidRPr="00410B63" w:rsidRDefault="00B956ED">
      <w:pPr>
        <w:rPr>
          <w:rFonts w:ascii="Times New Roman" w:hAnsi="Times New Roman"/>
        </w:rPr>
      </w:pPr>
      <w:bookmarkStart w:id="36" w:name="sub_1041"/>
      <w:bookmarkEnd w:id="35"/>
      <w:r w:rsidRPr="00410B63">
        <w:rPr>
          <w:rFonts w:ascii="Times New Roman" w:hAnsi="Times New Roman"/>
        </w:rPr>
        <w:t>4.3. В подпрограмме, направленной на обеспечение реализации программы, отражаются цели и задачи, направленные на обеспечение эффективного управления реализацией программы, в том числе на обеспечение эффективного исполнения муниципальных функций, повышение доступности и качества оказания муниципальных услуг в сфере реализации программы, повышение эффективности и результативности бюджетных расходов в сфере реализации программы.</w:t>
      </w:r>
    </w:p>
    <w:bookmarkEnd w:id="36"/>
    <w:p w14:paraId="686B13E2" w14:textId="77777777" w:rsidR="00B956ED" w:rsidRPr="00410B63" w:rsidRDefault="00B956ED">
      <w:pPr>
        <w:rPr>
          <w:rFonts w:ascii="Times New Roman" w:hAnsi="Times New Roman"/>
          <w:highlight w:val="yellow"/>
        </w:rPr>
      </w:pPr>
    </w:p>
    <w:p w14:paraId="6EE6B63E" w14:textId="77777777" w:rsidR="00B956ED" w:rsidRPr="00410B63" w:rsidRDefault="00B956ED">
      <w:pPr>
        <w:pStyle w:val="1"/>
        <w:rPr>
          <w:rFonts w:ascii="Times New Roman" w:hAnsi="Times New Roman"/>
        </w:rPr>
      </w:pPr>
      <w:bookmarkStart w:id="37" w:name="sub_500"/>
      <w:r w:rsidRPr="00410B63">
        <w:rPr>
          <w:rFonts w:ascii="Times New Roman" w:hAnsi="Times New Roman"/>
        </w:rPr>
        <w:t>5. Основание и этапы разработки муниципальной программы</w:t>
      </w:r>
    </w:p>
    <w:bookmarkEnd w:id="37"/>
    <w:p w14:paraId="23EA4D01" w14:textId="77777777" w:rsidR="00B956ED" w:rsidRPr="00410B63" w:rsidRDefault="00B956ED">
      <w:pPr>
        <w:rPr>
          <w:rFonts w:ascii="Times New Roman" w:hAnsi="Times New Roman"/>
          <w:highlight w:val="yellow"/>
        </w:rPr>
      </w:pPr>
    </w:p>
    <w:p w14:paraId="6E98E92A" w14:textId="77777777" w:rsidR="00B956ED" w:rsidRPr="00410B63" w:rsidRDefault="00B956ED">
      <w:pPr>
        <w:rPr>
          <w:rFonts w:ascii="Times New Roman" w:hAnsi="Times New Roman"/>
        </w:rPr>
      </w:pPr>
      <w:bookmarkStart w:id="38" w:name="sub_1042"/>
      <w:r w:rsidRPr="00410B63">
        <w:rPr>
          <w:rFonts w:ascii="Times New Roman" w:hAnsi="Times New Roman"/>
        </w:rPr>
        <w:t xml:space="preserve">5.1. Основанием для разработки муниципальной программы является Перечень муниципальных программ </w:t>
      </w:r>
      <w:r w:rsidR="00EE466A" w:rsidRPr="00410B63">
        <w:rPr>
          <w:rFonts w:ascii="Times New Roman" w:hAnsi="Times New Roman"/>
        </w:rPr>
        <w:t xml:space="preserve">Городовиковского </w:t>
      </w:r>
      <w:r w:rsidR="00B101DA" w:rsidRPr="00410B63">
        <w:rPr>
          <w:rFonts w:ascii="Times New Roman" w:hAnsi="Times New Roman"/>
        </w:rPr>
        <w:t>городского</w:t>
      </w:r>
      <w:r w:rsidR="00EE466A"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утверждаемый постановлением Администрации </w:t>
      </w:r>
      <w:r w:rsidR="00EE466A" w:rsidRPr="00410B63">
        <w:rPr>
          <w:rFonts w:ascii="Times New Roman" w:hAnsi="Times New Roman"/>
        </w:rPr>
        <w:t xml:space="preserve">Городовиковского </w:t>
      </w:r>
      <w:r w:rsidR="00B101DA" w:rsidRPr="00410B63">
        <w:rPr>
          <w:rFonts w:ascii="Times New Roman" w:hAnsi="Times New Roman"/>
        </w:rPr>
        <w:t>городского</w:t>
      </w:r>
      <w:r w:rsidR="00EE466A" w:rsidRPr="00410B63">
        <w:rPr>
          <w:rFonts w:ascii="Times New Roman" w:hAnsi="Times New Roman"/>
        </w:rPr>
        <w:t xml:space="preserve"> муниципального образования Республики Калмыкия</w:t>
      </w:r>
      <w:r w:rsidRPr="00410B63">
        <w:rPr>
          <w:rFonts w:ascii="Times New Roman" w:hAnsi="Times New Roman"/>
        </w:rPr>
        <w:t>.</w:t>
      </w:r>
    </w:p>
    <w:p w14:paraId="7B35ED3C" w14:textId="77777777" w:rsidR="00B956ED" w:rsidRPr="00410B63" w:rsidRDefault="00B956ED">
      <w:pPr>
        <w:rPr>
          <w:rFonts w:ascii="Times New Roman" w:hAnsi="Times New Roman"/>
          <w:highlight w:val="yellow"/>
        </w:rPr>
      </w:pPr>
      <w:bookmarkStart w:id="39" w:name="sub_1043"/>
      <w:bookmarkEnd w:id="38"/>
      <w:r w:rsidRPr="00410B63">
        <w:rPr>
          <w:rFonts w:ascii="Times New Roman" w:hAnsi="Times New Roman"/>
        </w:rPr>
        <w:t xml:space="preserve">5.2. Проект Перечня муниципальных программ </w:t>
      </w:r>
      <w:r w:rsidR="00EE466A" w:rsidRPr="00410B63">
        <w:rPr>
          <w:rFonts w:ascii="Times New Roman" w:hAnsi="Times New Roman"/>
        </w:rPr>
        <w:t xml:space="preserve">Городовиковского </w:t>
      </w:r>
      <w:r w:rsidR="00B101DA" w:rsidRPr="00410B63">
        <w:rPr>
          <w:rFonts w:ascii="Times New Roman" w:hAnsi="Times New Roman"/>
        </w:rPr>
        <w:t>городского</w:t>
      </w:r>
      <w:r w:rsidR="00EE466A" w:rsidRPr="00410B63">
        <w:rPr>
          <w:rFonts w:ascii="Times New Roman" w:hAnsi="Times New Roman"/>
        </w:rPr>
        <w:t xml:space="preserve"> муниципального образования Республики Калмыкия </w:t>
      </w:r>
      <w:r w:rsidRPr="00410B63">
        <w:rPr>
          <w:rFonts w:ascii="Times New Roman" w:hAnsi="Times New Roman"/>
        </w:rPr>
        <w:t xml:space="preserve">формируется </w:t>
      </w:r>
      <w:r w:rsidR="002B033B" w:rsidRPr="00410B63">
        <w:rPr>
          <w:rFonts w:ascii="Times New Roman" w:hAnsi="Times New Roman"/>
        </w:rPr>
        <w:t xml:space="preserve">ответственным исполнителем </w:t>
      </w:r>
      <w:r w:rsidR="00EE466A" w:rsidRPr="00410B63">
        <w:rPr>
          <w:rFonts w:ascii="Times New Roman" w:hAnsi="Times New Roman"/>
        </w:rPr>
        <w:t xml:space="preserve">Администрации Городовиковского </w:t>
      </w:r>
      <w:r w:rsidR="002B033B" w:rsidRPr="00410B63">
        <w:rPr>
          <w:rFonts w:ascii="Times New Roman" w:hAnsi="Times New Roman"/>
        </w:rPr>
        <w:t>городского</w:t>
      </w:r>
      <w:r w:rsidR="00EE466A" w:rsidRPr="00410B63">
        <w:rPr>
          <w:rFonts w:ascii="Times New Roman" w:hAnsi="Times New Roman"/>
        </w:rPr>
        <w:t xml:space="preserve"> муниципального образования Республики Калмыкия</w:t>
      </w:r>
      <w:r w:rsidRPr="00410B63">
        <w:rPr>
          <w:rFonts w:ascii="Times New Roman" w:hAnsi="Times New Roman"/>
        </w:rPr>
        <w:t>.</w:t>
      </w:r>
    </w:p>
    <w:bookmarkEnd w:id="39"/>
    <w:p w14:paraId="5EDB1619" w14:textId="77777777" w:rsidR="00B956ED" w:rsidRPr="00410B63" w:rsidRDefault="00B956ED">
      <w:pPr>
        <w:rPr>
          <w:rFonts w:ascii="Times New Roman" w:hAnsi="Times New Roman"/>
        </w:rPr>
      </w:pPr>
      <w:r w:rsidRPr="00410B63">
        <w:rPr>
          <w:rFonts w:ascii="Times New Roman" w:hAnsi="Times New Roman"/>
        </w:rPr>
        <w:t>Перечень программ должен содержать:</w:t>
      </w:r>
    </w:p>
    <w:p w14:paraId="15EBAE4D" w14:textId="77777777" w:rsidR="00B956ED" w:rsidRPr="00410B63" w:rsidRDefault="00B956ED">
      <w:pPr>
        <w:rPr>
          <w:rFonts w:ascii="Times New Roman" w:hAnsi="Times New Roman"/>
        </w:rPr>
      </w:pPr>
      <w:r w:rsidRPr="00410B63">
        <w:rPr>
          <w:rFonts w:ascii="Times New Roman" w:hAnsi="Times New Roman"/>
        </w:rPr>
        <w:t>наименования программ и подпрограмм;</w:t>
      </w:r>
    </w:p>
    <w:p w14:paraId="0D8A850F" w14:textId="77777777" w:rsidR="00B956ED" w:rsidRPr="00410B63" w:rsidRDefault="00B956ED">
      <w:pPr>
        <w:rPr>
          <w:rFonts w:ascii="Times New Roman" w:hAnsi="Times New Roman"/>
        </w:rPr>
      </w:pPr>
      <w:r w:rsidRPr="00410B63">
        <w:rPr>
          <w:rFonts w:ascii="Times New Roman" w:hAnsi="Times New Roman"/>
        </w:rPr>
        <w:t>наименования ответственных исполнителей и соисполнителей в разрезе муниципальных программ;</w:t>
      </w:r>
    </w:p>
    <w:p w14:paraId="161F560F" w14:textId="77777777" w:rsidR="00B956ED" w:rsidRDefault="00B956ED">
      <w:pPr>
        <w:rPr>
          <w:rFonts w:ascii="Times New Roman" w:hAnsi="Times New Roman"/>
        </w:rPr>
      </w:pPr>
      <w:r w:rsidRPr="00410B63">
        <w:rPr>
          <w:rFonts w:ascii="Times New Roman" w:hAnsi="Times New Roman"/>
        </w:rPr>
        <w:t>сроки реализации программ</w:t>
      </w:r>
      <w:r w:rsidR="00A14C81">
        <w:rPr>
          <w:rFonts w:ascii="Times New Roman" w:hAnsi="Times New Roman"/>
        </w:rPr>
        <w:t>;</w:t>
      </w:r>
    </w:p>
    <w:p w14:paraId="4B354D79" w14:textId="77777777" w:rsidR="00A14C81" w:rsidRPr="00410B63" w:rsidRDefault="00A14C81">
      <w:pPr>
        <w:rPr>
          <w:rFonts w:ascii="Times New Roman" w:hAnsi="Times New Roman"/>
        </w:rPr>
      </w:pPr>
      <w:r>
        <w:rPr>
          <w:rFonts w:ascii="Times New Roman" w:hAnsi="Times New Roman"/>
        </w:rPr>
        <w:t>основные направления реализации муниципальных программ.</w:t>
      </w:r>
    </w:p>
    <w:p w14:paraId="56E9F47F" w14:textId="77777777" w:rsidR="00B956ED" w:rsidRPr="00410B63" w:rsidRDefault="00B956ED">
      <w:pPr>
        <w:rPr>
          <w:rFonts w:ascii="Times New Roman" w:hAnsi="Times New Roman"/>
        </w:rPr>
      </w:pPr>
      <w:bookmarkStart w:id="40" w:name="sub_1044"/>
      <w:r w:rsidRPr="00410B63">
        <w:rPr>
          <w:rFonts w:ascii="Times New Roman" w:hAnsi="Times New Roman"/>
        </w:rPr>
        <w:t xml:space="preserve">5.3. </w:t>
      </w:r>
      <w:r w:rsidR="00740363" w:rsidRPr="00410B63">
        <w:rPr>
          <w:rFonts w:ascii="Times New Roman" w:hAnsi="Times New Roman"/>
        </w:rPr>
        <w:t>Организация р</w:t>
      </w:r>
      <w:r w:rsidRPr="00410B63">
        <w:rPr>
          <w:rFonts w:ascii="Times New Roman" w:hAnsi="Times New Roman"/>
        </w:rPr>
        <w:t>азработк</w:t>
      </w:r>
      <w:r w:rsidR="00740363" w:rsidRPr="00410B63">
        <w:rPr>
          <w:rFonts w:ascii="Times New Roman" w:hAnsi="Times New Roman"/>
        </w:rPr>
        <w:t>и</w:t>
      </w:r>
      <w:r w:rsidRPr="00410B63">
        <w:rPr>
          <w:rFonts w:ascii="Times New Roman" w:hAnsi="Times New Roman"/>
        </w:rPr>
        <w:t xml:space="preserve"> проекта программы</w:t>
      </w:r>
      <w:r w:rsidR="0027320B" w:rsidRPr="00410B63">
        <w:rPr>
          <w:rFonts w:ascii="Times New Roman" w:hAnsi="Times New Roman"/>
        </w:rPr>
        <w:t xml:space="preserve"> (подпрограммы)</w:t>
      </w:r>
      <w:r w:rsidRPr="00410B63">
        <w:rPr>
          <w:rFonts w:ascii="Times New Roman" w:hAnsi="Times New Roman"/>
        </w:rPr>
        <w:t xml:space="preserve"> осуществляется </w:t>
      </w:r>
      <w:r w:rsidR="00456D2D" w:rsidRPr="00410B63">
        <w:rPr>
          <w:rFonts w:ascii="Times New Roman" w:hAnsi="Times New Roman"/>
        </w:rPr>
        <w:t xml:space="preserve">ответственным исполнителем </w:t>
      </w:r>
      <w:r w:rsidRPr="00410B63">
        <w:rPr>
          <w:rFonts w:ascii="Times New Roman" w:hAnsi="Times New Roman"/>
        </w:rPr>
        <w:t>в соответствии с требованиями Порядка.</w:t>
      </w:r>
    </w:p>
    <w:bookmarkEnd w:id="40"/>
    <w:p w14:paraId="6855884C" w14:textId="77777777" w:rsidR="00B956ED" w:rsidRPr="00410B63" w:rsidRDefault="00B956ED">
      <w:pPr>
        <w:rPr>
          <w:rFonts w:ascii="Times New Roman" w:hAnsi="Times New Roman"/>
        </w:rPr>
      </w:pPr>
      <w:r w:rsidRPr="00410B63">
        <w:rPr>
          <w:rFonts w:ascii="Times New Roman" w:hAnsi="Times New Roman"/>
        </w:rPr>
        <w:t>К проекту программы прилагаются:</w:t>
      </w:r>
    </w:p>
    <w:p w14:paraId="345AB57C" w14:textId="77777777" w:rsidR="00B956ED" w:rsidRPr="00410B63" w:rsidRDefault="00B956ED">
      <w:pPr>
        <w:rPr>
          <w:rFonts w:ascii="Times New Roman" w:hAnsi="Times New Roman"/>
        </w:rPr>
      </w:pPr>
      <w:r w:rsidRPr="00410B63">
        <w:rPr>
          <w:rFonts w:ascii="Times New Roman" w:hAnsi="Times New Roman"/>
        </w:rPr>
        <w:t xml:space="preserve">проект постановления Администрации </w:t>
      </w:r>
      <w:r w:rsidR="00EE466A" w:rsidRPr="00410B63">
        <w:rPr>
          <w:rFonts w:ascii="Times New Roman" w:hAnsi="Times New Roman"/>
        </w:rPr>
        <w:t xml:space="preserve">Городовиковского </w:t>
      </w:r>
      <w:r w:rsidR="00FF411B" w:rsidRPr="00410B63">
        <w:rPr>
          <w:rFonts w:ascii="Times New Roman" w:hAnsi="Times New Roman"/>
        </w:rPr>
        <w:t>городского</w:t>
      </w:r>
      <w:r w:rsidR="00EE466A"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об утве</w:t>
      </w:r>
      <w:r w:rsidR="00767582" w:rsidRPr="00410B63">
        <w:rPr>
          <w:rFonts w:ascii="Times New Roman" w:hAnsi="Times New Roman"/>
        </w:rPr>
        <w:t>рждении муниципальной программы.</w:t>
      </w:r>
    </w:p>
    <w:p w14:paraId="16F122C7" w14:textId="77777777" w:rsidR="00B956ED" w:rsidRPr="00410B63" w:rsidRDefault="00B956ED">
      <w:pPr>
        <w:rPr>
          <w:rFonts w:ascii="Times New Roman" w:hAnsi="Times New Roman"/>
        </w:rPr>
      </w:pPr>
      <w:bookmarkStart w:id="41" w:name="sub_1052"/>
      <w:r w:rsidRPr="00410B63">
        <w:rPr>
          <w:rFonts w:ascii="Times New Roman" w:hAnsi="Times New Roman"/>
        </w:rPr>
        <w:t xml:space="preserve">5.4. Разработанный проект муниципальной программы с приложениями направляется на согласование в </w:t>
      </w:r>
      <w:r w:rsidR="007F6F56" w:rsidRPr="00410B63">
        <w:rPr>
          <w:rFonts w:ascii="Times New Roman" w:hAnsi="Times New Roman"/>
        </w:rPr>
        <w:t>отдел социально-экономического развития Администрации Городовиковского районного муниципального образования Республики Калмыкия</w:t>
      </w:r>
      <w:r w:rsidRPr="00410B63">
        <w:rPr>
          <w:rFonts w:ascii="Times New Roman" w:hAnsi="Times New Roman"/>
        </w:rPr>
        <w:t xml:space="preserve"> и Финансовое управление </w:t>
      </w:r>
      <w:r w:rsidR="007F6F56" w:rsidRPr="00410B63">
        <w:rPr>
          <w:rFonts w:ascii="Times New Roman" w:hAnsi="Times New Roman"/>
        </w:rPr>
        <w:t>Городовиковского районного муниципального образования Республики Калмыкия</w:t>
      </w:r>
      <w:r w:rsidRPr="00410B63">
        <w:rPr>
          <w:rFonts w:ascii="Times New Roman" w:hAnsi="Times New Roman"/>
        </w:rPr>
        <w:t xml:space="preserve"> на бумажных носителях, которые в течение </w:t>
      </w:r>
      <w:r w:rsidR="0004046B" w:rsidRPr="00410B63">
        <w:rPr>
          <w:rFonts w:ascii="Times New Roman" w:hAnsi="Times New Roman"/>
        </w:rPr>
        <w:t xml:space="preserve">30 </w:t>
      </w:r>
      <w:r w:rsidR="00740363" w:rsidRPr="00410B63">
        <w:rPr>
          <w:rFonts w:ascii="Times New Roman" w:hAnsi="Times New Roman"/>
        </w:rPr>
        <w:t>календарных</w:t>
      </w:r>
      <w:r w:rsidRPr="00410B63">
        <w:rPr>
          <w:rFonts w:ascii="Times New Roman" w:hAnsi="Times New Roman"/>
        </w:rPr>
        <w:t xml:space="preserve"> дней проводят согласование проекта.</w:t>
      </w:r>
    </w:p>
    <w:bookmarkEnd w:id="41"/>
    <w:p w14:paraId="3BCFDFC5" w14:textId="77777777" w:rsidR="005723C0" w:rsidRPr="00410B63" w:rsidRDefault="00B956ED" w:rsidP="005723C0">
      <w:pPr>
        <w:rPr>
          <w:rFonts w:ascii="Times New Roman" w:hAnsi="Times New Roman"/>
        </w:rPr>
      </w:pPr>
      <w:r w:rsidRPr="00410B63">
        <w:rPr>
          <w:rFonts w:ascii="Times New Roman" w:hAnsi="Times New Roman"/>
        </w:rPr>
        <w:t xml:space="preserve">Финансовое управление </w:t>
      </w:r>
      <w:r w:rsidR="007F6F56" w:rsidRPr="00410B63">
        <w:rPr>
          <w:rFonts w:ascii="Times New Roman" w:hAnsi="Times New Roman"/>
        </w:rPr>
        <w:t>Городовиковского районного муниципального образования Республики Калмыкия</w:t>
      </w:r>
      <w:r w:rsidRPr="00410B63">
        <w:rPr>
          <w:rFonts w:ascii="Times New Roman" w:hAnsi="Times New Roman"/>
        </w:rPr>
        <w:t xml:space="preserve"> осуществл</w:t>
      </w:r>
      <w:r w:rsidR="005723C0" w:rsidRPr="00410B63">
        <w:rPr>
          <w:rFonts w:ascii="Times New Roman" w:hAnsi="Times New Roman"/>
        </w:rPr>
        <w:t>яет</w:t>
      </w:r>
      <w:r w:rsidRPr="00410B63">
        <w:rPr>
          <w:rFonts w:ascii="Times New Roman" w:hAnsi="Times New Roman"/>
        </w:rPr>
        <w:t xml:space="preserve"> согласование (оценку) проекта </w:t>
      </w:r>
      <w:r w:rsidR="00767582" w:rsidRPr="00410B63">
        <w:rPr>
          <w:rFonts w:ascii="Times New Roman" w:hAnsi="Times New Roman"/>
        </w:rPr>
        <w:t xml:space="preserve">муниципальной </w:t>
      </w:r>
      <w:r w:rsidRPr="00410B63">
        <w:rPr>
          <w:rFonts w:ascii="Times New Roman" w:hAnsi="Times New Roman"/>
        </w:rPr>
        <w:t>программы или изменений в программу на предмет:</w:t>
      </w:r>
      <w:r w:rsidR="005723C0" w:rsidRPr="00410B63">
        <w:rPr>
          <w:rFonts w:ascii="Times New Roman" w:hAnsi="Times New Roman"/>
        </w:rPr>
        <w:t xml:space="preserve"> обоснованности </w:t>
      </w:r>
      <w:r w:rsidR="005723C0" w:rsidRPr="00410B63">
        <w:rPr>
          <w:rFonts w:ascii="Times New Roman" w:hAnsi="Times New Roman"/>
        </w:rPr>
        <w:lastRenderedPageBreak/>
        <w:t xml:space="preserve">планируемого объема расходов на реализацию мероприятий программы; достаточности средств бюджета Городовиковского </w:t>
      </w:r>
      <w:r w:rsidR="00AC2403" w:rsidRPr="00410B63">
        <w:rPr>
          <w:rFonts w:ascii="Times New Roman" w:hAnsi="Times New Roman"/>
        </w:rPr>
        <w:t>городского</w:t>
      </w:r>
      <w:r w:rsidR="005723C0" w:rsidRPr="00410B63">
        <w:rPr>
          <w:rFonts w:ascii="Times New Roman" w:hAnsi="Times New Roman"/>
        </w:rPr>
        <w:t xml:space="preserve"> муниципального образования Республики Калмыкия на реализацию программы.</w:t>
      </w:r>
    </w:p>
    <w:p w14:paraId="30C85A3D" w14:textId="77777777" w:rsidR="005723C0" w:rsidRPr="00410B63" w:rsidRDefault="005723C0">
      <w:pPr>
        <w:rPr>
          <w:rFonts w:ascii="Times New Roman" w:hAnsi="Times New Roman"/>
        </w:rPr>
      </w:pPr>
      <w:bookmarkStart w:id="42" w:name="sub_1045"/>
      <w:r w:rsidRPr="00410B63">
        <w:rPr>
          <w:rFonts w:ascii="Times New Roman" w:hAnsi="Times New Roman"/>
        </w:rPr>
        <w:t xml:space="preserve">Отдел социально-экономического развития Администрации Городовиковского районного муниципального образования Республики Калмыкия </w:t>
      </w:r>
      <w:r w:rsidR="00143318" w:rsidRPr="00410B63">
        <w:rPr>
          <w:rFonts w:ascii="Times New Roman" w:hAnsi="Times New Roman"/>
        </w:rPr>
        <w:t xml:space="preserve">осуществляет согласование (оценку) проекта </w:t>
      </w:r>
      <w:r w:rsidR="00767582" w:rsidRPr="00410B63">
        <w:rPr>
          <w:rFonts w:ascii="Times New Roman" w:hAnsi="Times New Roman"/>
        </w:rPr>
        <w:t xml:space="preserve">муниципальной </w:t>
      </w:r>
      <w:r w:rsidR="00143318" w:rsidRPr="00410B63">
        <w:rPr>
          <w:rFonts w:ascii="Times New Roman" w:hAnsi="Times New Roman"/>
        </w:rPr>
        <w:t>программы или изменений в программу на предмет:</w:t>
      </w:r>
    </w:p>
    <w:p w14:paraId="113AAF8E" w14:textId="77777777" w:rsidR="00B956ED" w:rsidRPr="00410B63" w:rsidRDefault="00B956ED">
      <w:pPr>
        <w:rPr>
          <w:rFonts w:ascii="Times New Roman" w:hAnsi="Times New Roman"/>
        </w:rPr>
      </w:pPr>
      <w:r w:rsidRPr="00410B63">
        <w:rPr>
          <w:rFonts w:ascii="Times New Roman" w:hAnsi="Times New Roman"/>
        </w:rPr>
        <w:t>1) соблюдения требований к содержанию муниципальных программ, установленных Порядком:</w:t>
      </w:r>
    </w:p>
    <w:p w14:paraId="136D8273" w14:textId="77777777" w:rsidR="00B956ED" w:rsidRPr="00410B63" w:rsidRDefault="00B956ED">
      <w:pPr>
        <w:rPr>
          <w:rFonts w:ascii="Times New Roman" w:hAnsi="Times New Roman"/>
        </w:rPr>
      </w:pPr>
      <w:bookmarkStart w:id="43" w:name="sub_1046"/>
      <w:bookmarkEnd w:id="42"/>
      <w:r w:rsidRPr="00410B63">
        <w:rPr>
          <w:rFonts w:ascii="Times New Roman" w:hAnsi="Times New Roman"/>
        </w:rPr>
        <w:t xml:space="preserve">2) соответствия целей, задач, состава муниципальной программы приоритетам социально-экономического развития Российской Федерации. Республики Калмыкия и </w:t>
      </w:r>
      <w:r w:rsidR="007F6F56" w:rsidRPr="00410B63">
        <w:rPr>
          <w:rFonts w:ascii="Times New Roman" w:hAnsi="Times New Roman"/>
        </w:rPr>
        <w:t xml:space="preserve">Городовиковского </w:t>
      </w:r>
      <w:r w:rsidR="004E2D7C" w:rsidRPr="00410B63">
        <w:rPr>
          <w:rFonts w:ascii="Times New Roman" w:hAnsi="Times New Roman"/>
        </w:rPr>
        <w:t>городского</w:t>
      </w:r>
      <w:r w:rsidR="007F6F56" w:rsidRPr="00410B63">
        <w:rPr>
          <w:rFonts w:ascii="Times New Roman" w:hAnsi="Times New Roman"/>
        </w:rPr>
        <w:t xml:space="preserve"> муниципального образования Республики Калмыкия</w:t>
      </w:r>
      <w:r w:rsidRPr="00410B63">
        <w:rPr>
          <w:rFonts w:ascii="Times New Roman" w:hAnsi="Times New Roman"/>
        </w:rPr>
        <w:t>:</w:t>
      </w:r>
    </w:p>
    <w:p w14:paraId="6B324187" w14:textId="77777777" w:rsidR="00B956ED" w:rsidRPr="00410B63" w:rsidRDefault="00B956ED">
      <w:pPr>
        <w:rPr>
          <w:rFonts w:ascii="Times New Roman" w:hAnsi="Times New Roman"/>
        </w:rPr>
      </w:pPr>
      <w:bookmarkStart w:id="44" w:name="sub_1047"/>
      <w:bookmarkEnd w:id="43"/>
      <w:r w:rsidRPr="00410B63">
        <w:rPr>
          <w:rFonts w:ascii="Times New Roman" w:hAnsi="Times New Roman"/>
        </w:rPr>
        <w:t>3) обоснованности и достаточности основных мероприятий для достижения запланированных конечных результатов муниципальной программы;</w:t>
      </w:r>
    </w:p>
    <w:p w14:paraId="0208CA63" w14:textId="77777777" w:rsidR="00B956ED" w:rsidRPr="00410B63" w:rsidRDefault="00B956ED">
      <w:pPr>
        <w:rPr>
          <w:rFonts w:ascii="Times New Roman" w:hAnsi="Times New Roman"/>
        </w:rPr>
      </w:pPr>
      <w:bookmarkStart w:id="45" w:name="sub_1048"/>
      <w:bookmarkEnd w:id="44"/>
      <w:r w:rsidRPr="00410B63">
        <w:rPr>
          <w:rFonts w:ascii="Times New Roman" w:hAnsi="Times New Roman"/>
        </w:rPr>
        <w:t>4) соответствия состава и значений целевых показателей программы, ожидаемых конечных результатов реализации программы с требованиями Порядка;</w:t>
      </w:r>
    </w:p>
    <w:p w14:paraId="2648F2A3" w14:textId="77777777" w:rsidR="00B956ED" w:rsidRPr="00410B63" w:rsidRDefault="00B956ED">
      <w:pPr>
        <w:rPr>
          <w:rFonts w:ascii="Times New Roman" w:hAnsi="Times New Roman"/>
        </w:rPr>
      </w:pPr>
      <w:bookmarkStart w:id="46" w:name="sub_1049"/>
      <w:bookmarkEnd w:id="45"/>
      <w:r w:rsidRPr="00410B63">
        <w:rPr>
          <w:rFonts w:ascii="Times New Roman" w:hAnsi="Times New Roman"/>
        </w:rPr>
        <w:t xml:space="preserve">5) отсутствия дублирования основных мероприятий программы в </w:t>
      </w:r>
      <w:r w:rsidR="005723C0" w:rsidRPr="00410B63">
        <w:rPr>
          <w:rFonts w:ascii="Times New Roman" w:hAnsi="Times New Roman"/>
        </w:rPr>
        <w:t>других муниципальных программах.</w:t>
      </w:r>
    </w:p>
    <w:bookmarkEnd w:id="46"/>
    <w:p w14:paraId="5791134F" w14:textId="77777777" w:rsidR="00B956ED" w:rsidRPr="00410B63" w:rsidRDefault="00B956ED">
      <w:pPr>
        <w:rPr>
          <w:rFonts w:ascii="Times New Roman" w:hAnsi="Times New Roman"/>
        </w:rPr>
      </w:pPr>
      <w:r w:rsidRPr="00410B63">
        <w:rPr>
          <w:rFonts w:ascii="Times New Roman" w:hAnsi="Times New Roman"/>
        </w:rPr>
        <w:t xml:space="preserve">При рассмотрении проекта </w:t>
      </w:r>
      <w:r w:rsidR="00767582" w:rsidRPr="00410B63">
        <w:rPr>
          <w:rFonts w:ascii="Times New Roman" w:hAnsi="Times New Roman"/>
        </w:rPr>
        <w:t xml:space="preserve">муниципальной </w:t>
      </w:r>
      <w:r w:rsidRPr="00410B63">
        <w:rPr>
          <w:rFonts w:ascii="Times New Roman" w:hAnsi="Times New Roman"/>
        </w:rPr>
        <w:t>программы</w:t>
      </w:r>
      <w:r w:rsidR="00767582" w:rsidRPr="00410B63">
        <w:rPr>
          <w:rFonts w:ascii="Times New Roman" w:hAnsi="Times New Roman"/>
        </w:rPr>
        <w:t>,</w:t>
      </w:r>
      <w:r w:rsidRPr="00410B63">
        <w:rPr>
          <w:rFonts w:ascii="Times New Roman" w:hAnsi="Times New Roman"/>
        </w:rPr>
        <w:t xml:space="preserve"> Финансовое управление </w:t>
      </w:r>
      <w:r w:rsidR="007F6F56" w:rsidRPr="00410B63">
        <w:rPr>
          <w:rFonts w:ascii="Times New Roman" w:hAnsi="Times New Roman"/>
        </w:rPr>
        <w:t>Городовиковского районного муниципального образования Республики Калмыкия</w:t>
      </w:r>
      <w:r w:rsidRPr="00410B63">
        <w:rPr>
          <w:rFonts w:ascii="Times New Roman" w:hAnsi="Times New Roman"/>
        </w:rPr>
        <w:t xml:space="preserve"> и </w:t>
      </w:r>
      <w:r w:rsidR="007F6F56" w:rsidRPr="00410B63">
        <w:rPr>
          <w:rFonts w:ascii="Times New Roman" w:hAnsi="Times New Roman"/>
        </w:rPr>
        <w:t>отдел социально-экономического развития Администрации Городовиковского районного муниципального образования Республики Калмыкия</w:t>
      </w:r>
      <w:r w:rsidRPr="00410B63">
        <w:rPr>
          <w:rFonts w:ascii="Times New Roman" w:hAnsi="Times New Roman"/>
        </w:rPr>
        <w:t xml:space="preserve"> вправе запросить у ответственного исполнителя дополнительные расчеты, обоснования и пояснения.</w:t>
      </w:r>
    </w:p>
    <w:p w14:paraId="739EA21A" w14:textId="77777777" w:rsidR="003F290E" w:rsidRPr="00410B63" w:rsidRDefault="00B956ED">
      <w:pPr>
        <w:rPr>
          <w:rFonts w:ascii="Times New Roman" w:hAnsi="Times New Roman"/>
        </w:rPr>
      </w:pPr>
      <w:bookmarkStart w:id="47" w:name="sub_1053"/>
      <w:r w:rsidRPr="00410B63">
        <w:rPr>
          <w:rFonts w:ascii="Times New Roman" w:hAnsi="Times New Roman"/>
        </w:rPr>
        <w:t xml:space="preserve">5.5. После согласования с </w:t>
      </w:r>
      <w:r w:rsidR="007F6F56" w:rsidRPr="00410B63">
        <w:rPr>
          <w:rFonts w:ascii="Times New Roman" w:hAnsi="Times New Roman"/>
        </w:rPr>
        <w:t>отд</w:t>
      </w:r>
      <w:r w:rsidR="005B04B1" w:rsidRPr="00410B63">
        <w:rPr>
          <w:rFonts w:ascii="Times New Roman" w:hAnsi="Times New Roman"/>
        </w:rPr>
        <w:t>е</w:t>
      </w:r>
      <w:r w:rsidR="007F6F56" w:rsidRPr="00410B63">
        <w:rPr>
          <w:rFonts w:ascii="Times New Roman" w:hAnsi="Times New Roman"/>
        </w:rPr>
        <w:t>лом социально-экономического развития Администрации Городовиковского районного муниципального образования Республики Калмыкия</w:t>
      </w:r>
      <w:r w:rsidRPr="00410B63">
        <w:rPr>
          <w:rFonts w:ascii="Times New Roman" w:hAnsi="Times New Roman"/>
        </w:rPr>
        <w:t xml:space="preserve"> и Финансовым управлением </w:t>
      </w:r>
      <w:r w:rsidR="007F6F56" w:rsidRPr="00410B63">
        <w:rPr>
          <w:rFonts w:ascii="Times New Roman" w:hAnsi="Times New Roman"/>
        </w:rPr>
        <w:t>Городовиковского районного муниципального образования Республики Калмыкия</w:t>
      </w:r>
      <w:r w:rsidR="003F290E" w:rsidRPr="00410B63">
        <w:rPr>
          <w:rFonts w:ascii="Times New Roman" w:hAnsi="Times New Roman"/>
        </w:rPr>
        <w:t>,</w:t>
      </w:r>
      <w:r w:rsidRPr="00410B63">
        <w:rPr>
          <w:rFonts w:ascii="Times New Roman" w:hAnsi="Times New Roman"/>
        </w:rPr>
        <w:t xml:space="preserve"> проект муниципальной прог</w:t>
      </w:r>
      <w:r w:rsidR="00AA1690" w:rsidRPr="00410B63">
        <w:rPr>
          <w:rFonts w:ascii="Times New Roman" w:hAnsi="Times New Roman"/>
        </w:rPr>
        <w:t xml:space="preserve">раммы направляется </w:t>
      </w:r>
      <w:r w:rsidRPr="00410B63">
        <w:rPr>
          <w:rFonts w:ascii="Times New Roman" w:hAnsi="Times New Roman"/>
        </w:rPr>
        <w:t xml:space="preserve">на экспертизу в Контрольно-счетную </w:t>
      </w:r>
      <w:r w:rsidR="007F6F56" w:rsidRPr="00410B63">
        <w:rPr>
          <w:rFonts w:ascii="Times New Roman" w:hAnsi="Times New Roman"/>
        </w:rPr>
        <w:t>палату Городовиковского районного муниципального образования Республики Калмыкия</w:t>
      </w:r>
      <w:bookmarkStart w:id="48" w:name="sub_1054"/>
      <w:bookmarkEnd w:id="47"/>
      <w:r w:rsidR="003F290E" w:rsidRPr="00410B63">
        <w:rPr>
          <w:rFonts w:ascii="Times New Roman" w:hAnsi="Times New Roman"/>
        </w:rPr>
        <w:t>.</w:t>
      </w:r>
    </w:p>
    <w:p w14:paraId="27BDA892" w14:textId="77777777" w:rsidR="00B956ED" w:rsidRPr="00410B63" w:rsidRDefault="003F290E">
      <w:pPr>
        <w:rPr>
          <w:rFonts w:ascii="Times New Roman" w:hAnsi="Times New Roman"/>
          <w:highlight w:val="yellow"/>
        </w:rPr>
      </w:pPr>
      <w:r w:rsidRPr="00410B63">
        <w:rPr>
          <w:rFonts w:ascii="Times New Roman" w:hAnsi="Times New Roman"/>
        </w:rPr>
        <w:t xml:space="preserve"> </w:t>
      </w:r>
      <w:r w:rsidR="00B956ED" w:rsidRPr="00410B63">
        <w:rPr>
          <w:rFonts w:ascii="Times New Roman" w:hAnsi="Times New Roman"/>
        </w:rPr>
        <w:t xml:space="preserve">5.6. Заключение Контрольно-счетной </w:t>
      </w:r>
      <w:r w:rsidR="005B04B1" w:rsidRPr="00410B63">
        <w:rPr>
          <w:rFonts w:ascii="Times New Roman" w:hAnsi="Times New Roman"/>
        </w:rPr>
        <w:t>палаты</w:t>
      </w:r>
      <w:r w:rsidR="00B956ED" w:rsidRPr="00410B63">
        <w:rPr>
          <w:rFonts w:ascii="Times New Roman" w:hAnsi="Times New Roman"/>
        </w:rPr>
        <w:t xml:space="preserve"> </w:t>
      </w:r>
      <w:r w:rsidR="005B04B1" w:rsidRPr="00410B63">
        <w:rPr>
          <w:rFonts w:ascii="Times New Roman" w:hAnsi="Times New Roman"/>
        </w:rPr>
        <w:t>Городовиковского районного муниципального образования Республики Калмыкия</w:t>
      </w:r>
      <w:r w:rsidR="00B956ED" w:rsidRPr="00410B63">
        <w:rPr>
          <w:rFonts w:ascii="Times New Roman" w:hAnsi="Times New Roman"/>
        </w:rPr>
        <w:t xml:space="preserve"> по результатам экспертизы проекта программы </w:t>
      </w:r>
      <w:r w:rsidRPr="00410B63">
        <w:rPr>
          <w:rFonts w:ascii="Times New Roman" w:hAnsi="Times New Roman"/>
        </w:rPr>
        <w:t xml:space="preserve">в срок 10-ти рабочих дней </w:t>
      </w:r>
      <w:r w:rsidR="00B956ED" w:rsidRPr="00410B63">
        <w:rPr>
          <w:rFonts w:ascii="Times New Roman" w:hAnsi="Times New Roman"/>
        </w:rPr>
        <w:t xml:space="preserve">направляется </w:t>
      </w:r>
      <w:r w:rsidR="0027320B" w:rsidRPr="00410B63">
        <w:rPr>
          <w:rFonts w:ascii="Times New Roman" w:hAnsi="Times New Roman"/>
        </w:rPr>
        <w:t>координатору</w:t>
      </w:r>
      <w:r w:rsidR="00005EE4" w:rsidRPr="00410B63">
        <w:rPr>
          <w:rFonts w:ascii="Times New Roman" w:hAnsi="Times New Roman"/>
        </w:rPr>
        <w:t xml:space="preserve"> </w:t>
      </w:r>
      <w:r w:rsidR="00767582" w:rsidRPr="00410B63">
        <w:rPr>
          <w:rFonts w:ascii="Times New Roman" w:hAnsi="Times New Roman"/>
        </w:rPr>
        <w:t xml:space="preserve"> п</w:t>
      </w:r>
      <w:r w:rsidR="00B956ED" w:rsidRPr="00410B63">
        <w:rPr>
          <w:rFonts w:ascii="Times New Roman" w:hAnsi="Times New Roman"/>
        </w:rPr>
        <w:t>рограммы для рассмотрения и учета замечаний, предложений.</w:t>
      </w:r>
    </w:p>
    <w:p w14:paraId="31F8BCE3" w14:textId="77777777" w:rsidR="00B956ED" w:rsidRPr="00410B63" w:rsidRDefault="00B956ED">
      <w:pPr>
        <w:rPr>
          <w:rFonts w:ascii="Times New Roman" w:hAnsi="Times New Roman"/>
          <w:highlight w:val="darkRed"/>
        </w:rPr>
      </w:pPr>
      <w:bookmarkStart w:id="49" w:name="sub_1055"/>
      <w:bookmarkEnd w:id="48"/>
      <w:r w:rsidRPr="00410B63">
        <w:rPr>
          <w:rFonts w:ascii="Times New Roman" w:hAnsi="Times New Roman"/>
        </w:rPr>
        <w:t>5.7</w:t>
      </w:r>
      <w:r w:rsidRPr="00410B63">
        <w:rPr>
          <w:rFonts w:ascii="Times New Roman" w:hAnsi="Times New Roman"/>
          <w:color w:val="FF0000"/>
        </w:rPr>
        <w:t>.</w:t>
      </w:r>
      <w:r w:rsidR="00767582" w:rsidRPr="00410B63">
        <w:rPr>
          <w:rFonts w:ascii="Times New Roman" w:hAnsi="Times New Roman"/>
          <w:color w:val="FF0000"/>
        </w:rPr>
        <w:t xml:space="preserve"> </w:t>
      </w:r>
      <w:r w:rsidRPr="00410B63">
        <w:rPr>
          <w:rFonts w:ascii="Times New Roman" w:hAnsi="Times New Roman"/>
        </w:rPr>
        <w:t xml:space="preserve">После проведения экспертизы Контрольно-счетной </w:t>
      </w:r>
      <w:r w:rsidR="005B04B1" w:rsidRPr="00410B63">
        <w:rPr>
          <w:rFonts w:ascii="Times New Roman" w:hAnsi="Times New Roman"/>
        </w:rPr>
        <w:t>палаты Городовиковского районного муниципального образования Республики Калмыкия</w:t>
      </w:r>
      <w:r w:rsidR="00767582" w:rsidRPr="00410B63">
        <w:rPr>
          <w:rFonts w:ascii="Times New Roman" w:hAnsi="Times New Roman"/>
        </w:rPr>
        <w:t>,</w:t>
      </w:r>
      <w:r w:rsidRPr="00410B63">
        <w:rPr>
          <w:rFonts w:ascii="Times New Roman" w:hAnsi="Times New Roman"/>
        </w:rPr>
        <w:t xml:space="preserve"> ответственный исполнитель выносит проект </w:t>
      </w:r>
      <w:r w:rsidR="00767582" w:rsidRPr="00410B63">
        <w:rPr>
          <w:rFonts w:ascii="Times New Roman" w:hAnsi="Times New Roman"/>
        </w:rPr>
        <w:t>муниципальной программы (только для вновь принимаемых)</w:t>
      </w:r>
      <w:r w:rsidRPr="00410B63">
        <w:rPr>
          <w:rFonts w:ascii="Times New Roman" w:hAnsi="Times New Roman"/>
        </w:rPr>
        <w:t xml:space="preserve"> на общественное обсуждение</w:t>
      </w:r>
      <w:r w:rsidR="00767582" w:rsidRPr="00410B63">
        <w:rPr>
          <w:rFonts w:ascii="Times New Roman" w:hAnsi="Times New Roman"/>
        </w:rPr>
        <w:t>,</w:t>
      </w:r>
      <w:r w:rsidRPr="00410B63">
        <w:rPr>
          <w:rFonts w:ascii="Times New Roman" w:hAnsi="Times New Roman"/>
        </w:rPr>
        <w:t xml:space="preserve"> посредством размещения на официальном сайте Администрации </w:t>
      </w:r>
      <w:r w:rsidR="005B04B1" w:rsidRPr="00410B63">
        <w:rPr>
          <w:rFonts w:ascii="Times New Roman" w:hAnsi="Times New Roman"/>
        </w:rPr>
        <w:t xml:space="preserve">Городовиковского </w:t>
      </w:r>
      <w:r w:rsidR="00E32B12" w:rsidRPr="00410B63">
        <w:rPr>
          <w:rFonts w:ascii="Times New Roman" w:hAnsi="Times New Roman"/>
        </w:rPr>
        <w:t>городского</w:t>
      </w:r>
      <w:r w:rsidR="005B04B1"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информационно-телекоммуникационной сети "Интернет" </w:t>
      </w:r>
      <w:r w:rsidRPr="00E7663D">
        <w:rPr>
          <w:rFonts w:ascii="Times New Roman" w:hAnsi="Times New Roman"/>
        </w:rPr>
        <w:t>в разделе "Общественное обсуждение" во вкладке "Документы стратегического планирования".</w:t>
      </w:r>
    </w:p>
    <w:bookmarkEnd w:id="49"/>
    <w:p w14:paraId="2E730DC2" w14:textId="77777777" w:rsidR="00B956ED" w:rsidRPr="00410B63" w:rsidRDefault="00B956ED">
      <w:pPr>
        <w:rPr>
          <w:rFonts w:ascii="Times New Roman" w:hAnsi="Times New Roman"/>
        </w:rPr>
      </w:pPr>
      <w:r w:rsidRPr="00410B63">
        <w:rPr>
          <w:rFonts w:ascii="Times New Roman" w:hAnsi="Times New Roman"/>
        </w:rPr>
        <w:t xml:space="preserve">Вместе с проектом программы ответственный исполнитель обеспечивает размещение на официальном сайте Администрации </w:t>
      </w:r>
      <w:r w:rsidR="005B04B1" w:rsidRPr="00410B63">
        <w:rPr>
          <w:rFonts w:ascii="Times New Roman" w:hAnsi="Times New Roman"/>
        </w:rPr>
        <w:t xml:space="preserve">Городовиковского </w:t>
      </w:r>
      <w:r w:rsidR="004C602E" w:rsidRPr="00410B63">
        <w:rPr>
          <w:rFonts w:ascii="Times New Roman" w:hAnsi="Times New Roman"/>
        </w:rPr>
        <w:t>городского</w:t>
      </w:r>
      <w:r w:rsidR="005B04B1"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уведомление о проведении общественного обсуждения муниципальной программы с указанием следующей информации:</w:t>
      </w:r>
    </w:p>
    <w:p w14:paraId="0EE39549" w14:textId="77777777" w:rsidR="00B956ED" w:rsidRPr="00410B63" w:rsidRDefault="00B956ED">
      <w:pPr>
        <w:rPr>
          <w:rFonts w:ascii="Times New Roman" w:hAnsi="Times New Roman"/>
        </w:rPr>
      </w:pPr>
      <w:r w:rsidRPr="00410B63">
        <w:rPr>
          <w:rFonts w:ascii="Times New Roman" w:hAnsi="Times New Roman"/>
        </w:rPr>
        <w:t>о сроках начала и окончания проведения общественного обсуждения проекта программы;</w:t>
      </w:r>
    </w:p>
    <w:p w14:paraId="4BE2C1C6" w14:textId="77777777" w:rsidR="00B956ED" w:rsidRPr="00410B63" w:rsidRDefault="00B956ED">
      <w:pPr>
        <w:rPr>
          <w:rFonts w:ascii="Times New Roman" w:hAnsi="Times New Roman"/>
          <w:highlight w:val="red"/>
        </w:rPr>
      </w:pPr>
      <w:r w:rsidRPr="00030DE9">
        <w:rPr>
          <w:rFonts w:ascii="Times New Roman" w:hAnsi="Times New Roman"/>
        </w:rPr>
        <w:t>о юридическом адресе и электронном адресе, контактном телефоне ответственного исполнителя программы;</w:t>
      </w:r>
    </w:p>
    <w:p w14:paraId="5530A1DE" w14:textId="77777777" w:rsidR="00B956ED" w:rsidRPr="00410B63" w:rsidRDefault="00B956ED">
      <w:pPr>
        <w:rPr>
          <w:rFonts w:ascii="Times New Roman" w:hAnsi="Times New Roman"/>
        </w:rPr>
      </w:pPr>
      <w:r w:rsidRPr="00410B63">
        <w:rPr>
          <w:rFonts w:ascii="Times New Roman" w:hAnsi="Times New Roman"/>
        </w:rPr>
        <w:t>о порядке направления предложений и замечаний к проекту программы;</w:t>
      </w:r>
    </w:p>
    <w:p w14:paraId="45BEB2CA" w14:textId="77777777" w:rsidR="00B956ED" w:rsidRPr="00410B63" w:rsidRDefault="00B956ED">
      <w:pPr>
        <w:rPr>
          <w:rFonts w:ascii="Times New Roman" w:hAnsi="Times New Roman"/>
        </w:rPr>
      </w:pPr>
      <w:r w:rsidRPr="00410B63">
        <w:rPr>
          <w:rFonts w:ascii="Times New Roman" w:hAnsi="Times New Roman"/>
        </w:rPr>
        <w:t>о требованиях к предложениям и замечаниям заинтересованных лиц.</w:t>
      </w:r>
    </w:p>
    <w:p w14:paraId="3FDDD3DD" w14:textId="77777777" w:rsidR="00B956ED" w:rsidRPr="00410B63" w:rsidRDefault="00B956ED">
      <w:pPr>
        <w:rPr>
          <w:rFonts w:ascii="Times New Roman" w:hAnsi="Times New Roman"/>
        </w:rPr>
      </w:pPr>
      <w:r w:rsidRPr="00410B63">
        <w:rPr>
          <w:rFonts w:ascii="Times New Roman" w:hAnsi="Times New Roman"/>
        </w:rPr>
        <w:t xml:space="preserve">Уведомление о проведении общественного обсуждения составляется по форме </w:t>
      </w:r>
      <w:hyperlink w:anchor="sub_16000" w:history="1">
        <w:r w:rsidRPr="00410B63">
          <w:rPr>
            <w:rStyle w:val="a4"/>
            <w:rFonts w:ascii="Times New Roman" w:hAnsi="Times New Roman"/>
          </w:rPr>
          <w:t>приложения N </w:t>
        </w:r>
        <w:r w:rsidR="00322146" w:rsidRPr="00410B63">
          <w:rPr>
            <w:rStyle w:val="a4"/>
            <w:rFonts w:ascii="Times New Roman" w:hAnsi="Times New Roman"/>
          </w:rPr>
          <w:t>6</w:t>
        </w:r>
      </w:hyperlink>
      <w:r w:rsidRPr="00410B63">
        <w:rPr>
          <w:rFonts w:ascii="Times New Roman" w:hAnsi="Times New Roman"/>
        </w:rPr>
        <w:t xml:space="preserve"> к настоящему Порядку.</w:t>
      </w:r>
    </w:p>
    <w:p w14:paraId="3C158F04" w14:textId="77777777" w:rsidR="00B956ED" w:rsidRPr="00410B63" w:rsidRDefault="00B956ED">
      <w:pPr>
        <w:rPr>
          <w:rFonts w:ascii="Times New Roman" w:hAnsi="Times New Roman"/>
        </w:rPr>
      </w:pPr>
      <w:r w:rsidRPr="00410B63">
        <w:rPr>
          <w:rFonts w:ascii="Times New Roman" w:hAnsi="Times New Roman"/>
        </w:rPr>
        <w:lastRenderedPageBreak/>
        <w:t>Общественное обсуждение проекта муниципальной программы проводится в срок не менее 7 календарных дней со дня его размещения на официальном сайте.</w:t>
      </w:r>
    </w:p>
    <w:p w14:paraId="221C5C1B" w14:textId="77777777" w:rsidR="00B956ED" w:rsidRPr="00410B63" w:rsidRDefault="00B956ED">
      <w:pPr>
        <w:rPr>
          <w:rFonts w:ascii="Times New Roman" w:hAnsi="Times New Roman"/>
        </w:rPr>
      </w:pPr>
      <w:r w:rsidRPr="00410B63">
        <w:rPr>
          <w:rFonts w:ascii="Times New Roman" w:hAnsi="Times New Roman"/>
        </w:rPr>
        <w:t>Предложения и замечания к проекту муниципальной программы, поступившие после срока окончания проведения общественного обсуждения, не учитываются при его доработке.</w:t>
      </w:r>
    </w:p>
    <w:p w14:paraId="35062E82" w14:textId="77777777" w:rsidR="00B956ED" w:rsidRPr="00410B63" w:rsidRDefault="00B956ED">
      <w:pPr>
        <w:rPr>
          <w:rFonts w:ascii="Times New Roman" w:hAnsi="Times New Roman"/>
        </w:rPr>
      </w:pPr>
      <w:r w:rsidRPr="00410B63">
        <w:rPr>
          <w:rFonts w:ascii="Times New Roman" w:hAnsi="Times New Roman"/>
        </w:rPr>
        <w:t xml:space="preserve">Ответственный исполнитель принимает решение о принятии (отклонении) поступивших замечаний и предложений по итогам общественного обсуждения и в течение 3 рабочих дней осуществляет подготовку сводной информации о поступивших предложениях и замечаниях к проекту муниципальной программы по форме согласно </w:t>
      </w:r>
      <w:hyperlink w:anchor="sub_17000" w:history="1">
        <w:r w:rsidRPr="00410B63">
          <w:rPr>
            <w:rStyle w:val="a4"/>
            <w:rFonts w:ascii="Times New Roman" w:hAnsi="Times New Roman"/>
          </w:rPr>
          <w:t>приложению N </w:t>
        </w:r>
        <w:r w:rsidR="00322146" w:rsidRPr="00410B63">
          <w:rPr>
            <w:rStyle w:val="a4"/>
            <w:rFonts w:ascii="Times New Roman" w:hAnsi="Times New Roman"/>
          </w:rPr>
          <w:t>7</w:t>
        </w:r>
      </w:hyperlink>
      <w:r w:rsidRPr="00410B63">
        <w:rPr>
          <w:rFonts w:ascii="Times New Roman" w:hAnsi="Times New Roman"/>
        </w:rPr>
        <w:t xml:space="preserve"> к Порядку.</w:t>
      </w:r>
    </w:p>
    <w:p w14:paraId="4932FBA1" w14:textId="77777777" w:rsidR="00B956ED" w:rsidRPr="00410B63" w:rsidRDefault="00B956ED">
      <w:pPr>
        <w:rPr>
          <w:rFonts w:ascii="Times New Roman" w:hAnsi="Times New Roman"/>
        </w:rPr>
      </w:pPr>
      <w:r w:rsidRPr="00410B63">
        <w:rPr>
          <w:rFonts w:ascii="Times New Roman" w:hAnsi="Times New Roman"/>
        </w:rPr>
        <w:t xml:space="preserve">Информация о результатах рассмотрения поступивших предложений и замечаний к проекту программы по итогам проведения общественного обсуждения (с обоснованием причин отклонения замечаний и предложений) в течение 3 рабочих дней размещается ответственным исполнителем на официальном сайте Администрации </w:t>
      </w:r>
      <w:r w:rsidR="008079BE" w:rsidRPr="00410B63">
        <w:rPr>
          <w:rFonts w:ascii="Times New Roman" w:hAnsi="Times New Roman"/>
        </w:rPr>
        <w:t xml:space="preserve">Городовиковского </w:t>
      </w:r>
      <w:r w:rsidR="00DE4B47" w:rsidRPr="00410B63">
        <w:rPr>
          <w:rFonts w:ascii="Times New Roman" w:hAnsi="Times New Roman"/>
        </w:rPr>
        <w:t>городского</w:t>
      </w:r>
      <w:r w:rsidR="008079BE" w:rsidRPr="00410B63">
        <w:rPr>
          <w:rFonts w:ascii="Times New Roman" w:hAnsi="Times New Roman"/>
        </w:rPr>
        <w:t xml:space="preserve"> муниципального образования Республики</w:t>
      </w:r>
      <w:r w:rsidRPr="00410B63">
        <w:rPr>
          <w:rFonts w:ascii="Times New Roman" w:hAnsi="Times New Roman"/>
        </w:rPr>
        <w:t xml:space="preserve"> </w:t>
      </w:r>
      <w:r w:rsidR="00CF3CC2" w:rsidRPr="00410B63">
        <w:rPr>
          <w:rFonts w:ascii="Times New Roman" w:hAnsi="Times New Roman"/>
        </w:rPr>
        <w:t xml:space="preserve">Калмыкия </w:t>
      </w:r>
      <w:r w:rsidRPr="00410B63">
        <w:rPr>
          <w:rFonts w:ascii="Times New Roman" w:hAnsi="Times New Roman"/>
        </w:rPr>
        <w:t>и включается в пояснительную записку к проекту муниципальной программы.</w:t>
      </w:r>
    </w:p>
    <w:p w14:paraId="43EC377D" w14:textId="77777777" w:rsidR="00B956ED" w:rsidRPr="00410B63" w:rsidRDefault="00B956ED">
      <w:pPr>
        <w:rPr>
          <w:rFonts w:ascii="Times New Roman" w:hAnsi="Times New Roman"/>
          <w:highlight w:val="yellow"/>
        </w:rPr>
      </w:pPr>
      <w:bookmarkStart w:id="50" w:name="sub_1056"/>
      <w:r w:rsidRPr="00410B63">
        <w:rPr>
          <w:rFonts w:ascii="Times New Roman" w:hAnsi="Times New Roman"/>
        </w:rPr>
        <w:t xml:space="preserve">5.8. Проект постановления Администрации </w:t>
      </w:r>
      <w:r w:rsidR="008079BE" w:rsidRPr="00410B63">
        <w:rPr>
          <w:rFonts w:ascii="Times New Roman" w:hAnsi="Times New Roman"/>
        </w:rPr>
        <w:t xml:space="preserve">Городовиковского </w:t>
      </w:r>
      <w:r w:rsidR="00DE4B47" w:rsidRPr="00410B63">
        <w:rPr>
          <w:rFonts w:ascii="Times New Roman" w:hAnsi="Times New Roman"/>
        </w:rPr>
        <w:t>городского</w:t>
      </w:r>
      <w:r w:rsidR="008079BE" w:rsidRPr="00410B63">
        <w:rPr>
          <w:rFonts w:ascii="Times New Roman" w:hAnsi="Times New Roman"/>
        </w:rPr>
        <w:t xml:space="preserve"> муниципального образования Республики</w:t>
      </w:r>
      <w:r w:rsidR="00CF3CC2" w:rsidRPr="00410B63">
        <w:rPr>
          <w:rFonts w:ascii="Times New Roman" w:hAnsi="Times New Roman"/>
        </w:rPr>
        <w:t xml:space="preserve"> Калмыкия </w:t>
      </w:r>
      <w:r w:rsidRPr="00410B63">
        <w:rPr>
          <w:rFonts w:ascii="Times New Roman" w:hAnsi="Times New Roman"/>
        </w:rPr>
        <w:t xml:space="preserve">об утверждении муниципальной программы, доработанной с учетом замечаний и предложений по итогам общественного обсуждения, подлежит обязательному согласованию с соисполнителями, </w:t>
      </w:r>
      <w:r w:rsidR="00DE4B47" w:rsidRPr="00410B63">
        <w:rPr>
          <w:rFonts w:ascii="Times New Roman" w:hAnsi="Times New Roman"/>
        </w:rPr>
        <w:t>заместителем</w:t>
      </w:r>
      <w:r w:rsidRPr="00410B63">
        <w:rPr>
          <w:rFonts w:ascii="Times New Roman" w:hAnsi="Times New Roman"/>
        </w:rPr>
        <w:t xml:space="preserve"> Главы Администрации </w:t>
      </w:r>
      <w:r w:rsidR="008079BE" w:rsidRPr="00410B63">
        <w:rPr>
          <w:rFonts w:ascii="Times New Roman" w:hAnsi="Times New Roman"/>
        </w:rPr>
        <w:t xml:space="preserve">Городовиковского </w:t>
      </w:r>
      <w:r w:rsidR="00DE4B47" w:rsidRPr="00410B63">
        <w:rPr>
          <w:rFonts w:ascii="Times New Roman" w:hAnsi="Times New Roman"/>
        </w:rPr>
        <w:t>городского</w:t>
      </w:r>
      <w:r w:rsidR="008079BE" w:rsidRPr="00410B63">
        <w:rPr>
          <w:rFonts w:ascii="Times New Roman" w:hAnsi="Times New Roman"/>
        </w:rPr>
        <w:t xml:space="preserve"> муниципального образования Республики</w:t>
      </w:r>
      <w:r w:rsidR="00CF3CC2" w:rsidRPr="00410B63">
        <w:rPr>
          <w:rFonts w:ascii="Times New Roman" w:hAnsi="Times New Roman"/>
        </w:rPr>
        <w:t xml:space="preserve"> Калмыкия</w:t>
      </w:r>
      <w:r w:rsidRPr="00410B63">
        <w:rPr>
          <w:rFonts w:ascii="Times New Roman" w:hAnsi="Times New Roman"/>
        </w:rPr>
        <w:t>,</w:t>
      </w:r>
      <w:r w:rsidR="00DE4B47" w:rsidRPr="00410B63">
        <w:rPr>
          <w:rFonts w:ascii="Times New Roman" w:hAnsi="Times New Roman"/>
        </w:rPr>
        <w:t xml:space="preserve"> </w:t>
      </w:r>
      <w:r w:rsidRPr="00410B63">
        <w:rPr>
          <w:rFonts w:ascii="Times New Roman" w:hAnsi="Times New Roman"/>
        </w:rPr>
        <w:t xml:space="preserve">Финансовым управлением </w:t>
      </w:r>
      <w:r w:rsidR="008079BE" w:rsidRPr="00410B63">
        <w:rPr>
          <w:rFonts w:ascii="Times New Roman" w:hAnsi="Times New Roman"/>
        </w:rPr>
        <w:t>Городовиковского районного муниципального образования Республики</w:t>
      </w:r>
      <w:r w:rsidR="00CF3CC2" w:rsidRPr="00410B63">
        <w:rPr>
          <w:rFonts w:ascii="Times New Roman" w:hAnsi="Times New Roman"/>
        </w:rPr>
        <w:t xml:space="preserve"> Калмыкия</w:t>
      </w:r>
      <w:r w:rsidRPr="00410B63">
        <w:rPr>
          <w:rFonts w:ascii="Times New Roman" w:hAnsi="Times New Roman"/>
        </w:rPr>
        <w:t xml:space="preserve">, отделом </w:t>
      </w:r>
      <w:r w:rsidR="008079BE" w:rsidRPr="00410B63">
        <w:rPr>
          <w:rFonts w:ascii="Times New Roman" w:hAnsi="Times New Roman"/>
        </w:rPr>
        <w:t>социально-экономического развития Администрации Городовиковского районного муниципального образования Республики</w:t>
      </w:r>
      <w:r w:rsidR="00CF3CC2" w:rsidRPr="00410B63">
        <w:rPr>
          <w:rFonts w:ascii="Times New Roman" w:hAnsi="Times New Roman"/>
        </w:rPr>
        <w:t xml:space="preserve"> Калмыкия</w:t>
      </w:r>
      <w:r w:rsidRPr="00D254C0">
        <w:rPr>
          <w:rFonts w:ascii="Times New Roman" w:hAnsi="Times New Roman"/>
        </w:rPr>
        <w:t>.</w:t>
      </w:r>
    </w:p>
    <w:p w14:paraId="581994BE" w14:textId="77777777" w:rsidR="00C22940" w:rsidRPr="00410B63" w:rsidRDefault="00C22940" w:rsidP="00C22940">
      <w:pPr>
        <w:pStyle w:val="consplusnormal"/>
        <w:shd w:val="clear" w:color="auto" w:fill="FFFFFF"/>
        <w:jc w:val="both"/>
      </w:pPr>
      <w:r w:rsidRPr="00410B63">
        <w:t xml:space="preserve">          5.9</w:t>
      </w:r>
      <w:r w:rsidR="00DE4B47" w:rsidRPr="00410B63">
        <w:t xml:space="preserve">. </w:t>
      </w:r>
      <w:r w:rsidRPr="00410B63">
        <w:t>В муниципальную программу могут быть внесены изменения в случаях:</w:t>
      </w:r>
    </w:p>
    <w:p w14:paraId="686C3129" w14:textId="77777777" w:rsidR="00C22940" w:rsidRPr="00410B63" w:rsidRDefault="00C22940" w:rsidP="00C22940">
      <w:pPr>
        <w:pStyle w:val="consplusnormal"/>
        <w:shd w:val="clear" w:color="auto" w:fill="FFFFFF"/>
        <w:jc w:val="both"/>
      </w:pPr>
      <w:r w:rsidRPr="00410B63">
        <w:t xml:space="preserve">а) снижения ожидаемых поступлений в бюджет Городовиковского </w:t>
      </w:r>
      <w:r w:rsidR="00DE4B47" w:rsidRPr="00410B63">
        <w:t>городского</w:t>
      </w:r>
      <w:r w:rsidRPr="00410B63">
        <w:t xml:space="preserve"> муниципального образования Республики Калмыкия;</w:t>
      </w:r>
    </w:p>
    <w:p w14:paraId="19A6E091" w14:textId="77777777" w:rsidR="00C22940" w:rsidRPr="00410B63" w:rsidRDefault="00C22940" w:rsidP="00C22940">
      <w:pPr>
        <w:pStyle w:val="ab"/>
        <w:shd w:val="clear" w:color="auto" w:fill="FFFFFF"/>
        <w:jc w:val="both"/>
      </w:pPr>
      <w:r w:rsidRPr="00410B63">
        <w:t>6) необходимости изменения перечня мероприятий муниципальной программы (подпрограммы), сроков и (или) объемов  финансирования в связи с предоставлением из республиканского бюджета средств на их реализацию или изменением объема указанных средств;</w:t>
      </w:r>
    </w:p>
    <w:p w14:paraId="3201D904" w14:textId="77777777" w:rsidR="00C22940" w:rsidRPr="00410B63" w:rsidRDefault="00C22940" w:rsidP="00C22940">
      <w:pPr>
        <w:pStyle w:val="consplusnormal"/>
        <w:shd w:val="clear" w:color="auto" w:fill="FFFFFF"/>
        <w:jc w:val="both"/>
      </w:pPr>
      <w:r w:rsidRPr="00410B63">
        <w:t>в)  необходимости изменения сроков реализации или досрочного прекращения реализации муниципальной программы или ее отдельных мероприятий, вызванных изменением законодательства или иных обстоятельств.</w:t>
      </w:r>
    </w:p>
    <w:p w14:paraId="0BEF4D17" w14:textId="77777777" w:rsidR="00C22940" w:rsidRPr="00410B63" w:rsidRDefault="00C22940" w:rsidP="00C22940">
      <w:pPr>
        <w:pStyle w:val="ab"/>
        <w:shd w:val="clear" w:color="auto" w:fill="FFFFFF"/>
        <w:jc w:val="both"/>
      </w:pPr>
      <w:r w:rsidRPr="00410B63">
        <w:t xml:space="preserve">г) изменения показателей, предусмотренных во исполнение указов Президента Российской Федерации, Стратегии социально-экономического развития Республики Калмыкия и нормативно-правовых актов Городовиковского </w:t>
      </w:r>
      <w:r w:rsidR="00DE4B47" w:rsidRPr="00410B63">
        <w:t>городского</w:t>
      </w:r>
      <w:r w:rsidRPr="00410B63">
        <w:t xml:space="preserve"> муниципального образования Республики Калмыкия.</w:t>
      </w:r>
    </w:p>
    <w:p w14:paraId="766D2EA3" w14:textId="77777777" w:rsidR="00C22940" w:rsidRPr="00410B63" w:rsidRDefault="00010185" w:rsidP="00C22940">
      <w:pPr>
        <w:pStyle w:val="ab"/>
        <w:shd w:val="clear" w:color="auto" w:fill="FFFFFF"/>
        <w:jc w:val="both"/>
      </w:pPr>
      <w:r w:rsidRPr="00410B63">
        <w:t xml:space="preserve">     </w:t>
      </w:r>
      <w:r w:rsidR="00C22940" w:rsidRPr="00410B63">
        <w:t>   5.10. В течение финансового года и планового периода в утвержденные муниципальные программы могут вноситься следующие изменения:</w:t>
      </w:r>
    </w:p>
    <w:p w14:paraId="55A327C3" w14:textId="77777777" w:rsidR="00C22940" w:rsidRPr="00410B63" w:rsidRDefault="00C22940" w:rsidP="00C22940">
      <w:pPr>
        <w:pStyle w:val="ab"/>
        <w:shd w:val="clear" w:color="auto" w:fill="FFFFFF"/>
        <w:jc w:val="both"/>
      </w:pPr>
      <w:r w:rsidRPr="00410B63">
        <w:t>1) технические правки, не меняющие цель, объемы бюджетных ассигнований на реализацию муниципальной  программы (подпрограммы);</w:t>
      </w:r>
    </w:p>
    <w:p w14:paraId="6F394A1D" w14:textId="77777777" w:rsidR="00C22940" w:rsidRPr="00410B63" w:rsidRDefault="00C22940" w:rsidP="00C22940">
      <w:pPr>
        <w:pStyle w:val="ab"/>
        <w:shd w:val="clear" w:color="auto" w:fill="FFFFFF"/>
        <w:jc w:val="both"/>
      </w:pPr>
      <w:r w:rsidRPr="00410B63">
        <w:t>2) перераспределение бюджетных ассигнований между мероприятиями муниципальной программы (подпрограмм);</w:t>
      </w:r>
    </w:p>
    <w:p w14:paraId="03DD386B" w14:textId="77777777" w:rsidR="00C22940" w:rsidRPr="00410B63" w:rsidRDefault="00C22940" w:rsidP="00C22940">
      <w:pPr>
        <w:pStyle w:val="ab"/>
        <w:shd w:val="clear" w:color="auto" w:fill="FFFFFF"/>
        <w:jc w:val="both"/>
      </w:pPr>
      <w:r w:rsidRPr="00410B63">
        <w:t>3) изменение мероприятий муниципальной программы без изменения общего объема бюджетных ассигнований на их реализацию.</w:t>
      </w:r>
    </w:p>
    <w:p w14:paraId="58CA1A57" w14:textId="77777777" w:rsidR="00C22940" w:rsidRPr="00410B63" w:rsidRDefault="00010185" w:rsidP="00C22940">
      <w:pPr>
        <w:pStyle w:val="consplusnormal"/>
        <w:shd w:val="clear" w:color="auto" w:fill="FFFFFF"/>
        <w:jc w:val="both"/>
      </w:pPr>
      <w:r w:rsidRPr="00410B63">
        <w:lastRenderedPageBreak/>
        <w:t xml:space="preserve">         </w:t>
      </w:r>
      <w:r w:rsidR="00467FD5" w:rsidRPr="00410B63">
        <w:t xml:space="preserve">5.11. </w:t>
      </w:r>
      <w:r w:rsidR="00C22940" w:rsidRPr="00410B63">
        <w:t>Внесение изменений в муниципальные программы осуществляется в порядке, предусмотренном для утверждения муниципальных  программ.</w:t>
      </w:r>
    </w:p>
    <w:p w14:paraId="5C6161A8" w14:textId="77777777" w:rsidR="00C22940" w:rsidRPr="00410B63" w:rsidRDefault="00010185" w:rsidP="00C22940">
      <w:pPr>
        <w:pStyle w:val="consplusnormal"/>
        <w:shd w:val="clear" w:color="auto" w:fill="FFFFFF"/>
        <w:jc w:val="both"/>
      </w:pPr>
      <w:r w:rsidRPr="00410B63">
        <w:t xml:space="preserve">         </w:t>
      </w:r>
      <w:r w:rsidR="00C22940" w:rsidRPr="00410B63">
        <w:t>5.12</w:t>
      </w:r>
      <w:r w:rsidR="00467FD5" w:rsidRPr="00410B63">
        <w:t xml:space="preserve">. </w:t>
      </w:r>
      <w:r w:rsidR="00C22940" w:rsidRPr="00410B63">
        <w:t>Внесение изменений в подпрограммы осуществляется путем внесения изменений в муниципальную программу.</w:t>
      </w:r>
    </w:p>
    <w:p w14:paraId="1EEC5302" w14:textId="77777777" w:rsidR="00B32E25" w:rsidRPr="00410B63" w:rsidRDefault="00010185" w:rsidP="00B32E25">
      <w:pPr>
        <w:ind w:firstLine="0"/>
        <w:rPr>
          <w:rFonts w:ascii="Times New Roman" w:hAnsi="Times New Roman"/>
        </w:rPr>
      </w:pPr>
      <w:r w:rsidRPr="00410B63">
        <w:rPr>
          <w:rFonts w:ascii="Times New Roman" w:hAnsi="Times New Roman"/>
        </w:rPr>
        <w:t xml:space="preserve">         </w:t>
      </w:r>
      <w:r w:rsidR="00C22940" w:rsidRPr="00410B63">
        <w:rPr>
          <w:rFonts w:ascii="Times New Roman" w:hAnsi="Times New Roman"/>
        </w:rPr>
        <w:t>5.13</w:t>
      </w:r>
      <w:r w:rsidR="00467FD5" w:rsidRPr="00410B63">
        <w:rPr>
          <w:rFonts w:ascii="Times New Roman" w:hAnsi="Times New Roman"/>
        </w:rPr>
        <w:t xml:space="preserve">. </w:t>
      </w:r>
      <w:r w:rsidR="00B32E25" w:rsidRPr="00410B63">
        <w:rPr>
          <w:rFonts w:ascii="Times New Roman" w:hAnsi="Times New Roman"/>
        </w:rPr>
        <w:t xml:space="preserve">При необходимости внесения изменений в муниципальную программу </w:t>
      </w:r>
      <w:r w:rsidRPr="00410B63">
        <w:rPr>
          <w:rFonts w:ascii="Times New Roman" w:hAnsi="Times New Roman"/>
        </w:rPr>
        <w:t xml:space="preserve">при направлении на экспертизу и согласование </w:t>
      </w:r>
      <w:r w:rsidR="00B32E25" w:rsidRPr="00410B63">
        <w:rPr>
          <w:rFonts w:ascii="Times New Roman" w:hAnsi="Times New Roman"/>
        </w:rPr>
        <w:t>к проекту программы прилагаются:</w:t>
      </w:r>
    </w:p>
    <w:p w14:paraId="6B39398F" w14:textId="77777777" w:rsidR="00B32E25" w:rsidRPr="00410B63" w:rsidRDefault="00B32E25" w:rsidP="00010185">
      <w:pPr>
        <w:ind w:firstLine="0"/>
        <w:rPr>
          <w:rFonts w:ascii="Times New Roman" w:hAnsi="Times New Roman"/>
        </w:rPr>
      </w:pPr>
      <w:r w:rsidRPr="00410B63">
        <w:rPr>
          <w:rFonts w:ascii="Times New Roman" w:hAnsi="Times New Roman"/>
        </w:rPr>
        <w:t xml:space="preserve">1) проект постановления Администрации Городовиковского </w:t>
      </w:r>
      <w:r w:rsidR="00467FD5" w:rsidRPr="00410B63">
        <w:rPr>
          <w:rFonts w:ascii="Times New Roman" w:hAnsi="Times New Roman"/>
        </w:rPr>
        <w:t>городского</w:t>
      </w:r>
      <w:r w:rsidRPr="00410B63">
        <w:rPr>
          <w:rFonts w:ascii="Times New Roman" w:hAnsi="Times New Roman"/>
        </w:rPr>
        <w:t xml:space="preserve"> муниципального образования Республики Калмыкия о</w:t>
      </w:r>
      <w:r w:rsidR="00010185" w:rsidRPr="00410B63">
        <w:rPr>
          <w:rFonts w:ascii="Times New Roman" w:hAnsi="Times New Roman"/>
        </w:rPr>
        <w:t xml:space="preserve"> внесении изменений в </w:t>
      </w:r>
      <w:r w:rsidRPr="00410B63">
        <w:rPr>
          <w:rFonts w:ascii="Times New Roman" w:hAnsi="Times New Roman"/>
        </w:rPr>
        <w:t xml:space="preserve"> муниципальн</w:t>
      </w:r>
      <w:r w:rsidR="00010185" w:rsidRPr="00410B63">
        <w:rPr>
          <w:rFonts w:ascii="Times New Roman" w:hAnsi="Times New Roman"/>
        </w:rPr>
        <w:t>ую</w:t>
      </w:r>
      <w:r w:rsidRPr="00410B63">
        <w:rPr>
          <w:rFonts w:ascii="Times New Roman" w:hAnsi="Times New Roman"/>
        </w:rPr>
        <w:t xml:space="preserve"> программ</w:t>
      </w:r>
      <w:r w:rsidR="00010185" w:rsidRPr="00410B63">
        <w:rPr>
          <w:rFonts w:ascii="Times New Roman" w:hAnsi="Times New Roman"/>
        </w:rPr>
        <w:t>у</w:t>
      </w:r>
      <w:r w:rsidRPr="00410B63">
        <w:rPr>
          <w:rFonts w:ascii="Times New Roman" w:hAnsi="Times New Roman"/>
        </w:rPr>
        <w:t>;</w:t>
      </w:r>
    </w:p>
    <w:p w14:paraId="0D6207E2" w14:textId="77777777" w:rsidR="00B32E25" w:rsidRPr="00410B63" w:rsidRDefault="00B32E25" w:rsidP="00010185">
      <w:pPr>
        <w:ind w:firstLine="0"/>
        <w:rPr>
          <w:rFonts w:ascii="Times New Roman" w:hAnsi="Times New Roman"/>
        </w:rPr>
      </w:pPr>
      <w:r w:rsidRPr="00410B63">
        <w:rPr>
          <w:rFonts w:ascii="Times New Roman" w:hAnsi="Times New Roman"/>
        </w:rPr>
        <w:t xml:space="preserve">2) приложения к проекту постановления Администрации Городовиковского </w:t>
      </w:r>
      <w:r w:rsidR="00467FD5" w:rsidRPr="00410B63">
        <w:rPr>
          <w:rFonts w:ascii="Times New Roman" w:hAnsi="Times New Roman"/>
        </w:rPr>
        <w:t>городского</w:t>
      </w:r>
      <w:r w:rsidRPr="00410B63">
        <w:rPr>
          <w:rFonts w:ascii="Times New Roman" w:hAnsi="Times New Roman"/>
        </w:rPr>
        <w:t xml:space="preserve"> муниципального образования Республики Калмыкия </w:t>
      </w:r>
      <w:r w:rsidR="00010185" w:rsidRPr="00410B63">
        <w:rPr>
          <w:rFonts w:ascii="Times New Roman" w:hAnsi="Times New Roman"/>
        </w:rPr>
        <w:t>о внесении изменений в  муниципальную программу</w:t>
      </w:r>
      <w:r w:rsidRPr="00410B63">
        <w:rPr>
          <w:rFonts w:ascii="Times New Roman" w:hAnsi="Times New Roman"/>
        </w:rPr>
        <w:t>;</w:t>
      </w:r>
    </w:p>
    <w:p w14:paraId="04D50FFE" w14:textId="77777777" w:rsidR="00C22940" w:rsidRPr="00410B63" w:rsidRDefault="00B32E25" w:rsidP="00010185">
      <w:pPr>
        <w:ind w:firstLine="0"/>
        <w:rPr>
          <w:rFonts w:ascii="Times New Roman" w:hAnsi="Times New Roman"/>
        </w:rPr>
      </w:pPr>
      <w:r w:rsidRPr="00410B63">
        <w:rPr>
          <w:rFonts w:ascii="Times New Roman" w:hAnsi="Times New Roman"/>
        </w:rPr>
        <w:t xml:space="preserve">3) финансово-экономическое обоснование внесения изменений к проекту постановления Администрации Городовиковского </w:t>
      </w:r>
      <w:r w:rsidR="00467FD5" w:rsidRPr="00410B63">
        <w:rPr>
          <w:rFonts w:ascii="Times New Roman" w:hAnsi="Times New Roman"/>
        </w:rPr>
        <w:t>городского</w:t>
      </w:r>
      <w:r w:rsidRPr="00410B63">
        <w:rPr>
          <w:rFonts w:ascii="Times New Roman" w:hAnsi="Times New Roman"/>
        </w:rPr>
        <w:t xml:space="preserve"> муниципального образования Республики Калмыкия </w:t>
      </w:r>
      <w:r w:rsidR="00010185" w:rsidRPr="00410B63">
        <w:rPr>
          <w:rFonts w:ascii="Times New Roman" w:hAnsi="Times New Roman"/>
        </w:rPr>
        <w:t>о внесении изменений в  муниципальную программу</w:t>
      </w:r>
      <w:r w:rsidRPr="00410B63">
        <w:rPr>
          <w:rFonts w:ascii="Times New Roman" w:hAnsi="Times New Roman"/>
        </w:rPr>
        <w:t>.</w:t>
      </w:r>
    </w:p>
    <w:p w14:paraId="7CD34129" w14:textId="77777777" w:rsidR="00B32E25" w:rsidRPr="00410B63" w:rsidRDefault="00010185" w:rsidP="00010185">
      <w:pPr>
        <w:shd w:val="clear" w:color="auto" w:fill="FFFFFF"/>
        <w:ind w:firstLine="0"/>
        <w:rPr>
          <w:rFonts w:ascii="Times New Roman" w:hAnsi="Times New Roman"/>
          <w:color w:val="333333"/>
        </w:rPr>
      </w:pPr>
      <w:r w:rsidRPr="00410B63">
        <w:rPr>
          <w:rFonts w:ascii="Times New Roman" w:hAnsi="Times New Roman"/>
        </w:rPr>
        <w:t xml:space="preserve">       </w:t>
      </w:r>
      <w:r w:rsidR="00B32E25" w:rsidRPr="00410B63">
        <w:rPr>
          <w:rFonts w:ascii="Times New Roman" w:hAnsi="Times New Roman"/>
        </w:rPr>
        <w:t xml:space="preserve">5.14 </w:t>
      </w:r>
      <w:r w:rsidRPr="00410B63">
        <w:rPr>
          <w:rFonts w:ascii="Times New Roman" w:hAnsi="Times New Roman"/>
        </w:rPr>
        <w:t xml:space="preserve"> </w:t>
      </w:r>
      <w:r w:rsidR="00222B76" w:rsidRPr="00410B63">
        <w:rPr>
          <w:rFonts w:ascii="Times New Roman" w:hAnsi="Times New Roman"/>
          <w:spacing w:val="-4"/>
        </w:rPr>
        <w:t xml:space="preserve">Муниципальные программы подлежат приведению в соответствие с решением Собрания депутатов  о бюджете </w:t>
      </w:r>
      <w:r w:rsidR="00222B76" w:rsidRPr="00410B63">
        <w:rPr>
          <w:rFonts w:ascii="Times New Roman" w:hAnsi="Times New Roman"/>
        </w:rPr>
        <w:t xml:space="preserve">Городовиковского </w:t>
      </w:r>
      <w:r w:rsidR="00467FD5" w:rsidRPr="00410B63">
        <w:rPr>
          <w:rFonts w:ascii="Times New Roman" w:hAnsi="Times New Roman"/>
        </w:rPr>
        <w:t>городского</w:t>
      </w:r>
      <w:r w:rsidR="00222B76" w:rsidRPr="00410B63">
        <w:rPr>
          <w:rFonts w:ascii="Times New Roman" w:hAnsi="Times New Roman"/>
        </w:rPr>
        <w:t xml:space="preserve"> муниципального образования Республики Калмыкия</w:t>
      </w:r>
      <w:r w:rsidR="00222B76" w:rsidRPr="00410B63">
        <w:rPr>
          <w:rFonts w:ascii="Times New Roman" w:hAnsi="Times New Roman"/>
          <w:spacing w:val="-4"/>
        </w:rPr>
        <w:t xml:space="preserve">  на очередной финансовый год и на плановый период в сроки, установленные Бюджетным кодексом Российской Федерации.</w:t>
      </w:r>
    </w:p>
    <w:p w14:paraId="4F77C372" w14:textId="77777777" w:rsidR="00C22940" w:rsidRPr="00410B63" w:rsidRDefault="00C22940">
      <w:pPr>
        <w:rPr>
          <w:rFonts w:ascii="Times New Roman" w:hAnsi="Times New Roman"/>
          <w:highlight w:val="yellow"/>
        </w:rPr>
      </w:pPr>
    </w:p>
    <w:p w14:paraId="4091C880" w14:textId="77777777" w:rsidR="00B956ED" w:rsidRPr="00410B63" w:rsidRDefault="00B956ED">
      <w:pPr>
        <w:pStyle w:val="1"/>
        <w:rPr>
          <w:rFonts w:ascii="Times New Roman" w:hAnsi="Times New Roman"/>
        </w:rPr>
      </w:pPr>
      <w:bookmarkStart w:id="51" w:name="sub_600"/>
      <w:bookmarkEnd w:id="50"/>
      <w:r w:rsidRPr="00410B63">
        <w:rPr>
          <w:rFonts w:ascii="Times New Roman" w:hAnsi="Times New Roman"/>
        </w:rPr>
        <w:t>6. Финансовое обеспечение реализации муниципальной программы</w:t>
      </w:r>
    </w:p>
    <w:bookmarkEnd w:id="51"/>
    <w:p w14:paraId="33C5B968" w14:textId="77777777" w:rsidR="00B956ED" w:rsidRPr="00410B63" w:rsidRDefault="00B956ED">
      <w:pPr>
        <w:rPr>
          <w:rFonts w:ascii="Times New Roman" w:hAnsi="Times New Roman"/>
          <w:highlight w:val="yellow"/>
        </w:rPr>
      </w:pPr>
    </w:p>
    <w:p w14:paraId="43669BA1" w14:textId="77777777" w:rsidR="00B956ED" w:rsidRPr="00410B63" w:rsidRDefault="00B956ED" w:rsidP="00010185">
      <w:pPr>
        <w:ind w:firstLine="0"/>
        <w:rPr>
          <w:rFonts w:ascii="Times New Roman" w:hAnsi="Times New Roman"/>
        </w:rPr>
      </w:pPr>
      <w:bookmarkStart w:id="52" w:name="sub_1057"/>
      <w:r w:rsidRPr="00410B63">
        <w:rPr>
          <w:rFonts w:ascii="Times New Roman" w:hAnsi="Times New Roman"/>
        </w:rPr>
        <w:t xml:space="preserve">6.1. Финансовое обеспечение реализации </w:t>
      </w:r>
      <w:r w:rsidR="00767582" w:rsidRPr="00410B63">
        <w:rPr>
          <w:rFonts w:ascii="Times New Roman" w:hAnsi="Times New Roman"/>
        </w:rPr>
        <w:t xml:space="preserve">муниципальной </w:t>
      </w:r>
      <w:r w:rsidRPr="00410B63">
        <w:rPr>
          <w:rFonts w:ascii="Times New Roman" w:hAnsi="Times New Roman"/>
        </w:rPr>
        <w:t xml:space="preserve">программы осуществляется за счет средств бюджета </w:t>
      </w:r>
      <w:r w:rsidR="008079BE" w:rsidRPr="00410B63">
        <w:rPr>
          <w:rFonts w:ascii="Times New Roman" w:hAnsi="Times New Roman"/>
        </w:rPr>
        <w:t xml:space="preserve">Городовиковского </w:t>
      </w:r>
      <w:r w:rsidR="00467FD5" w:rsidRPr="00410B63">
        <w:rPr>
          <w:rFonts w:ascii="Times New Roman" w:hAnsi="Times New Roman"/>
        </w:rPr>
        <w:t xml:space="preserve">городского </w:t>
      </w:r>
      <w:r w:rsidR="008079BE" w:rsidRPr="00410B63">
        <w:rPr>
          <w:rFonts w:ascii="Times New Roman" w:hAnsi="Times New Roman"/>
        </w:rPr>
        <w:t>муниципального образования Республики</w:t>
      </w:r>
      <w:r w:rsidRPr="00410B63">
        <w:rPr>
          <w:rFonts w:ascii="Times New Roman" w:hAnsi="Times New Roman"/>
        </w:rPr>
        <w:t xml:space="preserve"> </w:t>
      </w:r>
      <w:r w:rsidR="00CF3CC2" w:rsidRPr="00410B63">
        <w:rPr>
          <w:rFonts w:ascii="Times New Roman" w:hAnsi="Times New Roman"/>
        </w:rPr>
        <w:t xml:space="preserve">Калмыкия </w:t>
      </w:r>
      <w:r w:rsidRPr="00410B63">
        <w:rPr>
          <w:rFonts w:ascii="Times New Roman" w:hAnsi="Times New Roman"/>
        </w:rPr>
        <w:t>и может осуществляться за счет средств федерального и республиканского бюджетов (за счет субсидий и субвенций, предоставляемых местным бюджетам на реализацию муниципальных программ, направленных на достижение целей государственных программ) и внебюджетных источников.</w:t>
      </w:r>
    </w:p>
    <w:bookmarkEnd w:id="52"/>
    <w:p w14:paraId="526D48F4" w14:textId="77777777" w:rsidR="00B956ED" w:rsidRPr="00410B63" w:rsidRDefault="00B956ED">
      <w:pPr>
        <w:rPr>
          <w:rFonts w:ascii="Times New Roman" w:hAnsi="Times New Roman"/>
        </w:rPr>
      </w:pPr>
      <w:r w:rsidRPr="00410B63">
        <w:rPr>
          <w:rFonts w:ascii="Times New Roman" w:hAnsi="Times New Roman"/>
        </w:rPr>
        <w:t xml:space="preserve">Планирование бюджетных ассигнований на реализацию </w:t>
      </w:r>
      <w:r w:rsidR="00767582" w:rsidRPr="00410B63">
        <w:rPr>
          <w:rFonts w:ascii="Times New Roman" w:hAnsi="Times New Roman"/>
        </w:rPr>
        <w:t xml:space="preserve">муниципальной </w:t>
      </w:r>
      <w:r w:rsidRPr="00410B63">
        <w:rPr>
          <w:rFonts w:ascii="Times New Roman" w:hAnsi="Times New Roman"/>
        </w:rPr>
        <w:t>программы осуществляется с учетом положений муниципальных правовых актов, регулирующих порядок составления проекта местного бюджета.</w:t>
      </w:r>
    </w:p>
    <w:p w14:paraId="45948DD6" w14:textId="77777777" w:rsidR="00B956ED" w:rsidRPr="00410B63" w:rsidRDefault="00B956ED">
      <w:pPr>
        <w:rPr>
          <w:rFonts w:ascii="Times New Roman" w:hAnsi="Times New Roman"/>
        </w:rPr>
      </w:pPr>
      <w:r w:rsidRPr="00410B63">
        <w:rPr>
          <w:rFonts w:ascii="Times New Roman" w:hAnsi="Times New Roman"/>
        </w:rPr>
        <w:t xml:space="preserve">Объем бюджетных ассигнований на финансовое обеспечение реализации </w:t>
      </w:r>
      <w:r w:rsidR="00767582" w:rsidRPr="00410B63">
        <w:rPr>
          <w:rFonts w:ascii="Times New Roman" w:hAnsi="Times New Roman"/>
        </w:rPr>
        <w:t xml:space="preserve">муниципальных </w:t>
      </w:r>
      <w:r w:rsidRPr="00410B63">
        <w:rPr>
          <w:rFonts w:ascii="Times New Roman" w:hAnsi="Times New Roman"/>
        </w:rPr>
        <w:t xml:space="preserve">программ утверждается решением Собрания </w:t>
      </w:r>
      <w:r w:rsidR="008079BE" w:rsidRPr="00410B63">
        <w:rPr>
          <w:rFonts w:ascii="Times New Roman" w:hAnsi="Times New Roman"/>
        </w:rPr>
        <w:t>депутатов</w:t>
      </w:r>
      <w:r w:rsidR="00B129A2" w:rsidRPr="00410B63">
        <w:rPr>
          <w:rFonts w:ascii="Times New Roman" w:hAnsi="Times New Roman"/>
        </w:rPr>
        <w:t xml:space="preserve"> Городовиковского </w:t>
      </w:r>
      <w:r w:rsidR="0057515F" w:rsidRPr="00410B63">
        <w:rPr>
          <w:rFonts w:ascii="Times New Roman" w:hAnsi="Times New Roman"/>
        </w:rPr>
        <w:t>городского</w:t>
      </w:r>
      <w:r w:rsidR="00B129A2" w:rsidRPr="00410B63">
        <w:rPr>
          <w:rFonts w:ascii="Times New Roman" w:hAnsi="Times New Roman"/>
        </w:rPr>
        <w:t xml:space="preserve"> муниципального образования Республики Калмыкия</w:t>
      </w:r>
      <w:r w:rsidR="008079BE" w:rsidRPr="00410B63">
        <w:rPr>
          <w:rFonts w:ascii="Times New Roman" w:hAnsi="Times New Roman"/>
        </w:rPr>
        <w:t xml:space="preserve"> </w:t>
      </w:r>
      <w:r w:rsidRPr="00410B63">
        <w:rPr>
          <w:rFonts w:ascii="Times New Roman" w:hAnsi="Times New Roman"/>
        </w:rPr>
        <w:t xml:space="preserve">о бюджете </w:t>
      </w:r>
      <w:r w:rsidR="008079BE" w:rsidRPr="00410B63">
        <w:rPr>
          <w:rFonts w:ascii="Times New Roman" w:hAnsi="Times New Roman"/>
        </w:rPr>
        <w:t xml:space="preserve">Городовиковского </w:t>
      </w:r>
      <w:r w:rsidR="0057515F" w:rsidRPr="00410B63">
        <w:rPr>
          <w:rFonts w:ascii="Times New Roman" w:hAnsi="Times New Roman"/>
        </w:rPr>
        <w:t>городского</w:t>
      </w:r>
      <w:r w:rsidR="008079BE" w:rsidRPr="00410B63">
        <w:rPr>
          <w:rFonts w:ascii="Times New Roman" w:hAnsi="Times New Roman"/>
        </w:rPr>
        <w:t xml:space="preserve"> муниципального образования Республики</w:t>
      </w:r>
      <w:r w:rsidRPr="00410B63">
        <w:rPr>
          <w:rFonts w:ascii="Times New Roman" w:hAnsi="Times New Roman"/>
        </w:rPr>
        <w:t xml:space="preserve"> </w:t>
      </w:r>
      <w:r w:rsidR="00CF3CC2" w:rsidRPr="00410B63">
        <w:rPr>
          <w:rFonts w:ascii="Times New Roman" w:hAnsi="Times New Roman"/>
        </w:rPr>
        <w:t xml:space="preserve">Калмыкия </w:t>
      </w:r>
      <w:r w:rsidRPr="00410B63">
        <w:rPr>
          <w:rFonts w:ascii="Times New Roman" w:hAnsi="Times New Roman"/>
        </w:rPr>
        <w:t>на очередной финансовый год и на плановый период по каждой муниципальной программе по соответствующей целевой статье расходов бюджета.</w:t>
      </w:r>
    </w:p>
    <w:p w14:paraId="6F12125F" w14:textId="77777777" w:rsidR="00B956ED" w:rsidRPr="00410B63" w:rsidRDefault="00B956ED">
      <w:pPr>
        <w:rPr>
          <w:rFonts w:ascii="Times New Roman" w:hAnsi="Times New Roman"/>
        </w:rPr>
      </w:pPr>
      <w:bookmarkStart w:id="53" w:name="sub_1058"/>
      <w:r w:rsidRPr="00410B63">
        <w:rPr>
          <w:rFonts w:ascii="Times New Roman" w:hAnsi="Times New Roman"/>
        </w:rPr>
        <w:t>6.2. Муниципальные программы, предлагаемые к реализации, начиная с очередного финансового года, а также внесение изменений в ранее утвержденные муниципальные программы</w:t>
      </w:r>
      <w:r w:rsidR="00AA1690" w:rsidRPr="00410B63">
        <w:rPr>
          <w:rFonts w:ascii="Times New Roman" w:hAnsi="Times New Roman"/>
        </w:rPr>
        <w:t xml:space="preserve"> </w:t>
      </w:r>
      <w:r w:rsidR="007552ED" w:rsidRPr="00410B63">
        <w:rPr>
          <w:rFonts w:ascii="Times New Roman" w:hAnsi="Times New Roman"/>
        </w:rPr>
        <w:t xml:space="preserve">в рамках принятия новых подпрограмм </w:t>
      </w:r>
      <w:r w:rsidRPr="00410B63">
        <w:rPr>
          <w:rFonts w:ascii="Times New Roman" w:hAnsi="Times New Roman"/>
        </w:rPr>
        <w:t xml:space="preserve">в части изменения объема бюджетных ассигнований на финансовое обеспечение реализации программы на очередной финансовый год и на плановый период, подлежат утверждению постановлением Администрации </w:t>
      </w:r>
      <w:r w:rsidR="008079BE" w:rsidRPr="00410B63">
        <w:rPr>
          <w:rFonts w:ascii="Times New Roman" w:hAnsi="Times New Roman"/>
        </w:rPr>
        <w:t xml:space="preserve">Городовиковского </w:t>
      </w:r>
      <w:r w:rsidR="0057515F" w:rsidRPr="00410B63">
        <w:rPr>
          <w:rFonts w:ascii="Times New Roman" w:hAnsi="Times New Roman"/>
        </w:rPr>
        <w:t>городского</w:t>
      </w:r>
      <w:r w:rsidR="008079BE" w:rsidRPr="00410B63">
        <w:rPr>
          <w:rFonts w:ascii="Times New Roman" w:hAnsi="Times New Roman"/>
        </w:rPr>
        <w:t xml:space="preserve"> муниципального образования Республики </w:t>
      </w:r>
      <w:r w:rsidR="00CF3CC2" w:rsidRPr="00410B63">
        <w:rPr>
          <w:rFonts w:ascii="Times New Roman" w:hAnsi="Times New Roman"/>
        </w:rPr>
        <w:t xml:space="preserve">Калмыкия </w:t>
      </w:r>
      <w:r w:rsidRPr="00410B63">
        <w:rPr>
          <w:rFonts w:ascii="Times New Roman" w:hAnsi="Times New Roman"/>
        </w:rPr>
        <w:t xml:space="preserve">не позднее </w:t>
      </w:r>
      <w:r w:rsidR="00005EE4" w:rsidRPr="00410B63">
        <w:rPr>
          <w:rFonts w:ascii="Times New Roman" w:hAnsi="Times New Roman"/>
        </w:rPr>
        <w:t xml:space="preserve">01 сентября </w:t>
      </w:r>
      <w:r w:rsidRPr="00410B63">
        <w:rPr>
          <w:rFonts w:ascii="Times New Roman" w:hAnsi="Times New Roman"/>
        </w:rPr>
        <w:t>текущего финансового года.</w:t>
      </w:r>
    </w:p>
    <w:p w14:paraId="2357B93B" w14:textId="77777777" w:rsidR="00B956ED" w:rsidRPr="00410B63" w:rsidRDefault="00B956ED">
      <w:pPr>
        <w:rPr>
          <w:rFonts w:ascii="Times New Roman" w:hAnsi="Times New Roman"/>
        </w:rPr>
      </w:pPr>
      <w:bookmarkStart w:id="54" w:name="sub_1059"/>
      <w:bookmarkEnd w:id="53"/>
      <w:r w:rsidRPr="00410B63">
        <w:rPr>
          <w:rFonts w:ascii="Times New Roman" w:hAnsi="Times New Roman"/>
        </w:rPr>
        <w:t xml:space="preserve">6.3. Муниципальные программы подлежат приведению в соответствие с решением </w:t>
      </w:r>
      <w:r w:rsidR="008079BE" w:rsidRPr="00410B63">
        <w:rPr>
          <w:rFonts w:ascii="Times New Roman" w:hAnsi="Times New Roman"/>
        </w:rPr>
        <w:t>Собрания депутатов</w:t>
      </w:r>
      <w:r w:rsidR="00B129A2" w:rsidRPr="00410B63">
        <w:rPr>
          <w:rFonts w:ascii="Times New Roman" w:hAnsi="Times New Roman"/>
        </w:rPr>
        <w:t xml:space="preserve"> Городовиковского </w:t>
      </w:r>
      <w:r w:rsidR="0057515F" w:rsidRPr="00410B63">
        <w:rPr>
          <w:rFonts w:ascii="Times New Roman" w:hAnsi="Times New Roman"/>
        </w:rPr>
        <w:t>городского</w:t>
      </w:r>
      <w:r w:rsidR="00B129A2"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о бюджете </w:t>
      </w:r>
      <w:r w:rsidR="00B129A2" w:rsidRPr="00410B63">
        <w:rPr>
          <w:rFonts w:ascii="Times New Roman" w:hAnsi="Times New Roman"/>
        </w:rPr>
        <w:t xml:space="preserve">Городовиковского </w:t>
      </w:r>
      <w:r w:rsidR="0057515F" w:rsidRPr="00410B63">
        <w:rPr>
          <w:rFonts w:ascii="Times New Roman" w:hAnsi="Times New Roman"/>
        </w:rPr>
        <w:t>городского</w:t>
      </w:r>
      <w:r w:rsidR="00B129A2" w:rsidRPr="00410B63">
        <w:rPr>
          <w:rFonts w:ascii="Times New Roman" w:hAnsi="Times New Roman"/>
        </w:rPr>
        <w:t xml:space="preserve"> муниципального образования Республики Калмыкия</w:t>
      </w:r>
      <w:r w:rsidR="00CF3CC2" w:rsidRPr="00410B63">
        <w:rPr>
          <w:rFonts w:ascii="Times New Roman" w:hAnsi="Times New Roman"/>
        </w:rPr>
        <w:t xml:space="preserve"> </w:t>
      </w:r>
      <w:r w:rsidRPr="00410B63">
        <w:rPr>
          <w:rFonts w:ascii="Times New Roman" w:hAnsi="Times New Roman"/>
        </w:rPr>
        <w:t>на соответствующий финансовый год не позднее 3 (трех) месяцев со дня вступления его в силу.</w:t>
      </w:r>
    </w:p>
    <w:bookmarkEnd w:id="54"/>
    <w:p w14:paraId="7769C381" w14:textId="77777777" w:rsidR="00B956ED" w:rsidRPr="00410B63" w:rsidRDefault="00B956ED">
      <w:pPr>
        <w:rPr>
          <w:rFonts w:ascii="Times New Roman" w:hAnsi="Times New Roman"/>
          <w:highlight w:val="yellow"/>
        </w:rPr>
      </w:pPr>
    </w:p>
    <w:p w14:paraId="2F7E191C" w14:textId="77777777" w:rsidR="00B956ED" w:rsidRPr="00410B63" w:rsidRDefault="00B956ED">
      <w:pPr>
        <w:pStyle w:val="1"/>
        <w:rPr>
          <w:rFonts w:ascii="Times New Roman" w:hAnsi="Times New Roman"/>
        </w:rPr>
      </w:pPr>
      <w:bookmarkStart w:id="55" w:name="sub_700"/>
      <w:r w:rsidRPr="00410B63">
        <w:rPr>
          <w:rFonts w:ascii="Times New Roman" w:hAnsi="Times New Roman"/>
        </w:rPr>
        <w:t>7. Управление, мониторинг и контроль реализации муниципальной программы</w:t>
      </w:r>
    </w:p>
    <w:bookmarkEnd w:id="55"/>
    <w:p w14:paraId="13961AB8" w14:textId="77777777" w:rsidR="00B956ED" w:rsidRPr="00410B63" w:rsidRDefault="00B956ED">
      <w:pPr>
        <w:rPr>
          <w:rFonts w:ascii="Times New Roman" w:hAnsi="Times New Roman"/>
          <w:color w:val="FF0000"/>
          <w:highlight w:val="yellow"/>
        </w:rPr>
      </w:pPr>
    </w:p>
    <w:p w14:paraId="008BCCA1" w14:textId="77777777" w:rsidR="003B750D" w:rsidRPr="00410B63" w:rsidRDefault="00B956ED">
      <w:pPr>
        <w:rPr>
          <w:rFonts w:ascii="Times New Roman" w:hAnsi="Times New Roman"/>
        </w:rPr>
      </w:pPr>
      <w:bookmarkStart w:id="56" w:name="sub_1060"/>
      <w:r w:rsidRPr="00410B63">
        <w:rPr>
          <w:rFonts w:ascii="Times New Roman" w:hAnsi="Times New Roman"/>
        </w:rPr>
        <w:lastRenderedPageBreak/>
        <w:t xml:space="preserve">7.1. Управление </w:t>
      </w:r>
      <w:r w:rsidR="00A7792F" w:rsidRPr="00410B63">
        <w:rPr>
          <w:rFonts w:ascii="Times New Roman" w:hAnsi="Times New Roman"/>
        </w:rPr>
        <w:t>реализацией муниципальной программы осуществляет координатор. Реализацию</w:t>
      </w:r>
      <w:r w:rsidRPr="00410B63">
        <w:rPr>
          <w:rFonts w:ascii="Times New Roman" w:hAnsi="Times New Roman"/>
        </w:rPr>
        <w:t xml:space="preserve"> муниципальной программы осуществляет ответственны</w:t>
      </w:r>
      <w:r w:rsidR="00A7792F" w:rsidRPr="00410B63">
        <w:rPr>
          <w:rFonts w:ascii="Times New Roman" w:hAnsi="Times New Roman"/>
        </w:rPr>
        <w:t>й</w:t>
      </w:r>
      <w:r w:rsidRPr="00410B63">
        <w:rPr>
          <w:rFonts w:ascii="Times New Roman" w:hAnsi="Times New Roman"/>
        </w:rPr>
        <w:t xml:space="preserve"> исполнител</w:t>
      </w:r>
      <w:r w:rsidR="00A7792F" w:rsidRPr="00410B63">
        <w:rPr>
          <w:rFonts w:ascii="Times New Roman" w:hAnsi="Times New Roman"/>
        </w:rPr>
        <w:t>ь</w:t>
      </w:r>
      <w:r w:rsidRPr="00410B63">
        <w:rPr>
          <w:rFonts w:ascii="Times New Roman" w:hAnsi="Times New Roman"/>
        </w:rPr>
        <w:t xml:space="preserve"> муниципальной программы совместно с соисполнителями.</w:t>
      </w:r>
      <w:r w:rsidR="00A7792F" w:rsidRPr="00410B63">
        <w:rPr>
          <w:rFonts w:ascii="Times New Roman" w:hAnsi="Times New Roman"/>
        </w:rPr>
        <w:t xml:space="preserve"> </w:t>
      </w:r>
    </w:p>
    <w:p w14:paraId="0E35F06B" w14:textId="77777777" w:rsidR="00AF7838" w:rsidRPr="00410B63" w:rsidRDefault="003B750D" w:rsidP="00800111">
      <w:pPr>
        <w:rPr>
          <w:rFonts w:ascii="Times New Roman" w:hAnsi="Times New Roman"/>
        </w:rPr>
      </w:pPr>
      <w:r w:rsidRPr="00410B63">
        <w:rPr>
          <w:rFonts w:ascii="Times New Roman" w:hAnsi="Times New Roman"/>
        </w:rPr>
        <w:t>7.2</w:t>
      </w:r>
      <w:r w:rsidR="0057515F" w:rsidRPr="00410B63">
        <w:rPr>
          <w:rFonts w:ascii="Times New Roman" w:hAnsi="Times New Roman"/>
        </w:rPr>
        <w:t xml:space="preserve">. </w:t>
      </w:r>
      <w:r w:rsidR="00AF7838" w:rsidRPr="00410B63">
        <w:rPr>
          <w:rFonts w:ascii="Times New Roman" w:hAnsi="Times New Roman"/>
        </w:rPr>
        <w:t>Реализация муниципальной программы осуществляется в соответствии с планом мероприятий по реализации муниципальной программы (далее</w:t>
      </w:r>
      <w:r w:rsidR="0057515F" w:rsidRPr="00410B63">
        <w:rPr>
          <w:rFonts w:ascii="Times New Roman" w:hAnsi="Times New Roman"/>
        </w:rPr>
        <w:t xml:space="preserve"> </w:t>
      </w:r>
      <w:r w:rsidR="00AF7838" w:rsidRPr="00410B63">
        <w:rPr>
          <w:rFonts w:ascii="Times New Roman" w:hAnsi="Times New Roman"/>
        </w:rPr>
        <w:t>- план мероприятий).</w:t>
      </w:r>
    </w:p>
    <w:p w14:paraId="4654E7A1" w14:textId="77777777" w:rsidR="00AF7838" w:rsidRPr="00410B63" w:rsidRDefault="00AF7838" w:rsidP="00AF7838">
      <w:pPr>
        <w:ind w:firstLine="0"/>
        <w:rPr>
          <w:rFonts w:ascii="Times New Roman" w:hAnsi="Times New Roman"/>
        </w:rPr>
      </w:pPr>
      <w:r w:rsidRPr="00410B63">
        <w:rPr>
          <w:rFonts w:ascii="Times New Roman" w:hAnsi="Times New Roman"/>
        </w:rPr>
        <w:t>Разработку плана мероприятий осуществляет координатор муниципальной программы. План мероприятий разрабатывается на очередной год и содержит перечень мероприятий муниципальной программы с указанием ответственных исполнителей, сроков выполнения мероприятий, ожидаемых непосредственных результатов.</w:t>
      </w:r>
    </w:p>
    <w:p w14:paraId="4246D7A7" w14:textId="77777777" w:rsidR="00AF7838" w:rsidRPr="00410B63" w:rsidRDefault="00AF7838" w:rsidP="00AF7838">
      <w:pPr>
        <w:ind w:firstLine="0"/>
        <w:rPr>
          <w:rFonts w:ascii="Times New Roman" w:hAnsi="Times New Roman"/>
        </w:rPr>
      </w:pPr>
      <w:r w:rsidRPr="00410B63">
        <w:rPr>
          <w:rFonts w:ascii="Times New Roman" w:hAnsi="Times New Roman"/>
        </w:rPr>
        <w:t>План мероприятий утверждается координатором муниципальной программы в 15-дневный срок после принятия решения о бюджете муниципального образования.</w:t>
      </w:r>
    </w:p>
    <w:p w14:paraId="32CC00D4" w14:textId="77777777" w:rsidR="00AF7838" w:rsidRPr="00410B63" w:rsidRDefault="00AF7838" w:rsidP="00AF7838">
      <w:pPr>
        <w:ind w:firstLine="0"/>
        <w:rPr>
          <w:rFonts w:ascii="Times New Roman" w:hAnsi="Times New Roman"/>
        </w:rPr>
      </w:pPr>
      <w:r w:rsidRPr="00410B63">
        <w:rPr>
          <w:rFonts w:ascii="Times New Roman" w:hAnsi="Times New Roman"/>
        </w:rPr>
        <w:t>В процессе реализации муниципальной программы координатор вправе по согласованию с ответственным исполнител</w:t>
      </w:r>
      <w:r w:rsidR="0057515F" w:rsidRPr="00410B63">
        <w:rPr>
          <w:rFonts w:ascii="Times New Roman" w:hAnsi="Times New Roman"/>
        </w:rPr>
        <w:t>ем</w:t>
      </w:r>
      <w:r w:rsidRPr="00410B63">
        <w:rPr>
          <w:rFonts w:ascii="Times New Roman" w:hAnsi="Times New Roman"/>
        </w:rPr>
        <w:t xml:space="preserve"> и соисполнителями </w:t>
      </w:r>
      <w:r w:rsidR="005F1B0B" w:rsidRPr="00410B63">
        <w:rPr>
          <w:rFonts w:ascii="Times New Roman" w:hAnsi="Times New Roman"/>
        </w:rPr>
        <w:t>муниципальной программы (подпрограммы) принимать решение о внесении изменений в план мероприятий. Указанные решения принимаются при условии, что планируемые изменения не оказывают влияния на основные параметры муниципальной программы, утвержденные постановлением Администрации муниципального образования, и не приведут к ухудшению плановых целевых показателей (индикаторов) муниципальной программы, а также к увеличению сроков исполнения основных мероприятий муниципальной программы.</w:t>
      </w:r>
    </w:p>
    <w:p w14:paraId="574892B7" w14:textId="77777777" w:rsidR="007F2412" w:rsidRPr="00410B63" w:rsidRDefault="007F2412" w:rsidP="00AF7838">
      <w:pPr>
        <w:ind w:firstLine="0"/>
        <w:rPr>
          <w:rFonts w:ascii="Times New Roman" w:hAnsi="Times New Roman"/>
        </w:rPr>
      </w:pPr>
      <w:r w:rsidRPr="00410B63">
        <w:rPr>
          <w:rFonts w:ascii="Times New Roman" w:hAnsi="Times New Roman"/>
        </w:rPr>
        <w:t>В случае принятия решения о внесен</w:t>
      </w:r>
      <w:r w:rsidR="00397D26" w:rsidRPr="00410B63">
        <w:rPr>
          <w:rFonts w:ascii="Times New Roman" w:hAnsi="Times New Roman"/>
        </w:rPr>
        <w:t>ии изменений в план мероприятий</w:t>
      </w:r>
      <w:r w:rsidRPr="00410B63">
        <w:rPr>
          <w:rFonts w:ascii="Times New Roman" w:hAnsi="Times New Roman"/>
        </w:rPr>
        <w:t>, координатор в 10-дневный срок с момента утвер</w:t>
      </w:r>
      <w:r w:rsidR="00800111">
        <w:rPr>
          <w:rFonts w:ascii="Times New Roman" w:hAnsi="Times New Roman"/>
        </w:rPr>
        <w:t xml:space="preserve">ждения соответствующего решения </w:t>
      </w:r>
      <w:r w:rsidRPr="00410B63">
        <w:rPr>
          <w:rFonts w:ascii="Times New Roman" w:hAnsi="Times New Roman"/>
        </w:rPr>
        <w:t xml:space="preserve">уведомляет отдел социально-экономического развития администрации </w:t>
      </w:r>
      <w:r w:rsidR="00397D26" w:rsidRPr="00410B63">
        <w:rPr>
          <w:rFonts w:ascii="Times New Roman" w:hAnsi="Times New Roman"/>
        </w:rPr>
        <w:t xml:space="preserve">Городовиковского районного муниципального образования Республики Калмыкия </w:t>
      </w:r>
      <w:r w:rsidRPr="00410B63">
        <w:rPr>
          <w:rFonts w:ascii="Times New Roman" w:hAnsi="Times New Roman"/>
        </w:rPr>
        <w:t>и Финансовое управление</w:t>
      </w:r>
      <w:r w:rsidR="00397D26" w:rsidRPr="00410B63">
        <w:rPr>
          <w:rFonts w:ascii="Times New Roman" w:hAnsi="Times New Roman"/>
        </w:rPr>
        <w:t xml:space="preserve"> Городовиковского районного муниципального образования Республики Калмыкия (в части касающейся изме</w:t>
      </w:r>
      <w:r w:rsidR="003F290E" w:rsidRPr="00410B63">
        <w:rPr>
          <w:rFonts w:ascii="Times New Roman" w:hAnsi="Times New Roman"/>
        </w:rPr>
        <w:t>не</w:t>
      </w:r>
      <w:r w:rsidR="00397D26" w:rsidRPr="00410B63">
        <w:rPr>
          <w:rFonts w:ascii="Times New Roman" w:hAnsi="Times New Roman"/>
        </w:rPr>
        <w:t>ния бюджетных ассигнований)</w:t>
      </w:r>
      <w:r w:rsidRPr="00410B63">
        <w:rPr>
          <w:rFonts w:ascii="Times New Roman" w:hAnsi="Times New Roman"/>
        </w:rPr>
        <w:t xml:space="preserve">. </w:t>
      </w:r>
    </w:p>
    <w:p w14:paraId="16315E2F" w14:textId="77777777" w:rsidR="00FD4BB5" w:rsidRPr="00410B63" w:rsidRDefault="00B956ED" w:rsidP="00FD4BB5">
      <w:pPr>
        <w:rPr>
          <w:rFonts w:ascii="Times New Roman" w:hAnsi="Times New Roman"/>
          <w:highlight w:val="yellow"/>
        </w:rPr>
      </w:pPr>
      <w:bookmarkStart w:id="57" w:name="sub_1064"/>
      <w:bookmarkEnd w:id="56"/>
      <w:r w:rsidRPr="00410B63">
        <w:rPr>
          <w:rFonts w:ascii="Times New Roman" w:hAnsi="Times New Roman"/>
        </w:rPr>
        <w:t>7.3.</w:t>
      </w:r>
      <w:r w:rsidR="00C83CC1" w:rsidRPr="00410B63">
        <w:rPr>
          <w:rFonts w:ascii="Times New Roman" w:hAnsi="Times New Roman"/>
        </w:rPr>
        <w:t xml:space="preserve"> </w:t>
      </w:r>
      <w:r w:rsidRPr="00410B63">
        <w:rPr>
          <w:rFonts w:ascii="Times New Roman" w:hAnsi="Times New Roman"/>
        </w:rPr>
        <w:t xml:space="preserve">В целях анализа реализации муниципальных программ </w:t>
      </w:r>
      <w:r w:rsidR="00B129A2" w:rsidRPr="00410B63">
        <w:rPr>
          <w:rFonts w:ascii="Times New Roman" w:hAnsi="Times New Roman"/>
        </w:rPr>
        <w:t xml:space="preserve">Городовиковского </w:t>
      </w:r>
      <w:r w:rsidR="00C83CC1" w:rsidRPr="00410B63">
        <w:rPr>
          <w:rFonts w:ascii="Times New Roman" w:hAnsi="Times New Roman"/>
        </w:rPr>
        <w:t>городского</w:t>
      </w:r>
      <w:r w:rsidR="00B129A2" w:rsidRPr="00410B63">
        <w:rPr>
          <w:rFonts w:ascii="Times New Roman" w:hAnsi="Times New Roman"/>
        </w:rPr>
        <w:t xml:space="preserve"> муниципального образования Республики Калмыкия </w:t>
      </w:r>
      <w:r w:rsidRPr="00410B63">
        <w:rPr>
          <w:rFonts w:ascii="Times New Roman" w:hAnsi="Times New Roman"/>
        </w:rPr>
        <w:t xml:space="preserve">отдел </w:t>
      </w:r>
      <w:r w:rsidR="00B129A2" w:rsidRPr="00410B63">
        <w:rPr>
          <w:rFonts w:ascii="Times New Roman" w:hAnsi="Times New Roman"/>
        </w:rPr>
        <w:t>социально-экономического развития Администрации Городовиковского районного муниципального образования Республики Калмыкия</w:t>
      </w:r>
      <w:r w:rsidRPr="00410B63">
        <w:rPr>
          <w:rFonts w:ascii="Times New Roman" w:hAnsi="Times New Roman"/>
        </w:rPr>
        <w:t xml:space="preserve"> по итогам 1 полугодия осуществляет мониторинг реализации муниципальных программ на основе сведений, представленных ответственным исполнителем согласно </w:t>
      </w:r>
      <w:hyperlink w:anchor="sub_18000" w:history="1">
        <w:r w:rsidRPr="00410B63">
          <w:rPr>
            <w:rStyle w:val="a4"/>
            <w:rFonts w:ascii="Times New Roman" w:hAnsi="Times New Roman"/>
            <w:color w:val="auto"/>
          </w:rPr>
          <w:t>приложени</w:t>
        </w:r>
        <w:r w:rsidR="00710D5F" w:rsidRPr="00410B63">
          <w:rPr>
            <w:rStyle w:val="a4"/>
            <w:rFonts w:ascii="Times New Roman" w:hAnsi="Times New Roman"/>
            <w:color w:val="auto"/>
          </w:rPr>
          <w:t>ю</w:t>
        </w:r>
        <w:r w:rsidRPr="00410B63">
          <w:rPr>
            <w:rStyle w:val="a4"/>
            <w:rFonts w:ascii="Times New Roman" w:hAnsi="Times New Roman"/>
            <w:color w:val="auto"/>
          </w:rPr>
          <w:t xml:space="preserve"> N </w:t>
        </w:r>
      </w:hyperlink>
      <w:r w:rsidR="00322146" w:rsidRPr="00410B63">
        <w:rPr>
          <w:rFonts w:ascii="Times New Roman" w:hAnsi="Times New Roman"/>
        </w:rPr>
        <w:t>8</w:t>
      </w:r>
      <w:r w:rsidRPr="00410B63">
        <w:rPr>
          <w:rFonts w:ascii="Times New Roman" w:hAnsi="Times New Roman"/>
        </w:rPr>
        <w:t xml:space="preserve"> к настоящему Порядку.</w:t>
      </w:r>
      <w:r w:rsidR="0039033D" w:rsidRPr="00410B63">
        <w:rPr>
          <w:rFonts w:ascii="Times New Roman" w:hAnsi="Times New Roman"/>
        </w:rPr>
        <w:t xml:space="preserve"> </w:t>
      </w:r>
    </w:p>
    <w:bookmarkEnd w:id="57"/>
    <w:p w14:paraId="7EF6F388" w14:textId="77777777" w:rsidR="00B956ED" w:rsidRPr="00410B63" w:rsidRDefault="00B956ED">
      <w:pPr>
        <w:rPr>
          <w:rFonts w:ascii="Times New Roman" w:hAnsi="Times New Roman"/>
        </w:rPr>
      </w:pPr>
      <w:r w:rsidRPr="00410B63">
        <w:rPr>
          <w:rFonts w:ascii="Times New Roman" w:hAnsi="Times New Roman"/>
        </w:rPr>
        <w:t xml:space="preserve">Отчеты об исполнении муниципальной программы по итогам </w:t>
      </w:r>
      <w:r w:rsidR="00CC37BC" w:rsidRPr="00410B63">
        <w:rPr>
          <w:rFonts w:ascii="Times New Roman" w:hAnsi="Times New Roman"/>
        </w:rPr>
        <w:t xml:space="preserve">года и </w:t>
      </w:r>
      <w:r w:rsidRPr="00410B63">
        <w:rPr>
          <w:rFonts w:ascii="Times New Roman" w:hAnsi="Times New Roman"/>
        </w:rPr>
        <w:t>полугодия (</w:t>
      </w:r>
      <w:hyperlink w:anchor="sub_18000" w:history="1">
        <w:r w:rsidRPr="00410B63">
          <w:rPr>
            <w:rStyle w:val="a4"/>
            <w:rFonts w:ascii="Times New Roman" w:hAnsi="Times New Roman"/>
            <w:color w:val="auto"/>
          </w:rPr>
          <w:t>приложение N </w:t>
        </w:r>
        <w:r w:rsidR="00322146" w:rsidRPr="00410B63">
          <w:rPr>
            <w:rStyle w:val="a4"/>
            <w:rFonts w:ascii="Times New Roman" w:hAnsi="Times New Roman"/>
            <w:color w:val="auto"/>
          </w:rPr>
          <w:t>8</w:t>
        </w:r>
      </w:hyperlink>
      <w:r w:rsidRPr="00410B63">
        <w:rPr>
          <w:rFonts w:ascii="Times New Roman" w:hAnsi="Times New Roman"/>
        </w:rPr>
        <w:t xml:space="preserve">), согласованные с Финансовым управлением </w:t>
      </w:r>
      <w:r w:rsidR="00B129A2" w:rsidRPr="00410B63">
        <w:rPr>
          <w:rFonts w:ascii="Times New Roman" w:hAnsi="Times New Roman"/>
        </w:rPr>
        <w:t>Городовиковского районного муниципального образования Республики Калмыкия</w:t>
      </w:r>
      <w:r w:rsidRPr="00410B63">
        <w:rPr>
          <w:rFonts w:ascii="Times New Roman" w:hAnsi="Times New Roman"/>
        </w:rPr>
        <w:t xml:space="preserve">, </w:t>
      </w:r>
      <w:r w:rsidR="00527E9A" w:rsidRPr="00410B63">
        <w:rPr>
          <w:rFonts w:ascii="Times New Roman" w:hAnsi="Times New Roman"/>
        </w:rPr>
        <w:t xml:space="preserve">предоставляются </w:t>
      </w:r>
      <w:r w:rsidRPr="00410B63">
        <w:rPr>
          <w:rFonts w:ascii="Times New Roman" w:hAnsi="Times New Roman"/>
        </w:rPr>
        <w:t>ответственным исполнителем программы</w:t>
      </w:r>
      <w:r w:rsidR="00527E9A" w:rsidRPr="00410B63">
        <w:rPr>
          <w:rFonts w:ascii="Times New Roman" w:hAnsi="Times New Roman"/>
        </w:rPr>
        <w:t>. Д</w:t>
      </w:r>
      <w:r w:rsidRPr="00410B63">
        <w:rPr>
          <w:rFonts w:ascii="Times New Roman" w:hAnsi="Times New Roman"/>
        </w:rPr>
        <w:t xml:space="preserve">о </w:t>
      </w:r>
      <w:r w:rsidR="005C424F" w:rsidRPr="00410B63">
        <w:rPr>
          <w:rFonts w:ascii="Times New Roman" w:hAnsi="Times New Roman"/>
        </w:rPr>
        <w:t>01 сентября отчетного периода</w:t>
      </w:r>
      <w:r w:rsidR="00397D26" w:rsidRPr="00410B63">
        <w:rPr>
          <w:rFonts w:ascii="Times New Roman" w:hAnsi="Times New Roman"/>
        </w:rPr>
        <w:t xml:space="preserve"> по итогам первого полугодия</w:t>
      </w:r>
      <w:r w:rsidRPr="00410B63">
        <w:rPr>
          <w:rFonts w:ascii="Times New Roman" w:hAnsi="Times New Roman"/>
        </w:rPr>
        <w:t xml:space="preserve"> в </w:t>
      </w:r>
      <w:r w:rsidR="00B129A2" w:rsidRPr="00410B63">
        <w:rPr>
          <w:rFonts w:ascii="Times New Roman" w:hAnsi="Times New Roman"/>
        </w:rPr>
        <w:t>отдел социально-экономического развития Администрации Городовиковского районного муниципального образования Республики Калмыкия</w:t>
      </w:r>
      <w:r w:rsidRPr="00410B63">
        <w:rPr>
          <w:rFonts w:ascii="Times New Roman" w:hAnsi="Times New Roman"/>
        </w:rPr>
        <w:t>.</w:t>
      </w:r>
    </w:p>
    <w:p w14:paraId="62E9AD07" w14:textId="77777777" w:rsidR="00B956ED" w:rsidRPr="00410B63" w:rsidRDefault="00B956ED">
      <w:pPr>
        <w:rPr>
          <w:rFonts w:ascii="Times New Roman" w:hAnsi="Times New Roman"/>
        </w:rPr>
      </w:pPr>
      <w:r w:rsidRPr="00410B63">
        <w:rPr>
          <w:rFonts w:ascii="Times New Roman" w:hAnsi="Times New Roman"/>
        </w:rPr>
        <w:t>К отчету об исполнении муниципальной программы</w:t>
      </w:r>
      <w:r w:rsidR="00527E9A" w:rsidRPr="00410B63">
        <w:rPr>
          <w:rFonts w:ascii="Times New Roman" w:hAnsi="Times New Roman"/>
        </w:rPr>
        <w:t xml:space="preserve"> по полугодию</w:t>
      </w:r>
      <w:r w:rsidRPr="00410B63">
        <w:rPr>
          <w:rFonts w:ascii="Times New Roman" w:hAnsi="Times New Roman"/>
        </w:rPr>
        <w:t xml:space="preserve"> прилагается аналитическая записка, в которой приводятся следующие сведения:</w:t>
      </w:r>
    </w:p>
    <w:p w14:paraId="399FD2DD" w14:textId="77777777" w:rsidR="00B956ED" w:rsidRPr="00410B63" w:rsidRDefault="00B956ED">
      <w:pPr>
        <w:rPr>
          <w:rFonts w:ascii="Times New Roman" w:hAnsi="Times New Roman"/>
        </w:rPr>
      </w:pPr>
      <w:bookmarkStart w:id="58" w:name="sub_1062"/>
      <w:r w:rsidRPr="00410B63">
        <w:rPr>
          <w:rFonts w:ascii="Times New Roman" w:hAnsi="Times New Roman"/>
        </w:rPr>
        <w:t>1) наиболее значимые результаты реализации программы, достигнутые за отчетный период;</w:t>
      </w:r>
    </w:p>
    <w:p w14:paraId="436942A6" w14:textId="77777777" w:rsidR="00B956ED" w:rsidRPr="00410B63" w:rsidRDefault="00B956ED">
      <w:pPr>
        <w:rPr>
          <w:rFonts w:ascii="Times New Roman" w:hAnsi="Times New Roman"/>
        </w:rPr>
      </w:pPr>
      <w:bookmarkStart w:id="59" w:name="sub_1063"/>
      <w:bookmarkEnd w:id="58"/>
      <w:r w:rsidRPr="00410B63">
        <w:rPr>
          <w:rFonts w:ascii="Times New Roman" w:hAnsi="Times New Roman"/>
        </w:rPr>
        <w:t>2) причины нереализованных или реализованных не в полной мере основных мероприятий, мероприятий программы и мероприятий подпрограмм.</w:t>
      </w:r>
    </w:p>
    <w:p w14:paraId="382EB664" w14:textId="77777777" w:rsidR="00527E9A" w:rsidRPr="00410B63" w:rsidRDefault="00527E9A">
      <w:pPr>
        <w:rPr>
          <w:rFonts w:ascii="Times New Roman" w:hAnsi="Times New Roman"/>
          <w:highlight w:val="yellow"/>
        </w:rPr>
      </w:pPr>
    </w:p>
    <w:p w14:paraId="7317FD3B" w14:textId="77777777" w:rsidR="00B956ED" w:rsidRPr="00410B63" w:rsidRDefault="00B956ED">
      <w:pPr>
        <w:rPr>
          <w:rFonts w:ascii="Times New Roman" w:hAnsi="Times New Roman"/>
        </w:rPr>
      </w:pPr>
      <w:bookmarkStart w:id="60" w:name="sub_1065"/>
      <w:bookmarkEnd w:id="59"/>
      <w:r w:rsidRPr="00410B63">
        <w:rPr>
          <w:rFonts w:ascii="Times New Roman" w:hAnsi="Times New Roman"/>
        </w:rPr>
        <w:t xml:space="preserve">7.4. Годовой отчет о ходе реализации муниципальной программы (далее - годовой отчет) формируется ответственным исполнителем совместно с соисполнителями программы в разрезе подпрограмм, согласовывается с </w:t>
      </w:r>
      <w:r w:rsidR="00710D5F" w:rsidRPr="00410B63">
        <w:rPr>
          <w:rFonts w:ascii="Times New Roman" w:hAnsi="Times New Roman"/>
        </w:rPr>
        <w:t>координатором</w:t>
      </w:r>
      <w:r w:rsidRPr="00410B63">
        <w:rPr>
          <w:rFonts w:ascii="Times New Roman" w:hAnsi="Times New Roman"/>
        </w:rPr>
        <w:t xml:space="preserve">, Финансовым управлением </w:t>
      </w:r>
      <w:r w:rsidR="00B129A2" w:rsidRPr="00410B63">
        <w:rPr>
          <w:rFonts w:ascii="Times New Roman" w:hAnsi="Times New Roman"/>
        </w:rPr>
        <w:t>Городовиковского районного муниципального образования Республики Калмыкия и</w:t>
      </w:r>
      <w:r w:rsidRPr="00410B63">
        <w:rPr>
          <w:rFonts w:ascii="Times New Roman" w:hAnsi="Times New Roman"/>
        </w:rPr>
        <w:t xml:space="preserve"> представля</w:t>
      </w:r>
      <w:r w:rsidR="00527E9A" w:rsidRPr="00410B63">
        <w:rPr>
          <w:rFonts w:ascii="Times New Roman" w:hAnsi="Times New Roman"/>
        </w:rPr>
        <w:t>ет</w:t>
      </w:r>
      <w:r w:rsidRPr="00410B63">
        <w:rPr>
          <w:rFonts w:ascii="Times New Roman" w:hAnsi="Times New Roman"/>
        </w:rPr>
        <w:t xml:space="preserve"> в </w:t>
      </w:r>
      <w:r w:rsidR="00B129A2" w:rsidRPr="00410B63">
        <w:rPr>
          <w:rFonts w:ascii="Times New Roman" w:hAnsi="Times New Roman"/>
        </w:rPr>
        <w:t>отдел социально-экономического развития Администрации Городовиковского районного муниципального образования Республики Калмыкия</w:t>
      </w:r>
      <w:r w:rsidRPr="00410B63">
        <w:rPr>
          <w:rFonts w:ascii="Times New Roman" w:hAnsi="Times New Roman"/>
        </w:rPr>
        <w:t xml:space="preserve"> в срок до </w:t>
      </w:r>
      <w:r w:rsidR="009D7626" w:rsidRPr="00410B63">
        <w:rPr>
          <w:rFonts w:ascii="Times New Roman" w:hAnsi="Times New Roman"/>
        </w:rPr>
        <w:t>20</w:t>
      </w:r>
      <w:r w:rsidRPr="00410B63">
        <w:rPr>
          <w:rFonts w:ascii="Times New Roman" w:hAnsi="Times New Roman"/>
        </w:rPr>
        <w:t xml:space="preserve"> </w:t>
      </w:r>
      <w:r w:rsidR="005C424F" w:rsidRPr="00410B63">
        <w:rPr>
          <w:rFonts w:ascii="Times New Roman" w:hAnsi="Times New Roman"/>
        </w:rPr>
        <w:t>марта</w:t>
      </w:r>
      <w:r w:rsidR="00C83CC1" w:rsidRPr="00410B63">
        <w:rPr>
          <w:rFonts w:ascii="Times New Roman" w:hAnsi="Times New Roman"/>
        </w:rPr>
        <w:t xml:space="preserve"> года, следующего за отчетным.</w:t>
      </w:r>
    </w:p>
    <w:p w14:paraId="7A5AB7A4" w14:textId="77777777" w:rsidR="00B956ED" w:rsidRPr="00410B63" w:rsidRDefault="00B956ED">
      <w:pPr>
        <w:rPr>
          <w:rFonts w:ascii="Times New Roman" w:hAnsi="Times New Roman"/>
        </w:rPr>
      </w:pPr>
      <w:bookmarkStart w:id="61" w:name="sub_1070"/>
      <w:bookmarkEnd w:id="60"/>
      <w:r w:rsidRPr="00410B63">
        <w:rPr>
          <w:rFonts w:ascii="Times New Roman" w:hAnsi="Times New Roman"/>
        </w:rPr>
        <w:lastRenderedPageBreak/>
        <w:t>7.5.</w:t>
      </w:r>
      <w:r w:rsidR="00C83CC1" w:rsidRPr="00410B63">
        <w:rPr>
          <w:rFonts w:ascii="Times New Roman" w:hAnsi="Times New Roman"/>
        </w:rPr>
        <w:t xml:space="preserve"> </w:t>
      </w:r>
      <w:r w:rsidRPr="00410B63">
        <w:rPr>
          <w:rFonts w:ascii="Times New Roman" w:hAnsi="Times New Roman"/>
        </w:rPr>
        <w:t xml:space="preserve">Годовой отчет должен содержать </w:t>
      </w:r>
      <w:r w:rsidR="00892CAE" w:rsidRPr="00410B63">
        <w:rPr>
          <w:rFonts w:ascii="Times New Roman" w:hAnsi="Times New Roman"/>
        </w:rPr>
        <w:t>формы отчетов</w:t>
      </w:r>
      <w:r w:rsidR="00ED0C99" w:rsidRPr="00410B63">
        <w:rPr>
          <w:rFonts w:ascii="Times New Roman" w:hAnsi="Times New Roman"/>
        </w:rPr>
        <w:t>,</w:t>
      </w:r>
      <w:r w:rsidR="00892CAE" w:rsidRPr="00410B63">
        <w:rPr>
          <w:rFonts w:ascii="Times New Roman" w:hAnsi="Times New Roman"/>
        </w:rPr>
        <w:t xml:space="preserve"> согласно </w:t>
      </w:r>
      <w:hyperlink w:anchor="sub_15000" w:history="1">
        <w:r w:rsidR="00ED0C99" w:rsidRPr="00410B63">
          <w:rPr>
            <w:rStyle w:val="a4"/>
            <w:rFonts w:ascii="Times New Roman" w:hAnsi="Times New Roman"/>
            <w:color w:val="auto"/>
          </w:rPr>
          <w:t>приложения N </w:t>
        </w:r>
        <w:r w:rsidR="00322146" w:rsidRPr="00410B63">
          <w:rPr>
            <w:rStyle w:val="a4"/>
            <w:rFonts w:ascii="Times New Roman" w:hAnsi="Times New Roman"/>
            <w:color w:val="auto"/>
          </w:rPr>
          <w:t>8</w:t>
        </w:r>
      </w:hyperlink>
      <w:r w:rsidR="00C3225C" w:rsidRPr="00410B63">
        <w:rPr>
          <w:rFonts w:ascii="Times New Roman" w:hAnsi="Times New Roman"/>
        </w:rPr>
        <w:t xml:space="preserve">, а также </w:t>
      </w:r>
      <w:r w:rsidRPr="00410B63">
        <w:rPr>
          <w:rFonts w:ascii="Times New Roman" w:hAnsi="Times New Roman"/>
        </w:rPr>
        <w:t>следующую информацию:</w:t>
      </w:r>
    </w:p>
    <w:p w14:paraId="05440E7C" w14:textId="77777777" w:rsidR="00532EEF" w:rsidRPr="00410B63" w:rsidRDefault="00C3225C">
      <w:pPr>
        <w:rPr>
          <w:rFonts w:ascii="Times New Roman" w:hAnsi="Times New Roman"/>
        </w:rPr>
      </w:pPr>
      <w:bookmarkStart w:id="62" w:name="sub_1067"/>
      <w:bookmarkEnd w:id="61"/>
      <w:r w:rsidRPr="00410B63">
        <w:rPr>
          <w:rFonts w:ascii="Times New Roman" w:hAnsi="Times New Roman"/>
        </w:rPr>
        <w:t>1</w:t>
      </w:r>
      <w:r w:rsidR="00B956ED" w:rsidRPr="00410B63">
        <w:rPr>
          <w:rFonts w:ascii="Times New Roman" w:hAnsi="Times New Roman"/>
        </w:rPr>
        <w:t xml:space="preserve">) </w:t>
      </w:r>
      <w:r w:rsidR="00532EEF" w:rsidRPr="00410B63">
        <w:rPr>
          <w:rFonts w:ascii="Times New Roman" w:hAnsi="Times New Roman"/>
        </w:rPr>
        <w:t>Д</w:t>
      </w:r>
      <w:r w:rsidR="00ED0C99" w:rsidRPr="00410B63">
        <w:rPr>
          <w:rFonts w:ascii="Times New Roman" w:hAnsi="Times New Roman"/>
        </w:rPr>
        <w:t>оклад о ходе реализации муниципальной программы, в составе кот</w:t>
      </w:r>
      <w:r w:rsidR="00532EEF" w:rsidRPr="00410B63">
        <w:rPr>
          <w:rFonts w:ascii="Times New Roman" w:hAnsi="Times New Roman"/>
        </w:rPr>
        <w:t>о</w:t>
      </w:r>
      <w:r w:rsidR="00ED0C99" w:rsidRPr="00410B63">
        <w:rPr>
          <w:rFonts w:ascii="Times New Roman" w:hAnsi="Times New Roman"/>
        </w:rPr>
        <w:t xml:space="preserve">рого </w:t>
      </w:r>
      <w:r w:rsidR="00532EEF" w:rsidRPr="00410B63">
        <w:rPr>
          <w:rFonts w:ascii="Times New Roman" w:hAnsi="Times New Roman"/>
        </w:rPr>
        <w:t>приводятся следующие сведения:</w:t>
      </w:r>
    </w:p>
    <w:p w14:paraId="1EEC60EC" w14:textId="77777777" w:rsidR="00B956ED" w:rsidRPr="00410B63" w:rsidRDefault="00B956ED">
      <w:pPr>
        <w:rPr>
          <w:rFonts w:ascii="Times New Roman" w:hAnsi="Times New Roman"/>
        </w:rPr>
      </w:pPr>
      <w:r w:rsidRPr="00410B63">
        <w:rPr>
          <w:rFonts w:ascii="Times New Roman" w:hAnsi="Times New Roman"/>
        </w:rPr>
        <w:t xml:space="preserve">Конкретные результаты реализации программы и сведения о степени выполнения основных мероприятий, мероприятий </w:t>
      </w:r>
      <w:r w:rsidR="00ED0C99" w:rsidRPr="00410B63">
        <w:rPr>
          <w:rFonts w:ascii="Times New Roman" w:hAnsi="Times New Roman"/>
        </w:rPr>
        <w:t xml:space="preserve">муниципальной </w:t>
      </w:r>
      <w:r w:rsidRPr="00410B63">
        <w:rPr>
          <w:rFonts w:ascii="Times New Roman" w:hAnsi="Times New Roman"/>
        </w:rPr>
        <w:t>программы достигнутые за отчетный год.</w:t>
      </w:r>
    </w:p>
    <w:bookmarkEnd w:id="62"/>
    <w:p w14:paraId="6D4F0836" w14:textId="77777777" w:rsidR="00B956ED" w:rsidRPr="00410B63" w:rsidRDefault="00B956ED">
      <w:pPr>
        <w:rPr>
          <w:rFonts w:ascii="Times New Roman" w:hAnsi="Times New Roman"/>
        </w:rPr>
      </w:pPr>
      <w:r w:rsidRPr="00410B63">
        <w:rPr>
          <w:rFonts w:ascii="Times New Roman" w:hAnsi="Times New Roman"/>
        </w:rPr>
        <w:t>При описании конкретных результатов реализации муниципальной программы, достигнутых за отчетный год, следует привести:</w:t>
      </w:r>
    </w:p>
    <w:p w14:paraId="0BFAEE97" w14:textId="77777777" w:rsidR="00B956ED" w:rsidRPr="00410B63" w:rsidRDefault="00B956ED">
      <w:pPr>
        <w:rPr>
          <w:rFonts w:ascii="Times New Roman" w:hAnsi="Times New Roman"/>
        </w:rPr>
      </w:pPr>
      <w:r w:rsidRPr="00410B63">
        <w:rPr>
          <w:rFonts w:ascii="Times New Roman" w:hAnsi="Times New Roman"/>
        </w:rPr>
        <w:t>основные результаты, достигнутые в отчетном году;</w:t>
      </w:r>
    </w:p>
    <w:p w14:paraId="349FCAC8" w14:textId="77777777" w:rsidR="00B956ED" w:rsidRPr="00410B63" w:rsidRDefault="00B956ED">
      <w:pPr>
        <w:rPr>
          <w:rFonts w:ascii="Times New Roman" w:hAnsi="Times New Roman"/>
        </w:rPr>
      </w:pPr>
      <w:r w:rsidRPr="00410B63">
        <w:rPr>
          <w:rFonts w:ascii="Times New Roman" w:hAnsi="Times New Roman"/>
        </w:rPr>
        <w:t>перечень нереализованных или реализованных частично основных мероприятий, мероприятий программы и мероприятий подпрограмм (из числа предусмотренных к реализации в отчетном году) с указанием причин их реализации не в полном объеме;</w:t>
      </w:r>
    </w:p>
    <w:p w14:paraId="71332FC6" w14:textId="77777777" w:rsidR="00B956ED" w:rsidRPr="00410B63" w:rsidRDefault="00B956ED">
      <w:pPr>
        <w:rPr>
          <w:rFonts w:ascii="Times New Roman" w:hAnsi="Times New Roman"/>
        </w:rPr>
      </w:pPr>
      <w:r w:rsidRPr="00410B63">
        <w:rPr>
          <w:rFonts w:ascii="Times New Roman" w:hAnsi="Times New Roman"/>
        </w:rPr>
        <w:t>анализ факторов, повлиявших на ход реализации программы;</w:t>
      </w:r>
    </w:p>
    <w:p w14:paraId="53BCA5F5" w14:textId="77777777" w:rsidR="00B956ED" w:rsidRPr="00410B63" w:rsidRDefault="00B956ED">
      <w:pPr>
        <w:rPr>
          <w:rFonts w:ascii="Times New Roman" w:hAnsi="Times New Roman"/>
        </w:rPr>
      </w:pPr>
      <w:r w:rsidRPr="00410B63">
        <w:rPr>
          <w:rFonts w:ascii="Times New Roman" w:hAnsi="Times New Roman"/>
        </w:rPr>
        <w:t>результаты оценки эффективности реализации программы в отчетном году.</w:t>
      </w:r>
    </w:p>
    <w:p w14:paraId="0737788E" w14:textId="77777777" w:rsidR="00B956ED" w:rsidRPr="00410B63" w:rsidRDefault="00C3225C">
      <w:pPr>
        <w:rPr>
          <w:rFonts w:ascii="Times New Roman" w:hAnsi="Times New Roman"/>
        </w:rPr>
      </w:pPr>
      <w:bookmarkStart w:id="63" w:name="sub_1068"/>
      <w:r w:rsidRPr="00410B63">
        <w:rPr>
          <w:rFonts w:ascii="Times New Roman" w:hAnsi="Times New Roman"/>
        </w:rPr>
        <w:t>2</w:t>
      </w:r>
      <w:r w:rsidR="00B956ED" w:rsidRPr="00410B63">
        <w:rPr>
          <w:rFonts w:ascii="Times New Roman" w:hAnsi="Times New Roman"/>
        </w:rPr>
        <w:t>) результаты использования бюджетных ассигнований и внебюджетных средств на реализацию мероприятий программы.</w:t>
      </w:r>
    </w:p>
    <w:bookmarkEnd w:id="63"/>
    <w:p w14:paraId="76189D2D" w14:textId="77777777" w:rsidR="00B956ED" w:rsidRPr="00410B63" w:rsidRDefault="00B956ED">
      <w:pPr>
        <w:rPr>
          <w:rFonts w:ascii="Times New Roman" w:hAnsi="Times New Roman"/>
        </w:rPr>
      </w:pPr>
      <w:r w:rsidRPr="00410B63">
        <w:rPr>
          <w:rFonts w:ascii="Times New Roman" w:hAnsi="Times New Roman"/>
        </w:rPr>
        <w:t>При представлении сведений об использовании бюджетных ассигнований и внебюджетных средств на реализацию программы, данные о расходах федерального, республиканского бюджетов, бюджета</w:t>
      </w:r>
      <w:r w:rsidR="00B129A2" w:rsidRPr="00410B63">
        <w:rPr>
          <w:rFonts w:ascii="Times New Roman" w:hAnsi="Times New Roman"/>
        </w:rPr>
        <w:t xml:space="preserve"> Городовиковского </w:t>
      </w:r>
      <w:r w:rsidR="00C83CC1" w:rsidRPr="00410B63">
        <w:rPr>
          <w:rFonts w:ascii="Times New Roman" w:hAnsi="Times New Roman"/>
        </w:rPr>
        <w:t>городского</w:t>
      </w:r>
      <w:r w:rsidR="00B129A2"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внебюджетных источников предоставляются в составе годового отчета по форме </w:t>
      </w:r>
      <w:r w:rsidR="009942A3" w:rsidRPr="00410B63">
        <w:rPr>
          <w:rFonts w:ascii="Times New Roman" w:hAnsi="Times New Roman"/>
        </w:rPr>
        <w:t xml:space="preserve">4 </w:t>
      </w:r>
      <w:hyperlink w:anchor="sub_15000" w:history="1">
        <w:r w:rsidRPr="00410B63">
          <w:rPr>
            <w:rStyle w:val="a4"/>
            <w:rFonts w:ascii="Times New Roman" w:hAnsi="Times New Roman"/>
            <w:color w:val="auto"/>
          </w:rPr>
          <w:t>приложени</w:t>
        </w:r>
        <w:r w:rsidR="00ED0C99" w:rsidRPr="00410B63">
          <w:rPr>
            <w:rStyle w:val="a4"/>
            <w:rFonts w:ascii="Times New Roman" w:hAnsi="Times New Roman"/>
            <w:color w:val="auto"/>
          </w:rPr>
          <w:t>я</w:t>
        </w:r>
        <w:r w:rsidRPr="00410B63">
          <w:rPr>
            <w:rStyle w:val="a4"/>
            <w:rFonts w:ascii="Times New Roman" w:hAnsi="Times New Roman"/>
            <w:color w:val="auto"/>
          </w:rPr>
          <w:t xml:space="preserve"> N </w:t>
        </w:r>
        <w:r w:rsidR="009942A3" w:rsidRPr="00410B63">
          <w:rPr>
            <w:rStyle w:val="a4"/>
            <w:rFonts w:ascii="Times New Roman" w:hAnsi="Times New Roman"/>
            <w:color w:val="auto"/>
          </w:rPr>
          <w:t>8</w:t>
        </w:r>
      </w:hyperlink>
      <w:r w:rsidRPr="00410B63">
        <w:rPr>
          <w:rFonts w:ascii="Times New Roman" w:hAnsi="Times New Roman"/>
        </w:rPr>
        <w:t xml:space="preserve"> к настоящему Порядку;</w:t>
      </w:r>
    </w:p>
    <w:p w14:paraId="2952AD07" w14:textId="77777777" w:rsidR="00B956ED" w:rsidRPr="00410B63" w:rsidRDefault="00ED0C99">
      <w:pPr>
        <w:rPr>
          <w:rFonts w:ascii="Times New Roman" w:hAnsi="Times New Roman"/>
        </w:rPr>
      </w:pPr>
      <w:bookmarkStart w:id="64" w:name="sub_1069"/>
      <w:r w:rsidRPr="00410B63">
        <w:rPr>
          <w:rFonts w:ascii="Times New Roman" w:hAnsi="Times New Roman"/>
        </w:rPr>
        <w:t>3</w:t>
      </w:r>
      <w:r w:rsidR="00B956ED" w:rsidRPr="00410B63">
        <w:rPr>
          <w:rFonts w:ascii="Times New Roman" w:hAnsi="Times New Roman"/>
        </w:rPr>
        <w:t>) в случае отклонений от плановой динамики реализации программы, в годовой отчет включаются предложения по дальнейшей реализации программы, в том числе по оптимизации бюджетных расходов на реализацию основных мероприятий программы и корректировке целевых показателей реализации программы на текущий финансовый год и плановый период, и их обоснование.</w:t>
      </w:r>
    </w:p>
    <w:p w14:paraId="63C4ABC0" w14:textId="77777777" w:rsidR="00B956ED" w:rsidRPr="00410B63" w:rsidRDefault="00B956ED">
      <w:pPr>
        <w:rPr>
          <w:rFonts w:ascii="Times New Roman" w:hAnsi="Times New Roman"/>
        </w:rPr>
      </w:pPr>
      <w:bookmarkStart w:id="65" w:name="sub_1071"/>
      <w:bookmarkEnd w:id="64"/>
      <w:r w:rsidRPr="00410B63">
        <w:rPr>
          <w:rFonts w:ascii="Times New Roman" w:hAnsi="Times New Roman"/>
        </w:rPr>
        <w:t xml:space="preserve">7.6. В случае несоответствия требованиям, указанным в пункте </w:t>
      </w:r>
      <w:r w:rsidR="005723C0" w:rsidRPr="00410B63">
        <w:rPr>
          <w:rFonts w:ascii="Times New Roman" w:hAnsi="Times New Roman"/>
        </w:rPr>
        <w:t>7.5</w:t>
      </w:r>
      <w:r w:rsidRPr="00410B63">
        <w:rPr>
          <w:rFonts w:ascii="Times New Roman" w:hAnsi="Times New Roman"/>
        </w:rPr>
        <w:t xml:space="preserve"> годовой отчет о ходе реализации муниципальной программы возвращается на доработку ответственному исполнителю. В течение 3 рабочих дней годовой отчет дорабатывается и направляется в </w:t>
      </w:r>
      <w:r w:rsidR="00B129A2" w:rsidRPr="00410B63">
        <w:rPr>
          <w:rFonts w:ascii="Times New Roman" w:hAnsi="Times New Roman"/>
        </w:rPr>
        <w:t>отдел социально-экономического развития Администрации Городовиковского районного муниципального образования Республики Калмыкия.</w:t>
      </w:r>
    </w:p>
    <w:p w14:paraId="0AFDC629" w14:textId="77777777" w:rsidR="00B956ED" w:rsidRPr="009D0FFC" w:rsidRDefault="00B956ED">
      <w:pPr>
        <w:rPr>
          <w:rFonts w:ascii="Times New Roman" w:hAnsi="Times New Roman"/>
        </w:rPr>
      </w:pPr>
      <w:bookmarkStart w:id="66" w:name="sub_1072"/>
      <w:bookmarkEnd w:id="65"/>
      <w:r w:rsidRPr="009D0FFC">
        <w:rPr>
          <w:rFonts w:ascii="Times New Roman" w:hAnsi="Times New Roman"/>
        </w:rPr>
        <w:t xml:space="preserve">7.7. </w:t>
      </w:r>
      <w:r w:rsidR="009D0FFC" w:rsidRPr="009D0FFC">
        <w:rPr>
          <w:rFonts w:ascii="Times New Roman" w:hAnsi="Times New Roman"/>
        </w:rPr>
        <w:t>В</w:t>
      </w:r>
      <w:r w:rsidRPr="009D0FFC">
        <w:rPr>
          <w:rFonts w:ascii="Times New Roman" w:hAnsi="Times New Roman"/>
        </w:rPr>
        <w:t xml:space="preserve"> соответствии с методикой оценки эффективности реализации муниципальных программ, установленной </w:t>
      </w:r>
      <w:hyperlink w:anchor="sub_900" w:history="1">
        <w:r w:rsidRPr="009D0FFC">
          <w:rPr>
            <w:rStyle w:val="a4"/>
            <w:rFonts w:ascii="Times New Roman" w:hAnsi="Times New Roman"/>
          </w:rPr>
          <w:t>разделом 9</w:t>
        </w:r>
      </w:hyperlink>
      <w:r w:rsidR="009D0FFC" w:rsidRPr="009D0FFC">
        <w:rPr>
          <w:rFonts w:ascii="Times New Roman" w:hAnsi="Times New Roman"/>
        </w:rPr>
        <w:t xml:space="preserve"> Порядка ответственный исполнитель в срок до 1 апреля года, следующего за отчетным периодом, проводит ежегодную оценку эффективности муниципальных программ.</w:t>
      </w:r>
    </w:p>
    <w:p w14:paraId="44A7CB77" w14:textId="77777777" w:rsidR="00B956ED" w:rsidRPr="009D0FFC" w:rsidRDefault="00B956ED">
      <w:pPr>
        <w:rPr>
          <w:rFonts w:ascii="Times New Roman" w:hAnsi="Times New Roman"/>
        </w:rPr>
      </w:pPr>
      <w:bookmarkStart w:id="67" w:name="sub_1073"/>
      <w:bookmarkEnd w:id="66"/>
      <w:r w:rsidRPr="009D0FFC">
        <w:rPr>
          <w:rFonts w:ascii="Times New Roman" w:hAnsi="Times New Roman"/>
        </w:rPr>
        <w:t xml:space="preserve">7.8. Результатом осуществления мониторинга реализации муниципальных программ по итогам отчетного года является сводный годовой доклад о ходе реализации и оценке эффективности муниципальных программ, формируемый </w:t>
      </w:r>
      <w:r w:rsidR="009D0FFC" w:rsidRPr="009D0FFC">
        <w:rPr>
          <w:rFonts w:ascii="Times New Roman" w:hAnsi="Times New Roman"/>
        </w:rPr>
        <w:t xml:space="preserve">ответственным исполнителем </w:t>
      </w:r>
      <w:r w:rsidR="00A811B4" w:rsidRPr="009D0FFC">
        <w:rPr>
          <w:rFonts w:ascii="Times New Roman" w:hAnsi="Times New Roman"/>
        </w:rPr>
        <w:t xml:space="preserve">Администрации Городовиковского </w:t>
      </w:r>
      <w:r w:rsidR="009D0FFC" w:rsidRPr="009D0FFC">
        <w:rPr>
          <w:rFonts w:ascii="Times New Roman" w:hAnsi="Times New Roman"/>
        </w:rPr>
        <w:t>городского</w:t>
      </w:r>
      <w:r w:rsidR="00A811B4" w:rsidRPr="009D0FFC">
        <w:rPr>
          <w:rFonts w:ascii="Times New Roman" w:hAnsi="Times New Roman"/>
        </w:rPr>
        <w:t xml:space="preserve"> муниципального образования Республики Калмыкия</w:t>
      </w:r>
      <w:r w:rsidRPr="009D0FFC">
        <w:rPr>
          <w:rFonts w:ascii="Times New Roman" w:hAnsi="Times New Roman"/>
        </w:rPr>
        <w:t xml:space="preserve"> до 1</w:t>
      </w:r>
      <w:r w:rsidR="009D7626" w:rsidRPr="009D0FFC">
        <w:rPr>
          <w:rFonts w:ascii="Times New Roman" w:hAnsi="Times New Roman"/>
        </w:rPr>
        <w:t>5</w:t>
      </w:r>
      <w:r w:rsidRPr="009D0FFC">
        <w:rPr>
          <w:rFonts w:ascii="Times New Roman" w:hAnsi="Times New Roman"/>
        </w:rPr>
        <w:t xml:space="preserve"> апреля года, следующего за отчетным годом.</w:t>
      </w:r>
    </w:p>
    <w:bookmarkEnd w:id="67"/>
    <w:p w14:paraId="74357363" w14:textId="77777777" w:rsidR="00B956ED" w:rsidRPr="00410B63" w:rsidRDefault="00B956ED">
      <w:pPr>
        <w:rPr>
          <w:rFonts w:ascii="Times New Roman" w:hAnsi="Times New Roman"/>
        </w:rPr>
      </w:pPr>
      <w:r w:rsidRPr="00410B63">
        <w:rPr>
          <w:rFonts w:ascii="Times New Roman" w:hAnsi="Times New Roman"/>
        </w:rPr>
        <w:t xml:space="preserve">Сводный годовой доклад о ходе реализации и оценке эффективности муниципальных программ утверждается Главой </w:t>
      </w:r>
      <w:r w:rsidR="00A811B4" w:rsidRPr="00410B63">
        <w:rPr>
          <w:rFonts w:ascii="Times New Roman" w:hAnsi="Times New Roman"/>
        </w:rPr>
        <w:t xml:space="preserve">Городовиковского </w:t>
      </w:r>
      <w:r w:rsidR="002C2F22" w:rsidRPr="00410B63">
        <w:rPr>
          <w:rFonts w:ascii="Times New Roman" w:hAnsi="Times New Roman"/>
        </w:rPr>
        <w:t>городского</w:t>
      </w:r>
      <w:r w:rsidR="00A811B4" w:rsidRPr="00410B63">
        <w:rPr>
          <w:rFonts w:ascii="Times New Roman" w:hAnsi="Times New Roman"/>
        </w:rPr>
        <w:t xml:space="preserve"> муниципального образования Республики Калмыкия</w:t>
      </w:r>
      <w:r w:rsidRPr="00410B63">
        <w:rPr>
          <w:rFonts w:ascii="Times New Roman" w:hAnsi="Times New Roman"/>
        </w:rPr>
        <w:t xml:space="preserve"> и подлежит размещению на официальном сайте Администрации </w:t>
      </w:r>
      <w:r w:rsidR="00A811B4" w:rsidRPr="00410B63">
        <w:rPr>
          <w:rFonts w:ascii="Times New Roman" w:hAnsi="Times New Roman"/>
        </w:rPr>
        <w:t xml:space="preserve">Городовиковского </w:t>
      </w:r>
      <w:r w:rsidR="002C2F22" w:rsidRPr="00410B63">
        <w:rPr>
          <w:rFonts w:ascii="Times New Roman" w:hAnsi="Times New Roman"/>
        </w:rPr>
        <w:t>городского</w:t>
      </w:r>
      <w:r w:rsidR="00A811B4" w:rsidRPr="00410B63">
        <w:rPr>
          <w:rFonts w:ascii="Times New Roman" w:hAnsi="Times New Roman"/>
        </w:rPr>
        <w:t xml:space="preserve"> муниципального образования Республики Калмыкия</w:t>
      </w:r>
      <w:r w:rsidR="002C2F22" w:rsidRPr="00410B63">
        <w:rPr>
          <w:rFonts w:ascii="Times New Roman" w:hAnsi="Times New Roman"/>
        </w:rPr>
        <w:t xml:space="preserve"> в сети «</w:t>
      </w:r>
      <w:r w:rsidRPr="00410B63">
        <w:rPr>
          <w:rFonts w:ascii="Times New Roman" w:hAnsi="Times New Roman"/>
        </w:rPr>
        <w:t>Интернет</w:t>
      </w:r>
      <w:r w:rsidR="002C2F22" w:rsidRPr="00410B63">
        <w:rPr>
          <w:rFonts w:ascii="Times New Roman" w:hAnsi="Times New Roman"/>
        </w:rPr>
        <w:t>»</w:t>
      </w:r>
      <w:r w:rsidRPr="00410B63">
        <w:rPr>
          <w:rFonts w:ascii="Times New Roman" w:hAnsi="Times New Roman"/>
        </w:rPr>
        <w:t>.</w:t>
      </w:r>
    </w:p>
    <w:p w14:paraId="41989107" w14:textId="77777777" w:rsidR="00B956ED" w:rsidRPr="00410B63" w:rsidRDefault="00B956ED">
      <w:pPr>
        <w:rPr>
          <w:rFonts w:ascii="Times New Roman" w:hAnsi="Times New Roman"/>
          <w:highlight w:val="yellow"/>
        </w:rPr>
      </w:pPr>
    </w:p>
    <w:p w14:paraId="1500A152" w14:textId="77777777" w:rsidR="00B956ED" w:rsidRPr="00410B63" w:rsidRDefault="00B956ED">
      <w:pPr>
        <w:pStyle w:val="1"/>
        <w:rPr>
          <w:rFonts w:ascii="Times New Roman" w:hAnsi="Times New Roman"/>
        </w:rPr>
      </w:pPr>
      <w:bookmarkStart w:id="68" w:name="sub_800"/>
      <w:r w:rsidRPr="00410B63">
        <w:rPr>
          <w:rFonts w:ascii="Times New Roman" w:hAnsi="Times New Roman"/>
        </w:rPr>
        <w:t xml:space="preserve">8. Полномочия </w:t>
      </w:r>
      <w:r w:rsidR="00D253F4" w:rsidRPr="00410B63">
        <w:rPr>
          <w:rFonts w:ascii="Times New Roman" w:hAnsi="Times New Roman"/>
        </w:rPr>
        <w:t xml:space="preserve">координатора, </w:t>
      </w:r>
      <w:r w:rsidRPr="00410B63">
        <w:rPr>
          <w:rFonts w:ascii="Times New Roman" w:hAnsi="Times New Roman"/>
        </w:rPr>
        <w:t>ответственного исполнителя</w:t>
      </w:r>
      <w:r w:rsidR="00DF2D97">
        <w:rPr>
          <w:rFonts w:ascii="Times New Roman" w:hAnsi="Times New Roman"/>
        </w:rPr>
        <w:t xml:space="preserve"> и</w:t>
      </w:r>
      <w:r w:rsidRPr="00410B63">
        <w:rPr>
          <w:rFonts w:ascii="Times New Roman" w:hAnsi="Times New Roman"/>
        </w:rPr>
        <w:t xml:space="preserve"> соисполнителя</w:t>
      </w:r>
      <w:r w:rsidR="00DF2D97">
        <w:rPr>
          <w:rFonts w:ascii="Times New Roman" w:hAnsi="Times New Roman"/>
        </w:rPr>
        <w:t xml:space="preserve"> </w:t>
      </w:r>
      <w:r w:rsidRPr="00410B63">
        <w:rPr>
          <w:rFonts w:ascii="Times New Roman" w:hAnsi="Times New Roman"/>
        </w:rPr>
        <w:t>при разработке и реализации муниципальных программ</w:t>
      </w:r>
    </w:p>
    <w:p w14:paraId="54399038" w14:textId="77777777" w:rsidR="00D253F4" w:rsidRPr="00410B63" w:rsidRDefault="00D253F4">
      <w:pPr>
        <w:rPr>
          <w:rFonts w:ascii="Times New Roman" w:hAnsi="Times New Roman"/>
        </w:rPr>
      </w:pPr>
      <w:bookmarkStart w:id="69" w:name="sub_1079"/>
      <w:bookmarkEnd w:id="68"/>
      <w:r w:rsidRPr="00410B63">
        <w:rPr>
          <w:rFonts w:ascii="Times New Roman" w:hAnsi="Times New Roman"/>
        </w:rPr>
        <w:t>8.1  Координатор:</w:t>
      </w:r>
    </w:p>
    <w:p w14:paraId="3F5E8E7C" w14:textId="77777777" w:rsidR="00363FE0" w:rsidRPr="00410B63" w:rsidRDefault="00D253F4">
      <w:pPr>
        <w:rPr>
          <w:rFonts w:ascii="Times New Roman" w:hAnsi="Times New Roman"/>
        </w:rPr>
      </w:pPr>
      <w:r w:rsidRPr="00410B63">
        <w:rPr>
          <w:rFonts w:ascii="Times New Roman" w:hAnsi="Times New Roman"/>
        </w:rPr>
        <w:t xml:space="preserve"> </w:t>
      </w:r>
      <w:r w:rsidR="00BC506F" w:rsidRPr="00410B63">
        <w:rPr>
          <w:rFonts w:ascii="Times New Roman" w:hAnsi="Times New Roman"/>
        </w:rPr>
        <w:t>1)</w:t>
      </w:r>
      <w:r w:rsidRPr="00410B63">
        <w:rPr>
          <w:rFonts w:ascii="Times New Roman" w:hAnsi="Times New Roman"/>
        </w:rPr>
        <w:t xml:space="preserve">     </w:t>
      </w:r>
      <w:r w:rsidR="00005EE4" w:rsidRPr="00410B63">
        <w:rPr>
          <w:rFonts w:ascii="Times New Roman" w:hAnsi="Times New Roman"/>
        </w:rPr>
        <w:t>Организует</w:t>
      </w:r>
      <w:r w:rsidRPr="00410B63">
        <w:rPr>
          <w:rFonts w:ascii="Times New Roman" w:hAnsi="Times New Roman"/>
        </w:rPr>
        <w:t xml:space="preserve"> разработку </w:t>
      </w:r>
      <w:r w:rsidR="00AB7677" w:rsidRPr="00410B63">
        <w:rPr>
          <w:rFonts w:ascii="Times New Roman" w:hAnsi="Times New Roman"/>
        </w:rPr>
        <w:t xml:space="preserve">муниципальной </w:t>
      </w:r>
      <w:r w:rsidRPr="00410B63">
        <w:rPr>
          <w:rFonts w:ascii="Times New Roman" w:hAnsi="Times New Roman"/>
        </w:rPr>
        <w:t>программы (подпрограммы),</w:t>
      </w:r>
      <w:r w:rsidR="00363FE0" w:rsidRPr="00410B63">
        <w:rPr>
          <w:rFonts w:ascii="Times New Roman" w:hAnsi="Times New Roman"/>
        </w:rPr>
        <w:t xml:space="preserve"> ее согласование и внесение в установленном порядке на рассмотрение Главе </w:t>
      </w:r>
      <w:r w:rsidR="000A0EA8" w:rsidRPr="00410B63">
        <w:rPr>
          <w:rFonts w:ascii="Times New Roman" w:hAnsi="Times New Roman"/>
        </w:rPr>
        <w:t>городского</w:t>
      </w:r>
      <w:r w:rsidR="00363FE0" w:rsidRPr="00410B63">
        <w:rPr>
          <w:rFonts w:ascii="Times New Roman" w:hAnsi="Times New Roman"/>
        </w:rPr>
        <w:t xml:space="preserve"> муниципального образования;</w:t>
      </w:r>
    </w:p>
    <w:p w14:paraId="298CF23B" w14:textId="77777777" w:rsidR="00363FE0" w:rsidRPr="00410B63" w:rsidRDefault="00BC506F">
      <w:pPr>
        <w:rPr>
          <w:rFonts w:ascii="Times New Roman" w:hAnsi="Times New Roman"/>
        </w:rPr>
      </w:pPr>
      <w:r w:rsidRPr="00410B63">
        <w:rPr>
          <w:rFonts w:ascii="Times New Roman" w:hAnsi="Times New Roman"/>
        </w:rPr>
        <w:t xml:space="preserve">2) </w:t>
      </w:r>
      <w:r w:rsidR="00363FE0" w:rsidRPr="00410B63">
        <w:rPr>
          <w:rFonts w:ascii="Times New Roman" w:hAnsi="Times New Roman"/>
        </w:rPr>
        <w:t xml:space="preserve">Организует реализацию муниципальной программы, координирует </w:t>
      </w:r>
      <w:r w:rsidR="00363FE0" w:rsidRPr="00410B63">
        <w:rPr>
          <w:rFonts w:ascii="Times New Roman" w:hAnsi="Times New Roman"/>
        </w:rPr>
        <w:lastRenderedPageBreak/>
        <w:t>деятельность ответственн</w:t>
      </w:r>
      <w:r w:rsidR="000A0EA8" w:rsidRPr="00410B63">
        <w:rPr>
          <w:rFonts w:ascii="Times New Roman" w:hAnsi="Times New Roman"/>
        </w:rPr>
        <w:t>ого</w:t>
      </w:r>
      <w:r w:rsidR="00363FE0" w:rsidRPr="00410B63">
        <w:rPr>
          <w:rFonts w:ascii="Times New Roman" w:hAnsi="Times New Roman"/>
        </w:rPr>
        <w:t xml:space="preserve"> исполнител</w:t>
      </w:r>
      <w:r w:rsidR="000A0EA8" w:rsidRPr="00410B63">
        <w:rPr>
          <w:rFonts w:ascii="Times New Roman" w:hAnsi="Times New Roman"/>
        </w:rPr>
        <w:t>я</w:t>
      </w:r>
      <w:r w:rsidR="00363FE0" w:rsidRPr="00410B63">
        <w:rPr>
          <w:rFonts w:ascii="Times New Roman" w:hAnsi="Times New Roman"/>
        </w:rPr>
        <w:t xml:space="preserve"> и соисполнителей муниципальной программы;</w:t>
      </w:r>
    </w:p>
    <w:p w14:paraId="1F358A57" w14:textId="77777777" w:rsidR="00363FE0" w:rsidRPr="00410B63" w:rsidRDefault="00BC506F">
      <w:pPr>
        <w:rPr>
          <w:rFonts w:ascii="Times New Roman" w:hAnsi="Times New Roman"/>
        </w:rPr>
      </w:pPr>
      <w:r w:rsidRPr="00410B63">
        <w:rPr>
          <w:rFonts w:ascii="Times New Roman" w:hAnsi="Times New Roman"/>
        </w:rPr>
        <w:t xml:space="preserve">3) </w:t>
      </w:r>
      <w:r w:rsidR="00363FE0" w:rsidRPr="00410B63">
        <w:rPr>
          <w:rFonts w:ascii="Times New Roman" w:hAnsi="Times New Roman"/>
        </w:rPr>
        <w:t>Создает рабочую группу для организации межведомственного взаимодействия при разработке и реализации муниципальной программ</w:t>
      </w:r>
      <w:r w:rsidR="00AB7677" w:rsidRPr="00410B63">
        <w:rPr>
          <w:rFonts w:ascii="Times New Roman" w:hAnsi="Times New Roman"/>
        </w:rPr>
        <w:t>ы</w:t>
      </w:r>
      <w:r w:rsidR="00363FE0" w:rsidRPr="00410B63">
        <w:rPr>
          <w:rFonts w:ascii="Times New Roman" w:hAnsi="Times New Roman"/>
        </w:rPr>
        <w:t xml:space="preserve"> и организуют ее работу;</w:t>
      </w:r>
    </w:p>
    <w:p w14:paraId="6408FB54" w14:textId="77777777" w:rsidR="00363FE0" w:rsidRPr="00410B63" w:rsidRDefault="00BC506F">
      <w:pPr>
        <w:rPr>
          <w:rFonts w:ascii="Times New Roman" w:hAnsi="Times New Roman"/>
        </w:rPr>
      </w:pPr>
      <w:r w:rsidRPr="00410B63">
        <w:rPr>
          <w:rFonts w:ascii="Times New Roman" w:hAnsi="Times New Roman"/>
        </w:rPr>
        <w:t xml:space="preserve">4) </w:t>
      </w:r>
      <w:r w:rsidR="00363FE0" w:rsidRPr="00410B63">
        <w:rPr>
          <w:rFonts w:ascii="Times New Roman" w:hAnsi="Times New Roman"/>
        </w:rPr>
        <w:t>Осуществляет мониторинг реализации муниципальной программы</w:t>
      </w:r>
      <w:r w:rsidRPr="00410B63">
        <w:rPr>
          <w:rFonts w:ascii="Times New Roman" w:hAnsi="Times New Roman"/>
        </w:rPr>
        <w:t>, организует составление полугодового и годового отчетов о реализации муниципальной программы, оценку эффективности муниципальной программы;</w:t>
      </w:r>
    </w:p>
    <w:p w14:paraId="479EA98B" w14:textId="77777777" w:rsidR="00BC506F" w:rsidRPr="00410B63" w:rsidRDefault="00397D26">
      <w:pPr>
        <w:rPr>
          <w:rFonts w:ascii="Times New Roman" w:hAnsi="Times New Roman"/>
        </w:rPr>
      </w:pPr>
      <w:r w:rsidRPr="00410B63">
        <w:rPr>
          <w:rFonts w:ascii="Times New Roman" w:hAnsi="Times New Roman"/>
        </w:rPr>
        <w:t>5</w:t>
      </w:r>
      <w:r w:rsidR="00BC506F" w:rsidRPr="00410B63">
        <w:rPr>
          <w:rFonts w:ascii="Times New Roman" w:hAnsi="Times New Roman"/>
        </w:rPr>
        <w:t xml:space="preserve">) Представляет по запросу Главы </w:t>
      </w:r>
      <w:r w:rsidR="000A0EA8" w:rsidRPr="00410B63">
        <w:rPr>
          <w:rFonts w:ascii="Times New Roman" w:hAnsi="Times New Roman"/>
        </w:rPr>
        <w:t>городского</w:t>
      </w:r>
      <w:r w:rsidR="00BC506F" w:rsidRPr="00410B63">
        <w:rPr>
          <w:rFonts w:ascii="Times New Roman" w:hAnsi="Times New Roman"/>
        </w:rPr>
        <w:t xml:space="preserve"> муниципального образования информацию о ходе реализации муниципальной программы;</w:t>
      </w:r>
    </w:p>
    <w:p w14:paraId="2CDB2625" w14:textId="77777777" w:rsidR="00BC506F" w:rsidRPr="00410B63" w:rsidRDefault="00397D26">
      <w:pPr>
        <w:rPr>
          <w:rFonts w:ascii="Times New Roman" w:hAnsi="Times New Roman"/>
        </w:rPr>
      </w:pPr>
      <w:r w:rsidRPr="00410B63">
        <w:rPr>
          <w:rFonts w:ascii="Times New Roman" w:hAnsi="Times New Roman"/>
        </w:rPr>
        <w:t>6</w:t>
      </w:r>
      <w:r w:rsidR="00BC506F" w:rsidRPr="00410B63">
        <w:rPr>
          <w:rFonts w:ascii="Times New Roman" w:hAnsi="Times New Roman"/>
        </w:rPr>
        <w:t>) Несет ответственность за достижение целей и задач муниципальной программы.</w:t>
      </w:r>
    </w:p>
    <w:p w14:paraId="6E531B73" w14:textId="77777777" w:rsidR="00B956ED" w:rsidRPr="00410B63" w:rsidRDefault="00B956ED">
      <w:pPr>
        <w:rPr>
          <w:rFonts w:ascii="Times New Roman" w:hAnsi="Times New Roman"/>
        </w:rPr>
      </w:pPr>
      <w:r w:rsidRPr="00410B63">
        <w:rPr>
          <w:rFonts w:ascii="Times New Roman" w:hAnsi="Times New Roman"/>
        </w:rPr>
        <w:t>8.</w:t>
      </w:r>
      <w:r w:rsidR="00D253F4" w:rsidRPr="00410B63">
        <w:rPr>
          <w:rFonts w:ascii="Times New Roman" w:hAnsi="Times New Roman"/>
        </w:rPr>
        <w:t>2</w:t>
      </w:r>
      <w:r w:rsidRPr="00410B63">
        <w:rPr>
          <w:rFonts w:ascii="Times New Roman" w:hAnsi="Times New Roman"/>
        </w:rPr>
        <w:t>. Ответственный исполнитель:</w:t>
      </w:r>
    </w:p>
    <w:p w14:paraId="05510BF5" w14:textId="77777777" w:rsidR="00F35532" w:rsidRPr="00410B63" w:rsidRDefault="00B956ED">
      <w:pPr>
        <w:rPr>
          <w:rFonts w:ascii="Times New Roman" w:hAnsi="Times New Roman"/>
        </w:rPr>
      </w:pPr>
      <w:bookmarkStart w:id="70" w:name="sub_1074"/>
      <w:bookmarkEnd w:id="69"/>
      <w:r w:rsidRPr="00410B63">
        <w:rPr>
          <w:rFonts w:ascii="Times New Roman" w:hAnsi="Times New Roman"/>
        </w:rPr>
        <w:t xml:space="preserve">1) </w:t>
      </w:r>
      <w:r w:rsidR="007F40CA" w:rsidRPr="00410B63">
        <w:rPr>
          <w:rFonts w:ascii="Times New Roman" w:hAnsi="Times New Roman"/>
        </w:rPr>
        <w:t>О</w:t>
      </w:r>
      <w:r w:rsidRPr="00410B63">
        <w:rPr>
          <w:rFonts w:ascii="Times New Roman" w:hAnsi="Times New Roman"/>
        </w:rPr>
        <w:t xml:space="preserve">беспечивает разработку </w:t>
      </w:r>
      <w:r w:rsidR="00AB7677" w:rsidRPr="00410B63">
        <w:rPr>
          <w:rFonts w:ascii="Times New Roman" w:hAnsi="Times New Roman"/>
        </w:rPr>
        <w:t>муниципальной программы (подпрограммы)</w:t>
      </w:r>
      <w:r w:rsidRPr="00410B63">
        <w:rPr>
          <w:rFonts w:ascii="Times New Roman" w:hAnsi="Times New Roman"/>
        </w:rPr>
        <w:t xml:space="preserve">, </w:t>
      </w:r>
      <w:r w:rsidR="00AB7677" w:rsidRPr="00410B63">
        <w:rPr>
          <w:rFonts w:ascii="Times New Roman" w:hAnsi="Times New Roman"/>
        </w:rPr>
        <w:t xml:space="preserve">изменения в </w:t>
      </w:r>
      <w:r w:rsidR="00F35532" w:rsidRPr="00410B63">
        <w:rPr>
          <w:rFonts w:ascii="Times New Roman" w:hAnsi="Times New Roman"/>
        </w:rPr>
        <w:t>муниципальную программу (подпрограмму)</w:t>
      </w:r>
      <w:r w:rsidR="007F40CA" w:rsidRPr="00410B63">
        <w:rPr>
          <w:rFonts w:ascii="Times New Roman" w:hAnsi="Times New Roman"/>
        </w:rPr>
        <w:t>, план реализации муниципальной программы (подпрограммы), составляет полугодовой и годовой отчет о реализации муниципальной программы (подпрограммы), согласовывает и представляет его отдел социально-экономического развития Администрации Городовиковского районного муниципального образования Республики Калмыкия, осуществляет оценку эффективности муниципальной программы;</w:t>
      </w:r>
    </w:p>
    <w:p w14:paraId="11446F2D" w14:textId="77777777" w:rsidR="007F40CA" w:rsidRPr="00410B63" w:rsidRDefault="007F40CA" w:rsidP="007F40CA">
      <w:pPr>
        <w:rPr>
          <w:rFonts w:ascii="Times New Roman" w:hAnsi="Times New Roman"/>
        </w:rPr>
      </w:pPr>
      <w:r w:rsidRPr="00410B63">
        <w:rPr>
          <w:rFonts w:ascii="Times New Roman" w:hAnsi="Times New Roman"/>
        </w:rPr>
        <w:t>2) Взаимодействует с соисполнителями муниципальной программы (подпрограммы), запрашивает у соисполнителей информацию, необходимую для подготовки полугодового и годового отчетов о ходе реализации и оценке эффективности программы;</w:t>
      </w:r>
    </w:p>
    <w:p w14:paraId="0969DB88" w14:textId="77777777" w:rsidR="007F40CA" w:rsidRPr="00410B63" w:rsidRDefault="007F40CA">
      <w:pPr>
        <w:rPr>
          <w:rFonts w:ascii="Times New Roman" w:hAnsi="Times New Roman"/>
        </w:rPr>
      </w:pPr>
      <w:r w:rsidRPr="00410B63">
        <w:rPr>
          <w:rFonts w:ascii="Times New Roman" w:hAnsi="Times New Roman"/>
        </w:rPr>
        <w:t>3) Осуществляет реализацию муниципальной программы (подпрограммы);</w:t>
      </w:r>
    </w:p>
    <w:p w14:paraId="3D179D24" w14:textId="77777777" w:rsidR="007F40CA" w:rsidRPr="00410B63" w:rsidRDefault="007F40CA">
      <w:pPr>
        <w:rPr>
          <w:rFonts w:ascii="Times New Roman" w:hAnsi="Times New Roman"/>
        </w:rPr>
      </w:pPr>
      <w:r w:rsidRPr="00410B63">
        <w:rPr>
          <w:rFonts w:ascii="Times New Roman" w:hAnsi="Times New Roman"/>
        </w:rPr>
        <w:t>4) Уч</w:t>
      </w:r>
      <w:r w:rsidR="00397D26" w:rsidRPr="00410B63">
        <w:rPr>
          <w:rFonts w:ascii="Times New Roman" w:hAnsi="Times New Roman"/>
        </w:rPr>
        <w:t>аствует в работе рабочей группы;</w:t>
      </w:r>
    </w:p>
    <w:p w14:paraId="4DF4326A" w14:textId="77777777" w:rsidR="00B956ED" w:rsidRPr="00410B63" w:rsidRDefault="007F40CA">
      <w:pPr>
        <w:rPr>
          <w:rFonts w:ascii="Times New Roman" w:hAnsi="Times New Roman"/>
        </w:rPr>
      </w:pPr>
      <w:bookmarkStart w:id="71" w:name="sub_1076"/>
      <w:bookmarkEnd w:id="70"/>
      <w:r w:rsidRPr="00410B63">
        <w:rPr>
          <w:rFonts w:ascii="Times New Roman" w:hAnsi="Times New Roman"/>
        </w:rPr>
        <w:t>5</w:t>
      </w:r>
      <w:r w:rsidR="00B956ED" w:rsidRPr="00410B63">
        <w:rPr>
          <w:rFonts w:ascii="Times New Roman" w:hAnsi="Times New Roman"/>
        </w:rPr>
        <w:t>) предоставляет сведения, необходимые для проведения мониторинга реа</w:t>
      </w:r>
      <w:r w:rsidR="00397D26" w:rsidRPr="00410B63">
        <w:rPr>
          <w:rFonts w:ascii="Times New Roman" w:hAnsi="Times New Roman"/>
        </w:rPr>
        <w:t>лизации муниципальной программы;</w:t>
      </w:r>
    </w:p>
    <w:p w14:paraId="2C3ED929" w14:textId="77777777" w:rsidR="00397D26" w:rsidRPr="00410B63" w:rsidRDefault="00397D26" w:rsidP="00397D26">
      <w:pPr>
        <w:rPr>
          <w:rFonts w:ascii="Times New Roman" w:hAnsi="Times New Roman"/>
          <w:color w:val="FF0000"/>
        </w:rPr>
      </w:pPr>
      <w:r w:rsidRPr="00410B63">
        <w:rPr>
          <w:rFonts w:ascii="Times New Roman" w:hAnsi="Times New Roman"/>
        </w:rPr>
        <w:t>6) Обеспечивает размещение муниципальной программы, годового отчета о реализации муниципальной программы на официальном сайте Администрации муниципального образования.</w:t>
      </w:r>
    </w:p>
    <w:p w14:paraId="021DCCC5" w14:textId="77777777" w:rsidR="00B956ED" w:rsidRPr="00410B63" w:rsidRDefault="00B956ED">
      <w:pPr>
        <w:rPr>
          <w:rFonts w:ascii="Times New Roman" w:hAnsi="Times New Roman"/>
        </w:rPr>
      </w:pPr>
      <w:bookmarkStart w:id="72" w:name="sub_1083"/>
      <w:bookmarkEnd w:id="71"/>
      <w:r w:rsidRPr="00410B63">
        <w:rPr>
          <w:rFonts w:ascii="Times New Roman" w:hAnsi="Times New Roman"/>
        </w:rPr>
        <w:t>8.</w:t>
      </w:r>
      <w:r w:rsidR="00D253F4" w:rsidRPr="00410B63">
        <w:rPr>
          <w:rFonts w:ascii="Times New Roman" w:hAnsi="Times New Roman"/>
        </w:rPr>
        <w:t>3</w:t>
      </w:r>
      <w:r w:rsidRPr="00410B63">
        <w:rPr>
          <w:rFonts w:ascii="Times New Roman" w:hAnsi="Times New Roman"/>
        </w:rPr>
        <w:t>. Соисполнители:</w:t>
      </w:r>
    </w:p>
    <w:p w14:paraId="4C4550FF" w14:textId="77777777" w:rsidR="00B956ED" w:rsidRPr="00410B63" w:rsidRDefault="00B956ED">
      <w:pPr>
        <w:rPr>
          <w:rFonts w:ascii="Times New Roman" w:hAnsi="Times New Roman"/>
        </w:rPr>
      </w:pPr>
      <w:bookmarkStart w:id="73" w:name="sub_1080"/>
      <w:bookmarkEnd w:id="72"/>
      <w:r w:rsidRPr="00410B63">
        <w:rPr>
          <w:rFonts w:ascii="Times New Roman" w:hAnsi="Times New Roman"/>
        </w:rPr>
        <w:t>1) обеспечивают разработку и реализацию подпрограммы (подпрограмм), согласование проекта программы с участниками программы в части соответствующей подпрограммы (подпрограмм), в реализации которой предполагается их участие, вносит предложения ответственному исполнителю о внесении изменений в программу;</w:t>
      </w:r>
    </w:p>
    <w:p w14:paraId="1A411FA8" w14:textId="77777777" w:rsidR="00B956ED" w:rsidRPr="00410B63" w:rsidRDefault="00B956ED">
      <w:pPr>
        <w:rPr>
          <w:rFonts w:ascii="Times New Roman" w:hAnsi="Times New Roman"/>
        </w:rPr>
      </w:pPr>
      <w:bookmarkStart w:id="74" w:name="sub_1081"/>
      <w:bookmarkEnd w:id="73"/>
      <w:r w:rsidRPr="00410B63">
        <w:rPr>
          <w:rFonts w:ascii="Times New Roman" w:hAnsi="Times New Roman"/>
        </w:rPr>
        <w:t>2) осуществляют реализацию мероприятий программы в рамках своей компетенции;</w:t>
      </w:r>
    </w:p>
    <w:p w14:paraId="4F68326B" w14:textId="77777777" w:rsidR="00B956ED" w:rsidRPr="00410B63" w:rsidRDefault="00B956ED">
      <w:pPr>
        <w:rPr>
          <w:rFonts w:ascii="Times New Roman" w:hAnsi="Times New Roman"/>
        </w:rPr>
      </w:pPr>
      <w:bookmarkStart w:id="75" w:name="sub_1082"/>
      <w:bookmarkEnd w:id="74"/>
      <w:r w:rsidRPr="00410B63">
        <w:rPr>
          <w:rFonts w:ascii="Times New Roman" w:hAnsi="Times New Roman"/>
        </w:rPr>
        <w:t>3) запрашивают у участников программы информацию, необходимую для подготовки ответов на запросы ответственного исполнителя, а также информацию, необходимую для подготовки отчета об исполнении программы и годового отчета.</w:t>
      </w:r>
    </w:p>
    <w:bookmarkEnd w:id="75"/>
    <w:p w14:paraId="6B630A29" w14:textId="77777777" w:rsidR="00B956ED" w:rsidRPr="00410B63" w:rsidRDefault="00B956ED">
      <w:pPr>
        <w:rPr>
          <w:rFonts w:ascii="Times New Roman" w:hAnsi="Times New Roman"/>
          <w:highlight w:val="yellow"/>
        </w:rPr>
      </w:pPr>
    </w:p>
    <w:p w14:paraId="5189B82F" w14:textId="77777777" w:rsidR="00B956ED" w:rsidRPr="00410B63" w:rsidRDefault="00B956ED">
      <w:pPr>
        <w:pStyle w:val="1"/>
        <w:rPr>
          <w:rFonts w:ascii="Times New Roman" w:hAnsi="Times New Roman"/>
          <w:color w:val="auto"/>
        </w:rPr>
      </w:pPr>
      <w:bookmarkStart w:id="76" w:name="sub_900"/>
      <w:r w:rsidRPr="00410B63">
        <w:rPr>
          <w:rFonts w:ascii="Times New Roman" w:hAnsi="Times New Roman"/>
          <w:color w:val="auto"/>
        </w:rPr>
        <w:t>9. Методика оценки эффективности муниципальных программ</w:t>
      </w:r>
    </w:p>
    <w:bookmarkEnd w:id="76"/>
    <w:p w14:paraId="2B6BD57E" w14:textId="77777777" w:rsidR="00B956ED" w:rsidRPr="00410B63" w:rsidRDefault="00B956ED">
      <w:pPr>
        <w:rPr>
          <w:rFonts w:ascii="Times New Roman" w:hAnsi="Times New Roman"/>
          <w:highlight w:val="yellow"/>
        </w:rPr>
      </w:pPr>
    </w:p>
    <w:p w14:paraId="62EA0442" w14:textId="77777777" w:rsidR="00762D30" w:rsidRPr="00410B63" w:rsidRDefault="00B956ED" w:rsidP="008D0C8D">
      <w:pPr>
        <w:widowControl/>
        <w:tabs>
          <w:tab w:val="left" w:pos="1134"/>
        </w:tabs>
        <w:autoSpaceDE/>
        <w:autoSpaceDN/>
        <w:adjustRightInd/>
        <w:ind w:firstLine="0"/>
        <w:rPr>
          <w:rFonts w:ascii="Times New Roman" w:hAnsi="Times New Roman"/>
        </w:rPr>
      </w:pPr>
      <w:bookmarkStart w:id="77" w:name="sub_1088"/>
      <w:r w:rsidRPr="00410B63">
        <w:rPr>
          <w:rFonts w:ascii="Times New Roman" w:hAnsi="Times New Roman"/>
        </w:rPr>
        <w:t>9.1.</w:t>
      </w:r>
      <w:r w:rsidR="000A0EA8" w:rsidRPr="00410B63">
        <w:rPr>
          <w:rFonts w:ascii="Times New Roman" w:hAnsi="Times New Roman"/>
        </w:rPr>
        <w:t xml:space="preserve"> </w:t>
      </w:r>
      <w:r w:rsidR="00762D30" w:rsidRPr="00410B63">
        <w:rPr>
          <w:rFonts w:ascii="Times New Roman" w:hAnsi="Times New Roman"/>
        </w:rPr>
        <w:t>Настоящая Методика предназначена для проведения оценки эффективности реализации муниципальных программ муниципального образования.</w:t>
      </w:r>
    </w:p>
    <w:p w14:paraId="46B24EBD" w14:textId="77777777" w:rsidR="00762D30" w:rsidRPr="00410B63" w:rsidRDefault="00762D30" w:rsidP="008D0C8D">
      <w:pPr>
        <w:widowControl/>
        <w:numPr>
          <w:ilvl w:val="1"/>
          <w:numId w:val="4"/>
        </w:numPr>
        <w:tabs>
          <w:tab w:val="left" w:pos="1134"/>
        </w:tabs>
        <w:autoSpaceDE/>
        <w:autoSpaceDN/>
        <w:adjustRightInd/>
        <w:ind w:left="0" w:firstLine="0"/>
        <w:rPr>
          <w:rFonts w:ascii="Times New Roman" w:hAnsi="Times New Roman"/>
        </w:rPr>
      </w:pPr>
      <w:r w:rsidRPr="00410B63">
        <w:rPr>
          <w:rFonts w:ascii="Times New Roman" w:hAnsi="Times New Roman"/>
        </w:rPr>
        <w:t>Оценка эффективности муниципальных программ проводится в отношении муниципальной программы в целом, а также в отношении подпрограмм муниципальной программы.</w:t>
      </w:r>
    </w:p>
    <w:p w14:paraId="41837EAE" w14:textId="77777777" w:rsidR="00762D30" w:rsidRPr="00410B63" w:rsidRDefault="00762D30" w:rsidP="008D0C8D">
      <w:pPr>
        <w:widowControl/>
        <w:numPr>
          <w:ilvl w:val="1"/>
          <w:numId w:val="4"/>
        </w:numPr>
        <w:tabs>
          <w:tab w:val="left" w:pos="1134"/>
        </w:tabs>
        <w:autoSpaceDE/>
        <w:autoSpaceDN/>
        <w:adjustRightInd/>
        <w:ind w:left="0" w:firstLine="0"/>
        <w:rPr>
          <w:rFonts w:ascii="Times New Roman" w:hAnsi="Times New Roman"/>
        </w:rPr>
      </w:pPr>
      <w:r w:rsidRPr="00410B63">
        <w:rPr>
          <w:rFonts w:ascii="Times New Roman" w:hAnsi="Times New Roman"/>
        </w:rPr>
        <w:t>Для оценки эффективности муниципальной программы (подпрограммы) используются следующие критерии:</w:t>
      </w:r>
    </w:p>
    <w:p w14:paraId="6C9FA0C4" w14:textId="77777777" w:rsidR="00762D30" w:rsidRPr="00410B63" w:rsidRDefault="00762D30" w:rsidP="008D0C8D">
      <w:pPr>
        <w:widowControl/>
        <w:numPr>
          <w:ilvl w:val="0"/>
          <w:numId w:val="3"/>
        </w:numPr>
        <w:tabs>
          <w:tab w:val="left" w:pos="1134"/>
        </w:tabs>
        <w:autoSpaceDE/>
        <w:autoSpaceDN/>
        <w:adjustRightInd/>
        <w:ind w:left="0" w:firstLine="0"/>
        <w:rPr>
          <w:rFonts w:ascii="Times New Roman" w:hAnsi="Times New Roman"/>
        </w:rPr>
      </w:pPr>
      <w:r w:rsidRPr="00410B63">
        <w:rPr>
          <w:rFonts w:ascii="Times New Roman" w:hAnsi="Times New Roman"/>
        </w:rPr>
        <w:t>степень достижения плановых значений целевых показателей (индикаторов);</w:t>
      </w:r>
    </w:p>
    <w:p w14:paraId="42E76AF3" w14:textId="77777777" w:rsidR="00762D30" w:rsidRPr="00410B63" w:rsidRDefault="00762D30" w:rsidP="008D0C8D">
      <w:pPr>
        <w:widowControl/>
        <w:numPr>
          <w:ilvl w:val="0"/>
          <w:numId w:val="3"/>
        </w:numPr>
        <w:tabs>
          <w:tab w:val="left" w:pos="1134"/>
        </w:tabs>
        <w:autoSpaceDE/>
        <w:autoSpaceDN/>
        <w:adjustRightInd/>
        <w:ind w:left="0" w:firstLine="0"/>
        <w:rPr>
          <w:rFonts w:ascii="Times New Roman" w:hAnsi="Times New Roman"/>
        </w:rPr>
      </w:pPr>
      <w:r w:rsidRPr="00410B63">
        <w:rPr>
          <w:rFonts w:ascii="Times New Roman" w:hAnsi="Times New Roman"/>
        </w:rPr>
        <w:t>степень реализации основных мероприятий, мероприятий и достижения ожидаемых непосредственных результатов их реализации (далее – степень реализации мероприятий);</w:t>
      </w:r>
    </w:p>
    <w:p w14:paraId="42FECDE9" w14:textId="77777777" w:rsidR="00762D30" w:rsidRPr="00410B63" w:rsidRDefault="00762D30" w:rsidP="008D0C8D">
      <w:pPr>
        <w:widowControl/>
        <w:numPr>
          <w:ilvl w:val="0"/>
          <w:numId w:val="3"/>
        </w:numPr>
        <w:tabs>
          <w:tab w:val="left" w:pos="1134"/>
        </w:tabs>
        <w:autoSpaceDE/>
        <w:autoSpaceDN/>
        <w:adjustRightInd/>
        <w:ind w:left="0" w:firstLine="0"/>
        <w:rPr>
          <w:rFonts w:ascii="Times New Roman" w:hAnsi="Times New Roman"/>
        </w:rPr>
      </w:pPr>
      <w:r w:rsidRPr="00410B63">
        <w:rPr>
          <w:rFonts w:ascii="Times New Roman" w:hAnsi="Times New Roman"/>
        </w:rPr>
        <w:lastRenderedPageBreak/>
        <w:t>степень соответствия запланированному уровню расходов бюджета муниципального образования;</w:t>
      </w:r>
    </w:p>
    <w:p w14:paraId="442E311F" w14:textId="77777777" w:rsidR="00762D30" w:rsidRPr="00410B63" w:rsidRDefault="00762D30" w:rsidP="008D0C8D">
      <w:pPr>
        <w:widowControl/>
        <w:numPr>
          <w:ilvl w:val="0"/>
          <w:numId w:val="3"/>
        </w:numPr>
        <w:tabs>
          <w:tab w:val="left" w:pos="1134"/>
        </w:tabs>
        <w:autoSpaceDE/>
        <w:autoSpaceDN/>
        <w:adjustRightInd/>
        <w:ind w:left="0" w:firstLine="0"/>
        <w:rPr>
          <w:rFonts w:ascii="Times New Roman" w:hAnsi="Times New Roman"/>
        </w:rPr>
      </w:pPr>
      <w:r w:rsidRPr="00410B63">
        <w:rPr>
          <w:rFonts w:ascii="Times New Roman" w:hAnsi="Times New Roman"/>
        </w:rPr>
        <w:t>эффективность использования средств бюджета муниципального образования.</w:t>
      </w:r>
    </w:p>
    <w:p w14:paraId="3B1F450F" w14:textId="77777777" w:rsidR="00762D30" w:rsidRPr="00410B63" w:rsidRDefault="00762D30" w:rsidP="008D0C8D">
      <w:pPr>
        <w:widowControl/>
        <w:numPr>
          <w:ilvl w:val="1"/>
          <w:numId w:val="4"/>
        </w:numPr>
        <w:tabs>
          <w:tab w:val="left" w:pos="1134"/>
        </w:tabs>
        <w:autoSpaceDE/>
        <w:autoSpaceDN/>
        <w:adjustRightInd/>
        <w:ind w:left="0" w:firstLine="0"/>
        <w:rPr>
          <w:rFonts w:ascii="Times New Roman" w:hAnsi="Times New Roman"/>
        </w:rPr>
      </w:pPr>
      <w:r w:rsidRPr="00410B63">
        <w:rPr>
          <w:rFonts w:ascii="Times New Roman" w:hAnsi="Times New Roman"/>
        </w:rPr>
        <w:t>Оценка эффективности реализации муниципальной программы осуществляется в следующей последовательности:</w:t>
      </w:r>
    </w:p>
    <w:p w14:paraId="39A91F46"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1) Оценивается степень достижения планового значения каждого целевого показателя (индикатора) муниципальной программы и ее подпрограмм по следующим формулам:</w:t>
      </w:r>
    </w:p>
    <w:p w14:paraId="28219D91"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для целевых показателей (индикаторов), желательной тенденцией развития которых является увеличение значений:</w:t>
      </w:r>
    </w:p>
    <w:p w14:paraId="2CA6950D" w14:textId="6B8986AA" w:rsidR="00762D30" w:rsidRPr="00410B63" w:rsidRDefault="00762D30" w:rsidP="008D0C8D">
      <w:pPr>
        <w:tabs>
          <w:tab w:val="left" w:pos="1134"/>
        </w:tabs>
        <w:ind w:firstLine="0"/>
        <w:jc w:val="center"/>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0FC267D0" wp14:editId="70CFB617">
            <wp:extent cx="802005" cy="351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2005" cy="35179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30154D1D" wp14:editId="2535342E">
            <wp:extent cx="802005" cy="3517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2005" cy="35179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w:t>
      </w:r>
    </w:p>
    <w:p w14:paraId="0DB0D13E"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для целевых показателей (индикаторов), желательной тенденцией развития которых является снижение значений:</w:t>
      </w:r>
    </w:p>
    <w:p w14:paraId="5357EFDE" w14:textId="2C2A0FEF" w:rsidR="00762D30" w:rsidRPr="00410B63" w:rsidRDefault="00762D30" w:rsidP="008D0C8D">
      <w:pPr>
        <w:tabs>
          <w:tab w:val="left" w:pos="1134"/>
        </w:tabs>
        <w:ind w:firstLine="0"/>
        <w:jc w:val="center"/>
        <w:rPr>
          <w:rFonts w:ascii="Times New Roman" w:hAnsi="Times New Roman"/>
          <w:i/>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3C3C0E01" wp14:editId="470BD653">
            <wp:extent cx="802005" cy="358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2005" cy="358775"/>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66F2063E" wp14:editId="6D2C4A9A">
            <wp:extent cx="802005" cy="358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2005" cy="358775"/>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i/>
        </w:rPr>
        <w:t>,</w:t>
      </w:r>
    </w:p>
    <w:p w14:paraId="6F9A0843"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где</w:t>
      </w:r>
    </w:p>
    <w:p w14:paraId="033BF2C5" w14:textId="0679AD42" w:rsidR="00762D30" w:rsidRPr="00410B63" w:rsidRDefault="00762D30" w:rsidP="008D0C8D">
      <w:pPr>
        <w:tabs>
          <w:tab w:val="left" w:pos="1134"/>
        </w:tabs>
        <w:ind w:firstLine="0"/>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6DE6561B" wp14:editId="5C1E0383">
            <wp:extent cx="246380" cy="140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6380" cy="14097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388244FE" wp14:editId="12B2A440">
            <wp:extent cx="246380" cy="1409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6380" cy="14097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степень достижения планового значения </w:t>
      </w:r>
      <w:r w:rsidRPr="00410B63">
        <w:rPr>
          <w:rFonts w:ascii="Times New Roman" w:hAnsi="Times New Roman"/>
          <w:lang w:val="en-US"/>
        </w:rPr>
        <w:t>i</w:t>
      </w:r>
      <w:r w:rsidRPr="00410B63">
        <w:rPr>
          <w:rFonts w:ascii="Times New Roman" w:hAnsi="Times New Roman"/>
        </w:rPr>
        <w:t>-го целевого показателя (индикатора);</w:t>
      </w:r>
    </w:p>
    <w:p w14:paraId="2DDD2FEE" w14:textId="798D3FE8" w:rsidR="00762D30" w:rsidRPr="00410B63" w:rsidRDefault="00762D30" w:rsidP="008D0C8D">
      <w:pPr>
        <w:tabs>
          <w:tab w:val="left" w:pos="1134"/>
        </w:tabs>
        <w:ind w:firstLine="0"/>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789D8F6C" wp14:editId="265A842B">
            <wp:extent cx="619125" cy="850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4F94298E" wp14:editId="63D82EFD">
            <wp:extent cx="619125" cy="850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85090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 фактическое значение </w:t>
      </w:r>
      <w:r w:rsidRPr="00410B63">
        <w:rPr>
          <w:rFonts w:ascii="Times New Roman" w:hAnsi="Times New Roman"/>
          <w:lang w:val="en-US"/>
        </w:rPr>
        <w:t>i</w:t>
      </w:r>
      <w:r w:rsidRPr="00410B63">
        <w:rPr>
          <w:rFonts w:ascii="Times New Roman" w:hAnsi="Times New Roman"/>
        </w:rPr>
        <w:t>-го целевого показателя (индикатора), достигнутое на конец отчетного финансового года;</w:t>
      </w:r>
    </w:p>
    <w:p w14:paraId="1984986E" w14:textId="14112CC5" w:rsidR="00762D30" w:rsidRPr="00410B63" w:rsidRDefault="00762D30" w:rsidP="008D0C8D">
      <w:pPr>
        <w:tabs>
          <w:tab w:val="left" w:pos="1134"/>
        </w:tabs>
        <w:ind w:firstLine="0"/>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020B083A" wp14:editId="29754CD4">
            <wp:extent cx="619125" cy="850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7C47522A" wp14:editId="6821BAE7">
            <wp:extent cx="619125" cy="850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9125" cy="85090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 плановое значение </w:t>
      </w:r>
      <w:r w:rsidRPr="00410B63">
        <w:rPr>
          <w:rFonts w:ascii="Times New Roman" w:hAnsi="Times New Roman"/>
          <w:lang w:val="en-US"/>
        </w:rPr>
        <w:t>i</w:t>
      </w:r>
      <w:r w:rsidRPr="00410B63">
        <w:rPr>
          <w:rFonts w:ascii="Times New Roman" w:hAnsi="Times New Roman"/>
        </w:rPr>
        <w:t>-го целевого показателя (индикатора).</w:t>
      </w:r>
    </w:p>
    <w:p w14:paraId="0ED86BB6" w14:textId="2BA8C899" w:rsidR="00762D30" w:rsidRPr="00410B63" w:rsidRDefault="00762D30" w:rsidP="008D0C8D">
      <w:pPr>
        <w:tabs>
          <w:tab w:val="left" w:pos="1134"/>
        </w:tabs>
        <w:ind w:firstLine="0"/>
        <w:rPr>
          <w:rFonts w:ascii="Times New Roman" w:hAnsi="Times New Roman"/>
        </w:rPr>
      </w:pPr>
      <w:r w:rsidRPr="00410B63">
        <w:rPr>
          <w:rFonts w:ascii="Times New Roman" w:hAnsi="Times New Roman"/>
        </w:rPr>
        <w:t xml:space="preserve">При превышении фактического значения целевого показателя (индикатора) в отчетном периоде над плановым значением, степень достижения планового значения целевого показателя (индикатора) </w:t>
      </w: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5727FED5" wp14:editId="08A13632">
            <wp:extent cx="485140" cy="850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140"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34681F99" wp14:editId="146C199C">
            <wp:extent cx="485140" cy="850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5140" cy="85090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принимается равной 1.</w:t>
      </w:r>
    </w:p>
    <w:p w14:paraId="1FA8DDFD"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2) Оценивается степень достижения плановых значений целевых показателей (индикаторов) муниципальной программы (подпрограммы) в целом по следующей формуле:</w:t>
      </w:r>
    </w:p>
    <w:p w14:paraId="2C590795" w14:textId="77777777" w:rsidR="00762D30" w:rsidRPr="00410B63" w:rsidRDefault="00762D30" w:rsidP="008D0C8D">
      <w:pPr>
        <w:tabs>
          <w:tab w:val="left" w:pos="1134"/>
        </w:tabs>
        <w:ind w:firstLine="0"/>
        <w:jc w:val="center"/>
        <w:rPr>
          <w:rFonts w:ascii="Times New Roman" w:hAnsi="Times New Roman"/>
          <w:i/>
        </w:rPr>
      </w:pPr>
      <w:r w:rsidRPr="00410B63">
        <w:rPr>
          <w:rFonts w:ascii="Times New Roman" w:hAnsi="Times New Roman"/>
          <w:i/>
        </w:rPr>
        <w:t>,</w:t>
      </w:r>
    </w:p>
    <w:p w14:paraId="6E849C58"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где</w:t>
      </w:r>
    </w:p>
    <w:p w14:paraId="706EC52A"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 xml:space="preserve"> – степень достижения целевых показателей (индикаторов) в целом по муниципальной программе (подпрограмме);</w:t>
      </w:r>
    </w:p>
    <w:p w14:paraId="648EDD5B" w14:textId="7662D3BC" w:rsidR="00762D30" w:rsidRPr="00410B63" w:rsidRDefault="00762D30" w:rsidP="008D0C8D">
      <w:pPr>
        <w:tabs>
          <w:tab w:val="left" w:pos="1134"/>
        </w:tabs>
        <w:ind w:firstLine="0"/>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199111D7" wp14:editId="3F352F42">
            <wp:extent cx="246380" cy="140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6380" cy="14097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6D66361A" wp14:editId="2D36FA8D">
            <wp:extent cx="246380" cy="1409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6380" cy="14097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степень достижения планового значения </w:t>
      </w:r>
      <w:r w:rsidRPr="00410B63">
        <w:rPr>
          <w:rFonts w:ascii="Times New Roman" w:hAnsi="Times New Roman"/>
          <w:lang w:val="en-US"/>
        </w:rPr>
        <w:t>i</w:t>
      </w:r>
      <w:r w:rsidRPr="00410B63">
        <w:rPr>
          <w:rFonts w:ascii="Times New Roman" w:hAnsi="Times New Roman"/>
        </w:rPr>
        <w:t>-го целевого показателя (индикатора);</w:t>
      </w:r>
    </w:p>
    <w:p w14:paraId="57CEEB10" w14:textId="255BDF99" w:rsidR="00762D30" w:rsidRPr="00410B63" w:rsidRDefault="00762D30" w:rsidP="008D0C8D">
      <w:pPr>
        <w:tabs>
          <w:tab w:val="left" w:pos="1134"/>
        </w:tabs>
        <w:ind w:firstLine="0"/>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05366ADA" wp14:editId="53274A57">
            <wp:extent cx="140970" cy="1828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 cy="18288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13ADD3C9" wp14:editId="5E11ABDF">
            <wp:extent cx="140970" cy="1828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 cy="18288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 количество целевых показателей (индикаторов) муниципальной программы (подпрограммы).</w:t>
      </w:r>
    </w:p>
    <w:p w14:paraId="381C9A15"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3) Оценивается степень реализации мероприятий муниципальной программы (подпрограммы) по следующей формуле:</w:t>
      </w:r>
    </w:p>
    <w:p w14:paraId="3C4FE63B" w14:textId="77777777" w:rsidR="00762D30" w:rsidRPr="00410B63" w:rsidRDefault="00762D30" w:rsidP="008D0C8D">
      <w:pPr>
        <w:tabs>
          <w:tab w:val="left" w:pos="1134"/>
        </w:tabs>
        <w:ind w:firstLine="0"/>
        <w:jc w:val="center"/>
        <w:rPr>
          <w:rFonts w:ascii="Times New Roman" w:hAnsi="Times New Roman"/>
        </w:rPr>
      </w:pPr>
      <w:r w:rsidRPr="00410B63">
        <w:rPr>
          <w:rFonts w:ascii="Times New Roman" w:hAnsi="Times New Roman"/>
        </w:rPr>
        <w:t>,</w:t>
      </w:r>
    </w:p>
    <w:p w14:paraId="60402DAA"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где</w:t>
      </w:r>
    </w:p>
    <w:p w14:paraId="1924B07F"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 xml:space="preserve"> – степень реализации мероприятий муниципальной программы (подпрограммы);</w:t>
      </w:r>
    </w:p>
    <w:p w14:paraId="2F93B488" w14:textId="27F53D73" w:rsidR="00762D30" w:rsidRPr="00410B63" w:rsidRDefault="00762D30" w:rsidP="008D0C8D">
      <w:pPr>
        <w:tabs>
          <w:tab w:val="left" w:pos="1134"/>
        </w:tabs>
        <w:ind w:firstLine="0"/>
        <w:rPr>
          <w:rFonts w:ascii="Times New Roman" w:hAnsi="Times New Roman"/>
        </w:rPr>
      </w:pPr>
      <w:r w:rsidRPr="00410B63">
        <w:rPr>
          <w:rFonts w:ascii="Times New Roman" w:hAnsi="Times New Roman"/>
        </w:rPr>
        <w:lastRenderedPageBreak/>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0EA28E67" wp14:editId="679A5D2C">
            <wp:extent cx="393700" cy="6965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700" cy="696595"/>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0D3DCABB" wp14:editId="09D3C052">
            <wp:extent cx="393700" cy="69659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3700" cy="696595"/>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 количество выполненных мероприятий;</w:t>
      </w:r>
    </w:p>
    <w:p w14:paraId="50818851" w14:textId="73EA4759" w:rsidR="00762D30" w:rsidRPr="00410B63" w:rsidRDefault="00762D30" w:rsidP="008D0C8D">
      <w:pPr>
        <w:tabs>
          <w:tab w:val="left" w:pos="1134"/>
        </w:tabs>
        <w:ind w:firstLine="0"/>
        <w:rPr>
          <w:rFonts w:ascii="Times New Roman" w:hAnsi="Times New Roman"/>
        </w:rPr>
      </w:pPr>
      <w:r w:rsidRPr="00410B63">
        <w:rPr>
          <w:rFonts w:ascii="Times New Roman" w:hAnsi="Times New Roman"/>
          <w:b/>
        </w:rPr>
        <w:fldChar w:fldCharType="begin"/>
      </w:r>
      <w:r w:rsidRPr="00410B63">
        <w:rPr>
          <w:rFonts w:ascii="Times New Roman" w:hAnsi="Times New Roman"/>
          <w:b/>
        </w:rPr>
        <w:instrText xml:space="preserve"> QUOTE </w:instrText>
      </w:r>
      <w:r w:rsidR="001F503D" w:rsidRPr="00410B63">
        <w:rPr>
          <w:rFonts w:ascii="Times New Roman" w:hAnsi="Times New Roman"/>
          <w:b/>
          <w:noProof/>
        </w:rPr>
        <w:drawing>
          <wp:inline distT="0" distB="0" distL="0" distR="0" wp14:anchorId="16971C16" wp14:editId="2ED9C86A">
            <wp:extent cx="56515" cy="1549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515" cy="154940"/>
                    </a:xfrm>
                    <a:prstGeom prst="rect">
                      <a:avLst/>
                    </a:prstGeom>
                    <a:noFill/>
                    <a:ln>
                      <a:noFill/>
                    </a:ln>
                  </pic:spPr>
                </pic:pic>
              </a:graphicData>
            </a:graphic>
          </wp:inline>
        </w:drawing>
      </w:r>
      <w:r w:rsidRPr="00410B63">
        <w:rPr>
          <w:rFonts w:ascii="Times New Roman" w:hAnsi="Times New Roman"/>
          <w:b/>
        </w:rPr>
        <w:instrText xml:space="preserve"> </w:instrText>
      </w:r>
      <w:r w:rsidRPr="00410B63">
        <w:rPr>
          <w:rFonts w:ascii="Times New Roman" w:hAnsi="Times New Roman"/>
          <w:b/>
        </w:rPr>
        <w:fldChar w:fldCharType="separate"/>
      </w:r>
      <w:r w:rsidR="008D0C8D" w:rsidRPr="00410B63">
        <w:rPr>
          <w:rFonts w:ascii="Times New Roman" w:hAnsi="Times New Roman"/>
          <w:b/>
        </w:rPr>
        <w:t>М</w:t>
      </w:r>
      <w:r w:rsidRPr="00410B63">
        <w:rPr>
          <w:rFonts w:ascii="Times New Roman" w:hAnsi="Times New Roman"/>
          <w:b/>
        </w:rPr>
        <w:fldChar w:fldCharType="end"/>
      </w:r>
      <w:r w:rsidRPr="00410B63">
        <w:rPr>
          <w:rFonts w:ascii="Times New Roman" w:hAnsi="Times New Roman"/>
        </w:rPr>
        <w:t xml:space="preserve"> </w:t>
      </w:r>
      <w:r w:rsidR="008D0C8D" w:rsidRPr="00410B63">
        <w:rPr>
          <w:rFonts w:ascii="Times New Roman" w:hAnsi="Times New Roman"/>
        </w:rPr>
        <w:t xml:space="preserve"> </w:t>
      </w:r>
      <w:r w:rsidRPr="00410B63">
        <w:rPr>
          <w:rFonts w:ascii="Times New Roman" w:hAnsi="Times New Roman"/>
        </w:rPr>
        <w:t>– общее количество мероприятий, запланированных к реализации в отчетном году.</w:t>
      </w:r>
    </w:p>
    <w:p w14:paraId="14576D23" w14:textId="77777777" w:rsidR="00762D30" w:rsidRPr="00410B63" w:rsidRDefault="00762D30" w:rsidP="008D0C8D">
      <w:pPr>
        <w:tabs>
          <w:tab w:val="left" w:pos="1134"/>
        </w:tabs>
        <w:ind w:firstLine="0"/>
        <w:rPr>
          <w:rFonts w:ascii="Times New Roman" w:hAnsi="Times New Roman"/>
          <w:highlight w:val="yellow"/>
        </w:rPr>
      </w:pPr>
      <w:r w:rsidRPr="00410B63">
        <w:rPr>
          <w:rFonts w:ascii="Times New Roman" w:hAnsi="Times New Roman"/>
        </w:rPr>
        <w:t xml:space="preserve">Мероприятие, непосредственный результат которого оценивается на основании количественных значений, считается выполненным, если фактически достигнутое значение непосредственного результата соответствует плановому. </w:t>
      </w:r>
      <w:r w:rsidR="00DD7566" w:rsidRPr="00410B63">
        <w:rPr>
          <w:rFonts w:ascii="Times New Roman" w:hAnsi="Times New Roman"/>
        </w:rPr>
        <w:t xml:space="preserve">В случае, </w:t>
      </w:r>
      <w:r w:rsidRPr="00410B63">
        <w:rPr>
          <w:rFonts w:ascii="Times New Roman" w:hAnsi="Times New Roman"/>
        </w:rPr>
        <w:t xml:space="preserve">если для оценки непосредственного результата используется несколько показателей количественной оценки, мероприятие считается выполненным, если фактически достигнутое значение непосредственного результата каждого из них соответствует плановому.  </w:t>
      </w:r>
    </w:p>
    <w:p w14:paraId="790285CB"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Мероприятие, которое должно быть выполнено к определенному сроку, считается выполненным, если соблюден установленный срок.</w:t>
      </w:r>
    </w:p>
    <w:p w14:paraId="70D3B1C8"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В иных случаях оценка выполнения мероприятий проводится экспертным путем.</w:t>
      </w:r>
    </w:p>
    <w:p w14:paraId="04583B5F" w14:textId="77777777" w:rsidR="00762D30" w:rsidRPr="00410B63" w:rsidRDefault="00510F59" w:rsidP="008D0C8D">
      <w:pPr>
        <w:tabs>
          <w:tab w:val="left" w:pos="1134"/>
        </w:tabs>
        <w:ind w:firstLine="0"/>
        <w:rPr>
          <w:rFonts w:ascii="Times New Roman" w:hAnsi="Times New Roman"/>
        </w:rPr>
      </w:pPr>
      <w:r w:rsidRPr="00410B63">
        <w:rPr>
          <w:rFonts w:ascii="Times New Roman" w:hAnsi="Times New Roman"/>
        </w:rPr>
        <w:t>4)</w:t>
      </w:r>
      <w:r w:rsidR="00762D30" w:rsidRPr="00410B63">
        <w:rPr>
          <w:rFonts w:ascii="Times New Roman" w:hAnsi="Times New Roman"/>
        </w:rPr>
        <w:t xml:space="preserve"> Оценивается степень соответствия запланированному уровню расходов муниципальной программы (подпрограммы) по следующей формуле:</w:t>
      </w:r>
    </w:p>
    <w:p w14:paraId="47EA6CC6" w14:textId="77777777" w:rsidR="00510F59" w:rsidRPr="00410B63" w:rsidRDefault="00510F59" w:rsidP="008D0C8D">
      <w:pPr>
        <w:tabs>
          <w:tab w:val="left" w:pos="1134"/>
        </w:tabs>
        <w:ind w:firstLine="0"/>
        <w:rPr>
          <w:rFonts w:ascii="Times New Roman" w:hAnsi="Times New Roman"/>
        </w:rPr>
      </w:pPr>
    </w:p>
    <w:p w14:paraId="075BC9CA" w14:textId="77777777" w:rsidR="00762D30" w:rsidRPr="00410B63" w:rsidRDefault="00762D30" w:rsidP="008D0C8D">
      <w:pPr>
        <w:keepNext/>
        <w:tabs>
          <w:tab w:val="left" w:pos="1134"/>
        </w:tabs>
        <w:ind w:firstLine="0"/>
        <w:rPr>
          <w:rFonts w:ascii="Times New Roman" w:hAnsi="Times New Roman"/>
        </w:rPr>
      </w:pPr>
      <w:r w:rsidRPr="00410B63">
        <w:rPr>
          <w:rFonts w:ascii="Times New Roman" w:hAnsi="Times New Roman"/>
        </w:rPr>
        <w:t>где</w:t>
      </w:r>
    </w:p>
    <w:p w14:paraId="67590666"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 xml:space="preserve"> – степень соответствия запланированному уровню расходов на реализацию муниципальной программы (подпрограммы);</w:t>
      </w:r>
    </w:p>
    <w:p w14:paraId="5D5763D9" w14:textId="77777777" w:rsidR="00510F59" w:rsidRPr="00410B63" w:rsidRDefault="00510F59" w:rsidP="008D0C8D">
      <w:pPr>
        <w:tabs>
          <w:tab w:val="left" w:pos="1134"/>
        </w:tabs>
        <w:ind w:firstLine="0"/>
        <w:rPr>
          <w:rFonts w:ascii="Times New Roman" w:hAnsi="Times New Roman"/>
        </w:rPr>
      </w:pPr>
    </w:p>
    <w:p w14:paraId="7C9E7224" w14:textId="77777777" w:rsidR="00510F59" w:rsidRPr="00410B63" w:rsidRDefault="00510F59" w:rsidP="008D0C8D">
      <w:pPr>
        <w:tabs>
          <w:tab w:val="left" w:pos="1134"/>
        </w:tabs>
        <w:ind w:firstLine="0"/>
        <w:rPr>
          <w:rFonts w:ascii="Times New Roman" w:hAnsi="Times New Roman"/>
        </w:rPr>
      </w:pPr>
    </w:p>
    <w:p w14:paraId="658DC803" w14:textId="77777777" w:rsidR="00510F59" w:rsidRPr="00410B63" w:rsidRDefault="00510F59" w:rsidP="008D0C8D">
      <w:pPr>
        <w:tabs>
          <w:tab w:val="left" w:pos="1134"/>
        </w:tabs>
        <w:ind w:firstLine="0"/>
        <w:rPr>
          <w:rFonts w:ascii="Times New Roman" w:hAnsi="Times New Roman"/>
        </w:rPr>
      </w:pPr>
    </w:p>
    <w:p w14:paraId="0B3EFB87" w14:textId="77777777" w:rsidR="00510F59" w:rsidRPr="00410B63" w:rsidRDefault="00510F59" w:rsidP="008D0C8D">
      <w:pPr>
        <w:tabs>
          <w:tab w:val="left" w:pos="1134"/>
        </w:tabs>
        <w:ind w:firstLine="0"/>
        <w:rPr>
          <w:rFonts w:ascii="Times New Roman" w:hAnsi="Times New Roman"/>
        </w:rPr>
      </w:pPr>
    </w:p>
    <w:p w14:paraId="0A4414C1" w14:textId="77777777" w:rsidR="00510F59" w:rsidRPr="00410B63" w:rsidRDefault="00510F59" w:rsidP="008D0C8D">
      <w:pPr>
        <w:tabs>
          <w:tab w:val="left" w:pos="1134"/>
        </w:tabs>
        <w:ind w:firstLine="0"/>
        <w:rPr>
          <w:rFonts w:ascii="Times New Roman" w:hAnsi="Times New Roman"/>
        </w:rPr>
      </w:pPr>
    </w:p>
    <w:p w14:paraId="70DCF81E" w14:textId="0BDFC31D" w:rsidR="00762D30" w:rsidRPr="00410B63" w:rsidRDefault="00762D30" w:rsidP="008D0C8D">
      <w:pPr>
        <w:tabs>
          <w:tab w:val="left" w:pos="1134"/>
        </w:tabs>
        <w:ind w:firstLine="0"/>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3E1D3BA7" wp14:editId="7CFCDE0E">
            <wp:extent cx="612140" cy="850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140"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02865056" wp14:editId="0CFDC87D">
            <wp:extent cx="612140" cy="850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140" cy="85090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 фактические расходы на реализацию муниципальной программы</w:t>
      </w:r>
      <w:r w:rsidRPr="00DD7566">
        <w:rPr>
          <w:rFonts w:cs="Arial"/>
        </w:rPr>
        <w:t xml:space="preserve"> </w:t>
      </w:r>
      <w:r w:rsidRPr="00410B63">
        <w:rPr>
          <w:rFonts w:ascii="Times New Roman" w:hAnsi="Times New Roman"/>
        </w:rPr>
        <w:t>(подпрограммы) в отчетном году;</w:t>
      </w:r>
    </w:p>
    <w:p w14:paraId="68278617" w14:textId="210429A9" w:rsidR="00762D30" w:rsidRPr="00410B63" w:rsidRDefault="00762D30" w:rsidP="008D0C8D">
      <w:pPr>
        <w:tabs>
          <w:tab w:val="left" w:pos="1134"/>
        </w:tabs>
        <w:ind w:firstLine="0"/>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75C49E79" wp14:editId="0CD6A1A7">
            <wp:extent cx="612140" cy="8509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140"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130080BF" wp14:editId="6BA3F21E">
            <wp:extent cx="612140" cy="8509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2140" cy="85090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 плановые расходы на реализацию муниципальной программы (подпрограммы) в отчетном году.</w:t>
      </w:r>
    </w:p>
    <w:p w14:paraId="4F500F79"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Под плановыми расходами на реализацию муниципальной программы (подпрограммы) в отчетном году понимаются объемы бюджетных ассигнований, предусмотренные на реализацию муниципальной программы (подпрограммы) в решении о бюджете муниципального образования на соответствующий год по состоянию на 31 декабря.</w:t>
      </w:r>
    </w:p>
    <w:p w14:paraId="4D6E7D1B"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В случае</w:t>
      </w:r>
      <w:r w:rsidR="00DD7566" w:rsidRPr="00410B63">
        <w:rPr>
          <w:rFonts w:ascii="Times New Roman" w:hAnsi="Times New Roman"/>
        </w:rPr>
        <w:t xml:space="preserve">, </w:t>
      </w:r>
      <w:r w:rsidRPr="00410B63">
        <w:rPr>
          <w:rFonts w:ascii="Times New Roman" w:hAnsi="Times New Roman"/>
        </w:rPr>
        <w:t>если средства на реализацию муниципальной программы (подпрограммы) не предусмотрены (отражаются в других муниципальных программах (подпрограммах)), степень соответствия запланированному уровню расходов на реализацию муниципальной программы (подпрограммы)  принимается равной 1.</w:t>
      </w:r>
    </w:p>
    <w:p w14:paraId="22C26115" w14:textId="23CF1E02" w:rsidR="00762D30" w:rsidRPr="00410B63" w:rsidRDefault="00762D30" w:rsidP="008D0C8D">
      <w:pPr>
        <w:tabs>
          <w:tab w:val="left" w:pos="1134"/>
        </w:tabs>
        <w:ind w:firstLine="0"/>
        <w:rPr>
          <w:rFonts w:ascii="Times New Roman" w:hAnsi="Times New Roman"/>
        </w:rPr>
      </w:pPr>
      <w:r w:rsidRPr="00410B63">
        <w:rPr>
          <w:rFonts w:ascii="Times New Roman" w:hAnsi="Times New Roman"/>
        </w:rPr>
        <w:t>5) Оценивается эффективность использования средств бюджета муниципального образования на реализацию мероприятий муниципальной программы (подпрограммы) по следующей формуле:</w:t>
      </w: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1557E273" wp14:editId="2B98E67D">
            <wp:extent cx="1828800" cy="8509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0"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67971F0E" wp14:editId="0031EB39">
            <wp:extent cx="1828800" cy="1193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0" cy="11938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w:t>
      </w:r>
    </w:p>
    <w:p w14:paraId="1613282A"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где</w:t>
      </w:r>
    </w:p>
    <w:p w14:paraId="77F89C4F" w14:textId="725108EF" w:rsidR="00762D30" w:rsidRPr="00410B63" w:rsidRDefault="00762D30" w:rsidP="008D0C8D">
      <w:pPr>
        <w:tabs>
          <w:tab w:val="left" w:pos="1134"/>
        </w:tabs>
        <w:ind w:firstLine="0"/>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2B8F4EA7" wp14:editId="694AB6BB">
            <wp:extent cx="464185" cy="850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185"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33C92C18" wp14:editId="7F471546">
            <wp:extent cx="464185" cy="47117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185" cy="47117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 эффективность использования средств бюджета муниципального образования на реализацию мероприятий муниципальной программы (подпрограммы);</w:t>
      </w:r>
    </w:p>
    <w:p w14:paraId="179186BA"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lastRenderedPageBreak/>
        <w:t xml:space="preserve"> – степень реализации мероприятий муниципальной программы (подпрограммы);</w:t>
      </w:r>
    </w:p>
    <w:p w14:paraId="44EA4325"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 xml:space="preserve"> – степень соответствия запланированному уровню расходов на реализацию муниципальной программы (подпрограммы).</w:t>
      </w:r>
    </w:p>
    <w:p w14:paraId="6A1EB768"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6) Оценивается эффективность реализации муниципальной программы (подпрограммы) по следующей формуле:</w:t>
      </w:r>
    </w:p>
    <w:p w14:paraId="376F103C" w14:textId="4D71D2B8" w:rsidR="00762D30" w:rsidRPr="00410B63" w:rsidRDefault="00762D30" w:rsidP="008D0C8D">
      <w:pPr>
        <w:tabs>
          <w:tab w:val="left" w:pos="1134"/>
        </w:tabs>
        <w:ind w:firstLine="0"/>
        <w:jc w:val="center"/>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47AD5CE0" wp14:editId="58519945">
            <wp:extent cx="1969770" cy="850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9770"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60D0D424" wp14:editId="39DEB976">
            <wp:extent cx="1969770" cy="8509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9770" cy="85090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w:t>
      </w:r>
    </w:p>
    <w:p w14:paraId="3ACEA683"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где</w:t>
      </w:r>
    </w:p>
    <w:p w14:paraId="24D6CBD4" w14:textId="45A7958E" w:rsidR="00762D30" w:rsidRPr="00410B63" w:rsidRDefault="00762D30" w:rsidP="008D0C8D">
      <w:pPr>
        <w:tabs>
          <w:tab w:val="left" w:pos="1134"/>
        </w:tabs>
        <w:ind w:firstLine="0"/>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46674FF4" wp14:editId="755E81D4">
            <wp:extent cx="506730" cy="8509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6730"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04732C8B" wp14:editId="2A39CE06">
            <wp:extent cx="506730" cy="8509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6730" cy="85090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эффективность реализации муниципальной программы (подпрограммы);</w:t>
      </w:r>
    </w:p>
    <w:p w14:paraId="5F564E7E" w14:textId="77777777" w:rsidR="00762D30" w:rsidRPr="00410B63" w:rsidRDefault="00762D30" w:rsidP="008D0C8D">
      <w:pPr>
        <w:tabs>
          <w:tab w:val="left" w:pos="1134"/>
        </w:tabs>
        <w:ind w:firstLine="0"/>
        <w:rPr>
          <w:rFonts w:ascii="Times New Roman" w:hAnsi="Times New Roman"/>
        </w:rPr>
      </w:pPr>
      <w:r w:rsidRPr="00410B63">
        <w:rPr>
          <w:rFonts w:ascii="Times New Roman" w:hAnsi="Times New Roman"/>
        </w:rPr>
        <w:t xml:space="preserve"> – степень достижения целевых показателей (индикаторов) в целом по муниципальной программе (подпрограмме);</w:t>
      </w:r>
    </w:p>
    <w:p w14:paraId="0D0E26BF" w14:textId="633F1DC6" w:rsidR="00762D30" w:rsidRPr="00410B63" w:rsidRDefault="00762D30" w:rsidP="008D0C8D">
      <w:pPr>
        <w:tabs>
          <w:tab w:val="left" w:pos="1134"/>
        </w:tabs>
        <w:ind w:firstLine="0"/>
        <w:rPr>
          <w:rFonts w:ascii="Times New Roman" w:hAnsi="Times New Roman"/>
        </w:rPr>
      </w:pP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51808F5C" wp14:editId="47F02819">
            <wp:extent cx="464185" cy="8509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185"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4C08A579" wp14:editId="0B98F5BB">
            <wp:extent cx="464185" cy="8509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185" cy="85090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 эффективность использования средств бюджета муниципального образования на реализацию мероприятий муниципальной программы (подпрограммы).</w:t>
      </w:r>
    </w:p>
    <w:p w14:paraId="72F1213C" w14:textId="317494B9" w:rsidR="00535D51" w:rsidRPr="00410B63" w:rsidRDefault="00510F59" w:rsidP="00535D51">
      <w:pPr>
        <w:widowControl/>
        <w:tabs>
          <w:tab w:val="left" w:pos="1134"/>
        </w:tabs>
        <w:autoSpaceDE/>
        <w:autoSpaceDN/>
        <w:adjustRightInd/>
        <w:ind w:firstLine="0"/>
        <w:rPr>
          <w:rFonts w:ascii="Times New Roman" w:hAnsi="Times New Roman"/>
          <w:highlight w:val="yellow"/>
        </w:rPr>
      </w:pPr>
      <w:r w:rsidRPr="00410B63">
        <w:rPr>
          <w:rFonts w:ascii="Times New Roman" w:hAnsi="Times New Roman"/>
        </w:rPr>
        <w:t xml:space="preserve">9.5 </w:t>
      </w:r>
      <w:r w:rsidR="00762D30" w:rsidRPr="00410B63">
        <w:rPr>
          <w:rFonts w:ascii="Times New Roman" w:hAnsi="Times New Roman"/>
        </w:rPr>
        <w:t xml:space="preserve">Эффективность реализации муниципальной программы (подпрограммы) признается высокой в случае, если значение </w:t>
      </w:r>
      <w:r w:rsidR="00762D30" w:rsidRPr="00410B63">
        <w:rPr>
          <w:rFonts w:ascii="Times New Roman" w:hAnsi="Times New Roman"/>
        </w:rPr>
        <w:fldChar w:fldCharType="begin"/>
      </w:r>
      <w:r w:rsidR="00762D30"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02C0DFC3" wp14:editId="28AA89C8">
            <wp:extent cx="506730" cy="8509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6730" cy="850900"/>
                    </a:xfrm>
                    <a:prstGeom prst="rect">
                      <a:avLst/>
                    </a:prstGeom>
                    <a:noFill/>
                    <a:ln>
                      <a:noFill/>
                    </a:ln>
                  </pic:spPr>
                </pic:pic>
              </a:graphicData>
            </a:graphic>
          </wp:inline>
        </w:drawing>
      </w:r>
      <w:r w:rsidR="00762D30" w:rsidRPr="00410B63">
        <w:rPr>
          <w:rFonts w:ascii="Times New Roman" w:hAnsi="Times New Roman"/>
        </w:rPr>
        <w:instrText xml:space="preserve"> </w:instrText>
      </w:r>
      <w:r w:rsidR="00762D30" w:rsidRPr="00410B63">
        <w:rPr>
          <w:rFonts w:ascii="Times New Roman" w:hAnsi="Times New Roman"/>
        </w:rPr>
        <w:fldChar w:fldCharType="separate"/>
      </w:r>
      <w:r w:rsidR="001F503D" w:rsidRPr="00410B63">
        <w:rPr>
          <w:rFonts w:ascii="Times New Roman" w:hAnsi="Times New Roman"/>
          <w:noProof/>
        </w:rPr>
        <w:drawing>
          <wp:inline distT="0" distB="0" distL="0" distR="0" wp14:anchorId="3C54F649" wp14:editId="40AA5648">
            <wp:extent cx="506730" cy="492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6730" cy="492125"/>
                    </a:xfrm>
                    <a:prstGeom prst="rect">
                      <a:avLst/>
                    </a:prstGeom>
                    <a:noFill/>
                    <a:ln>
                      <a:noFill/>
                    </a:ln>
                  </pic:spPr>
                </pic:pic>
              </a:graphicData>
            </a:graphic>
          </wp:inline>
        </w:drawing>
      </w:r>
      <w:r w:rsidR="00762D30" w:rsidRPr="00410B63">
        <w:rPr>
          <w:rFonts w:ascii="Times New Roman" w:hAnsi="Times New Roman"/>
        </w:rPr>
        <w:fldChar w:fldCharType="end"/>
      </w:r>
      <w:r w:rsidR="00762D30" w:rsidRPr="00410B63">
        <w:rPr>
          <w:rFonts w:ascii="Times New Roman" w:hAnsi="Times New Roman"/>
        </w:rPr>
        <w:t xml:space="preserve"> составляет не менее 0,9.</w:t>
      </w:r>
      <w:r w:rsidR="00535D51" w:rsidRPr="00410B63">
        <w:rPr>
          <w:rFonts w:ascii="Times New Roman" w:hAnsi="Times New Roman"/>
        </w:rPr>
        <w:t xml:space="preserve"> Эффективность реализации муниципальной программы (подпрограммы) признается средней в случае, если значение </w:t>
      </w:r>
      <w:r w:rsidR="00535D51" w:rsidRPr="00410B63">
        <w:rPr>
          <w:rFonts w:ascii="Times New Roman" w:hAnsi="Times New Roman"/>
        </w:rPr>
        <w:fldChar w:fldCharType="begin"/>
      </w:r>
      <w:r w:rsidR="00535D51"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22791C13" wp14:editId="7A9921A7">
            <wp:extent cx="506730" cy="8509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6730" cy="850900"/>
                    </a:xfrm>
                    <a:prstGeom prst="rect">
                      <a:avLst/>
                    </a:prstGeom>
                    <a:noFill/>
                    <a:ln>
                      <a:noFill/>
                    </a:ln>
                  </pic:spPr>
                </pic:pic>
              </a:graphicData>
            </a:graphic>
          </wp:inline>
        </w:drawing>
      </w:r>
      <w:r w:rsidR="00535D51" w:rsidRPr="00410B63">
        <w:rPr>
          <w:rFonts w:ascii="Times New Roman" w:hAnsi="Times New Roman"/>
        </w:rPr>
        <w:instrText xml:space="preserve"> </w:instrText>
      </w:r>
      <w:r w:rsidR="00535D51" w:rsidRPr="00410B63">
        <w:rPr>
          <w:rFonts w:ascii="Times New Roman" w:hAnsi="Times New Roman"/>
        </w:rPr>
        <w:fldChar w:fldCharType="separate"/>
      </w:r>
      <w:r w:rsidR="001F503D" w:rsidRPr="00410B63">
        <w:rPr>
          <w:rFonts w:ascii="Times New Roman" w:hAnsi="Times New Roman"/>
          <w:noProof/>
        </w:rPr>
        <w:drawing>
          <wp:inline distT="0" distB="0" distL="0" distR="0" wp14:anchorId="1B36CF4F" wp14:editId="4D0BFBF8">
            <wp:extent cx="506730" cy="850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6730" cy="850900"/>
                    </a:xfrm>
                    <a:prstGeom prst="rect">
                      <a:avLst/>
                    </a:prstGeom>
                    <a:noFill/>
                    <a:ln>
                      <a:noFill/>
                    </a:ln>
                  </pic:spPr>
                </pic:pic>
              </a:graphicData>
            </a:graphic>
          </wp:inline>
        </w:drawing>
      </w:r>
      <w:r w:rsidR="00535D51" w:rsidRPr="00410B63">
        <w:rPr>
          <w:rFonts w:ascii="Times New Roman" w:hAnsi="Times New Roman"/>
        </w:rPr>
        <w:fldChar w:fldCharType="end"/>
      </w:r>
      <w:r w:rsidR="00535D51" w:rsidRPr="00410B63">
        <w:rPr>
          <w:rFonts w:ascii="Times New Roman" w:hAnsi="Times New Roman"/>
        </w:rPr>
        <w:t xml:space="preserve"> составляет не менее 0,8.</w:t>
      </w:r>
    </w:p>
    <w:p w14:paraId="2794EF50" w14:textId="77777777" w:rsidR="00762D30" w:rsidRPr="00410B63" w:rsidRDefault="00762D30" w:rsidP="00510F59">
      <w:pPr>
        <w:widowControl/>
        <w:tabs>
          <w:tab w:val="left" w:pos="1134"/>
        </w:tabs>
        <w:autoSpaceDE/>
        <w:autoSpaceDN/>
        <w:adjustRightInd/>
        <w:ind w:firstLine="0"/>
        <w:rPr>
          <w:rFonts w:ascii="Times New Roman" w:hAnsi="Times New Roman"/>
          <w:highlight w:val="yellow"/>
        </w:rPr>
      </w:pPr>
    </w:p>
    <w:p w14:paraId="17AD94ED" w14:textId="77777777" w:rsidR="00510F59" w:rsidRPr="00410B63" w:rsidRDefault="00762D30" w:rsidP="00510F59">
      <w:pPr>
        <w:ind w:firstLine="0"/>
        <w:rPr>
          <w:rFonts w:ascii="Times New Roman" w:hAnsi="Times New Roman"/>
        </w:rPr>
      </w:pPr>
      <w:r w:rsidRPr="00410B63">
        <w:rPr>
          <w:rFonts w:ascii="Times New Roman" w:hAnsi="Times New Roman"/>
        </w:rPr>
        <w:t xml:space="preserve">Эффективность реализации муниципальной программы (подпрограммы) </w:t>
      </w:r>
    </w:p>
    <w:p w14:paraId="7936F8CC" w14:textId="39D74DF3" w:rsidR="00762D30" w:rsidRPr="00410B63" w:rsidRDefault="00762D30" w:rsidP="00510F59">
      <w:pPr>
        <w:ind w:firstLine="0"/>
        <w:rPr>
          <w:rFonts w:ascii="Times New Roman" w:hAnsi="Times New Roman"/>
        </w:rPr>
      </w:pPr>
      <w:r w:rsidRPr="00410B63">
        <w:rPr>
          <w:rFonts w:ascii="Times New Roman" w:hAnsi="Times New Roman"/>
        </w:rPr>
        <w:t>признается удовлетворительной в случае, если значение</w:t>
      </w:r>
      <w:r w:rsidRPr="00410B63">
        <w:rPr>
          <w:rFonts w:ascii="Times New Roman" w:hAnsi="Times New Roman"/>
        </w:rPr>
        <w:fldChar w:fldCharType="begin"/>
      </w:r>
      <w:r w:rsidRPr="00410B63">
        <w:rPr>
          <w:rFonts w:ascii="Times New Roman" w:hAnsi="Times New Roman"/>
        </w:rPr>
        <w:instrText xml:space="preserve"> QUOTE </w:instrText>
      </w:r>
      <w:r w:rsidR="001F503D" w:rsidRPr="00410B63">
        <w:rPr>
          <w:rFonts w:ascii="Times New Roman" w:hAnsi="Times New Roman"/>
          <w:noProof/>
        </w:rPr>
        <w:drawing>
          <wp:inline distT="0" distB="0" distL="0" distR="0" wp14:anchorId="20BBCB57" wp14:editId="04793AF4">
            <wp:extent cx="506730" cy="850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6730" cy="850900"/>
                    </a:xfrm>
                    <a:prstGeom prst="rect">
                      <a:avLst/>
                    </a:prstGeom>
                    <a:noFill/>
                    <a:ln>
                      <a:noFill/>
                    </a:ln>
                  </pic:spPr>
                </pic:pic>
              </a:graphicData>
            </a:graphic>
          </wp:inline>
        </w:drawing>
      </w:r>
      <w:r w:rsidRPr="00410B63">
        <w:rPr>
          <w:rFonts w:ascii="Times New Roman" w:hAnsi="Times New Roman"/>
        </w:rPr>
        <w:instrText xml:space="preserve"> </w:instrText>
      </w:r>
      <w:r w:rsidRPr="00410B63">
        <w:rPr>
          <w:rFonts w:ascii="Times New Roman" w:hAnsi="Times New Roman"/>
        </w:rPr>
        <w:fldChar w:fldCharType="separate"/>
      </w:r>
      <w:r w:rsidR="001F503D" w:rsidRPr="00410B63">
        <w:rPr>
          <w:rFonts w:ascii="Times New Roman" w:hAnsi="Times New Roman"/>
          <w:noProof/>
        </w:rPr>
        <w:drawing>
          <wp:inline distT="0" distB="0" distL="0" distR="0" wp14:anchorId="5F748093" wp14:editId="37954CD8">
            <wp:extent cx="506730" cy="5905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6730" cy="590550"/>
                    </a:xfrm>
                    <a:prstGeom prst="rect">
                      <a:avLst/>
                    </a:prstGeom>
                    <a:noFill/>
                    <a:ln>
                      <a:noFill/>
                    </a:ln>
                  </pic:spPr>
                </pic:pic>
              </a:graphicData>
            </a:graphic>
          </wp:inline>
        </w:drawing>
      </w:r>
      <w:r w:rsidRPr="00410B63">
        <w:rPr>
          <w:rFonts w:ascii="Times New Roman" w:hAnsi="Times New Roman"/>
        </w:rPr>
        <w:fldChar w:fldCharType="end"/>
      </w:r>
      <w:r w:rsidRPr="00410B63">
        <w:rPr>
          <w:rFonts w:ascii="Times New Roman" w:hAnsi="Times New Roman"/>
        </w:rPr>
        <w:t xml:space="preserve"> составляет не менее 0,75.</w:t>
      </w:r>
    </w:p>
    <w:p w14:paraId="4CF3ACDC" w14:textId="77777777" w:rsidR="00B956ED" w:rsidRPr="00410B63" w:rsidRDefault="00762D30" w:rsidP="00510F59">
      <w:pPr>
        <w:ind w:firstLine="0"/>
        <w:rPr>
          <w:rFonts w:ascii="Times New Roman" w:hAnsi="Times New Roman"/>
        </w:rPr>
      </w:pPr>
      <w:r w:rsidRPr="00410B63">
        <w:rPr>
          <w:rFonts w:ascii="Times New Roman" w:hAnsi="Times New Roman"/>
        </w:rPr>
        <w:t>В остальных случаях эффективность реализации муниципальной программы (подпрограммы) признается неудовлетворительной.</w:t>
      </w:r>
      <w:bookmarkEnd w:id="77"/>
    </w:p>
    <w:p w14:paraId="3B3B4C6A" w14:textId="77777777" w:rsidR="006C3A4A" w:rsidRPr="00052EC6" w:rsidRDefault="00B956ED" w:rsidP="00410B63">
      <w:pPr>
        <w:ind w:firstLine="0"/>
        <w:rPr>
          <w:rStyle w:val="a3"/>
          <w:bCs/>
          <w:sz w:val="20"/>
          <w:szCs w:val="20"/>
          <w:highlight w:val="yellow"/>
        </w:rPr>
      </w:pPr>
      <w:bookmarkStart w:id="78" w:name="sub_1121"/>
      <w:r w:rsidRPr="00410B63">
        <w:rPr>
          <w:rFonts w:ascii="Times New Roman" w:hAnsi="Times New Roman"/>
        </w:rPr>
        <w:t>9.</w:t>
      </w:r>
      <w:r w:rsidR="00510F59" w:rsidRPr="00410B63">
        <w:rPr>
          <w:rFonts w:ascii="Times New Roman" w:hAnsi="Times New Roman"/>
        </w:rPr>
        <w:t>6</w:t>
      </w:r>
      <w:r w:rsidRPr="00410B63">
        <w:rPr>
          <w:rFonts w:ascii="Times New Roman" w:hAnsi="Times New Roman"/>
        </w:rPr>
        <w:t xml:space="preserve"> По результатам оценки эффективность реализации муниципальной программы может быть признана высокой, средней, удовлетворительной,</w:t>
      </w:r>
      <w:r w:rsidRPr="00DD7566">
        <w:t xml:space="preserve"> </w:t>
      </w:r>
      <w:r w:rsidRPr="00410B63">
        <w:rPr>
          <w:rFonts w:ascii="Times New Roman" w:hAnsi="Times New Roman"/>
        </w:rPr>
        <w:t>неудовлетворительной.</w:t>
      </w:r>
      <w:bookmarkStart w:id="79" w:name="sub_11000"/>
      <w:bookmarkEnd w:id="78"/>
    </w:p>
    <w:p w14:paraId="6CEF45D6" w14:textId="77777777" w:rsidR="006C3A4A" w:rsidRPr="00052EC6" w:rsidRDefault="006C3A4A" w:rsidP="001E19BA">
      <w:pPr>
        <w:ind w:left="6804" w:firstLine="0"/>
        <w:rPr>
          <w:rStyle w:val="a3"/>
          <w:bCs/>
          <w:sz w:val="20"/>
          <w:szCs w:val="20"/>
          <w:highlight w:val="yellow"/>
        </w:rPr>
      </w:pPr>
    </w:p>
    <w:p w14:paraId="32571FF3" w14:textId="77777777" w:rsidR="006C3A4A" w:rsidRPr="00052EC6" w:rsidRDefault="006C3A4A" w:rsidP="001E19BA">
      <w:pPr>
        <w:ind w:left="6804" w:firstLine="0"/>
        <w:rPr>
          <w:rStyle w:val="a3"/>
          <w:bCs/>
          <w:sz w:val="20"/>
          <w:szCs w:val="20"/>
          <w:highlight w:val="yellow"/>
        </w:rPr>
      </w:pPr>
    </w:p>
    <w:p w14:paraId="537174D5" w14:textId="77777777" w:rsidR="006C3A4A" w:rsidRPr="00052EC6" w:rsidRDefault="006C3A4A" w:rsidP="001E19BA">
      <w:pPr>
        <w:ind w:left="6804" w:firstLine="0"/>
        <w:rPr>
          <w:rStyle w:val="a3"/>
          <w:bCs/>
          <w:sz w:val="20"/>
          <w:szCs w:val="20"/>
          <w:highlight w:val="yellow"/>
        </w:rPr>
      </w:pPr>
    </w:p>
    <w:p w14:paraId="429BFB20" w14:textId="77777777" w:rsidR="006C3A4A" w:rsidRPr="00052EC6" w:rsidRDefault="006C3A4A" w:rsidP="001E19BA">
      <w:pPr>
        <w:ind w:left="6804" w:firstLine="0"/>
        <w:rPr>
          <w:rStyle w:val="a3"/>
          <w:bCs/>
          <w:sz w:val="20"/>
          <w:szCs w:val="20"/>
          <w:highlight w:val="yellow"/>
        </w:rPr>
      </w:pPr>
    </w:p>
    <w:p w14:paraId="74FDDC1B" w14:textId="77777777" w:rsidR="006C3A4A" w:rsidRPr="00052EC6" w:rsidRDefault="006C3A4A" w:rsidP="001E19BA">
      <w:pPr>
        <w:ind w:left="6804" w:firstLine="0"/>
        <w:rPr>
          <w:rStyle w:val="a3"/>
          <w:bCs/>
          <w:sz w:val="20"/>
          <w:szCs w:val="20"/>
          <w:highlight w:val="yellow"/>
        </w:rPr>
      </w:pPr>
    </w:p>
    <w:p w14:paraId="49F1DDB6" w14:textId="77777777" w:rsidR="006C3A4A" w:rsidRPr="00052EC6" w:rsidRDefault="006C3A4A" w:rsidP="001E19BA">
      <w:pPr>
        <w:ind w:left="6804" w:firstLine="0"/>
        <w:rPr>
          <w:rStyle w:val="a3"/>
          <w:bCs/>
          <w:sz w:val="20"/>
          <w:szCs w:val="20"/>
          <w:highlight w:val="yellow"/>
        </w:rPr>
        <w:sectPr w:rsidR="006C3A4A" w:rsidRPr="00052EC6" w:rsidSect="006448AE">
          <w:pgSz w:w="11905" w:h="16837"/>
          <w:pgMar w:top="568" w:right="1440" w:bottom="1100" w:left="1276" w:header="720" w:footer="720" w:gutter="0"/>
          <w:cols w:space="720"/>
          <w:noEndnote/>
          <w:docGrid w:linePitch="326"/>
        </w:sectPr>
      </w:pPr>
    </w:p>
    <w:p w14:paraId="5ED36A27" w14:textId="77777777" w:rsidR="00951384" w:rsidRPr="00410B63" w:rsidRDefault="00B956ED" w:rsidP="00951384">
      <w:pPr>
        <w:ind w:left="10206" w:firstLine="0"/>
        <w:rPr>
          <w:rFonts w:ascii="Times New Roman" w:hAnsi="Times New Roman"/>
          <w:sz w:val="20"/>
          <w:szCs w:val="20"/>
        </w:rPr>
      </w:pPr>
      <w:r w:rsidRPr="00410B63">
        <w:rPr>
          <w:rStyle w:val="a3"/>
          <w:rFonts w:ascii="Times New Roman" w:hAnsi="Times New Roman"/>
          <w:bCs/>
          <w:sz w:val="20"/>
          <w:szCs w:val="20"/>
        </w:rPr>
        <w:lastRenderedPageBreak/>
        <w:t>Приложение N 1</w:t>
      </w:r>
      <w:r w:rsidRPr="00410B63">
        <w:rPr>
          <w:rStyle w:val="a3"/>
          <w:rFonts w:ascii="Times New Roman" w:hAnsi="Times New Roman"/>
          <w:bCs/>
          <w:sz w:val="20"/>
          <w:szCs w:val="20"/>
        </w:rPr>
        <w:br/>
        <w:t xml:space="preserve">к </w:t>
      </w:r>
      <w:hyperlink w:anchor="sub_1000" w:history="1">
        <w:r w:rsidRPr="00410B63">
          <w:rPr>
            <w:rStyle w:val="a4"/>
            <w:rFonts w:ascii="Times New Roman" w:hAnsi="Times New Roman"/>
            <w:sz w:val="20"/>
            <w:szCs w:val="20"/>
          </w:rPr>
          <w:t>Порядку</w:t>
        </w:r>
      </w:hyperlink>
      <w:r w:rsidRPr="00410B63">
        <w:rPr>
          <w:rStyle w:val="a3"/>
          <w:rFonts w:ascii="Times New Roman" w:hAnsi="Times New Roman"/>
          <w:bCs/>
          <w:sz w:val="20"/>
          <w:szCs w:val="20"/>
        </w:rPr>
        <w:t xml:space="preserve"> разработки,</w:t>
      </w:r>
      <w:r w:rsidRPr="00410B63">
        <w:rPr>
          <w:rStyle w:val="a3"/>
          <w:rFonts w:ascii="Times New Roman" w:hAnsi="Times New Roman"/>
          <w:bCs/>
          <w:sz w:val="20"/>
          <w:szCs w:val="20"/>
        </w:rPr>
        <w:br/>
        <w:t>реализации и оценки</w:t>
      </w:r>
      <w:r w:rsidRPr="00410B63">
        <w:rPr>
          <w:rStyle w:val="a3"/>
          <w:rFonts w:ascii="Times New Roman" w:hAnsi="Times New Roman"/>
          <w:bCs/>
          <w:sz w:val="20"/>
          <w:szCs w:val="20"/>
        </w:rPr>
        <w:br/>
        <w:t>эффективности муниципальных</w:t>
      </w:r>
      <w:r w:rsidRPr="00410B63">
        <w:rPr>
          <w:rStyle w:val="a3"/>
          <w:rFonts w:ascii="Times New Roman" w:hAnsi="Times New Roman"/>
          <w:bCs/>
          <w:sz w:val="20"/>
          <w:szCs w:val="20"/>
        </w:rPr>
        <w:br/>
        <w:t xml:space="preserve">программ </w:t>
      </w:r>
      <w:r w:rsidR="001E19BA" w:rsidRPr="00410B63">
        <w:rPr>
          <w:rFonts w:ascii="Times New Roman" w:hAnsi="Times New Roman"/>
          <w:sz w:val="20"/>
          <w:szCs w:val="20"/>
        </w:rPr>
        <w:t xml:space="preserve">Городовиковского </w:t>
      </w:r>
      <w:r w:rsidR="006765D5" w:rsidRPr="00410B63">
        <w:rPr>
          <w:rFonts w:ascii="Times New Roman" w:hAnsi="Times New Roman"/>
          <w:sz w:val="20"/>
          <w:szCs w:val="20"/>
        </w:rPr>
        <w:t>городского</w:t>
      </w:r>
    </w:p>
    <w:p w14:paraId="6F9C4E9B" w14:textId="77777777" w:rsidR="00951384" w:rsidRPr="00410B63" w:rsidRDefault="001E19BA" w:rsidP="00951384">
      <w:pPr>
        <w:ind w:left="10206" w:firstLine="0"/>
        <w:rPr>
          <w:rFonts w:ascii="Times New Roman" w:hAnsi="Times New Roman"/>
          <w:sz w:val="20"/>
          <w:szCs w:val="20"/>
        </w:rPr>
      </w:pPr>
      <w:r w:rsidRPr="00410B63">
        <w:rPr>
          <w:rFonts w:ascii="Times New Roman" w:hAnsi="Times New Roman"/>
          <w:sz w:val="20"/>
          <w:szCs w:val="20"/>
        </w:rPr>
        <w:t>муниципального образования</w:t>
      </w:r>
    </w:p>
    <w:p w14:paraId="5A80747D" w14:textId="77777777" w:rsidR="00B956ED" w:rsidRPr="00410B63" w:rsidRDefault="001E19BA" w:rsidP="00951384">
      <w:pPr>
        <w:ind w:left="10206" w:firstLine="0"/>
        <w:rPr>
          <w:rStyle w:val="a3"/>
          <w:rFonts w:ascii="Times New Roman" w:hAnsi="Times New Roman"/>
          <w:bCs/>
          <w:sz w:val="20"/>
          <w:szCs w:val="20"/>
        </w:rPr>
      </w:pPr>
      <w:r w:rsidRPr="00410B63">
        <w:rPr>
          <w:rFonts w:ascii="Times New Roman" w:hAnsi="Times New Roman"/>
          <w:sz w:val="20"/>
          <w:szCs w:val="20"/>
        </w:rPr>
        <w:t>Республики Калмыкия</w:t>
      </w:r>
    </w:p>
    <w:bookmarkEnd w:id="79"/>
    <w:p w14:paraId="0D01B3B5" w14:textId="77777777" w:rsidR="00B956ED" w:rsidRPr="00052EC6" w:rsidRDefault="00B956ED">
      <w:pPr>
        <w:rPr>
          <w:highlight w:val="yellow"/>
        </w:rPr>
      </w:pPr>
    </w:p>
    <w:p w14:paraId="1557E77F" w14:textId="77777777" w:rsidR="00B956ED" w:rsidRPr="00410B63" w:rsidRDefault="00B956ED">
      <w:pPr>
        <w:pStyle w:val="1"/>
        <w:rPr>
          <w:rFonts w:ascii="Times New Roman" w:hAnsi="Times New Roman"/>
        </w:rPr>
      </w:pPr>
      <w:r w:rsidRPr="00410B63">
        <w:rPr>
          <w:rFonts w:ascii="Times New Roman" w:hAnsi="Times New Roman"/>
        </w:rPr>
        <w:t>Паспорт муниципальной программы</w:t>
      </w:r>
    </w:p>
    <w:p w14:paraId="6858A436" w14:textId="77777777" w:rsidR="00B956ED" w:rsidRPr="00410B63" w:rsidRDefault="00B956ED">
      <w:pPr>
        <w:rPr>
          <w:rFonts w:ascii="Times New Roman" w:hAnsi="Times New Roman"/>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2"/>
        <w:gridCol w:w="8363"/>
      </w:tblGrid>
      <w:tr w:rsidR="00B956ED" w:rsidRPr="00410B63" w14:paraId="67F01E2D" w14:textId="77777777" w:rsidTr="004061DC">
        <w:tblPrEx>
          <w:tblCellMar>
            <w:top w:w="0" w:type="dxa"/>
            <w:bottom w:w="0" w:type="dxa"/>
          </w:tblCellMar>
        </w:tblPrEx>
        <w:tc>
          <w:tcPr>
            <w:tcW w:w="5812" w:type="dxa"/>
            <w:tcBorders>
              <w:top w:val="single" w:sz="4" w:space="0" w:color="auto"/>
              <w:bottom w:val="single" w:sz="4" w:space="0" w:color="auto"/>
              <w:right w:val="single" w:sz="4" w:space="0" w:color="auto"/>
            </w:tcBorders>
          </w:tcPr>
          <w:p w14:paraId="2BA0AAD9" w14:textId="77777777" w:rsidR="004061DC" w:rsidRPr="00410B63" w:rsidRDefault="00266917" w:rsidP="00266917">
            <w:pPr>
              <w:ind w:firstLine="0"/>
              <w:jc w:val="left"/>
              <w:rPr>
                <w:rFonts w:ascii="Times New Roman" w:hAnsi="Times New Roman"/>
              </w:rPr>
            </w:pPr>
            <w:r w:rsidRPr="00410B63">
              <w:rPr>
                <w:rFonts w:ascii="Times New Roman" w:hAnsi="Times New Roman"/>
              </w:rPr>
              <w:t>Наименование муниципальной программы (подпрограммы)</w:t>
            </w:r>
          </w:p>
        </w:tc>
        <w:tc>
          <w:tcPr>
            <w:tcW w:w="8363" w:type="dxa"/>
            <w:tcBorders>
              <w:top w:val="single" w:sz="4" w:space="0" w:color="auto"/>
              <w:left w:val="single" w:sz="4" w:space="0" w:color="auto"/>
              <w:bottom w:val="single" w:sz="4" w:space="0" w:color="auto"/>
            </w:tcBorders>
          </w:tcPr>
          <w:p w14:paraId="4DC70AA4" w14:textId="77777777" w:rsidR="00B956ED" w:rsidRPr="00410B63" w:rsidRDefault="00B956ED">
            <w:pPr>
              <w:pStyle w:val="a7"/>
              <w:rPr>
                <w:rFonts w:ascii="Times New Roman" w:hAnsi="Times New Roman"/>
                <w:highlight w:val="yellow"/>
              </w:rPr>
            </w:pPr>
          </w:p>
        </w:tc>
      </w:tr>
      <w:tr w:rsidR="0006142D" w:rsidRPr="00410B63" w14:paraId="2CD3D8A4" w14:textId="77777777" w:rsidTr="004061DC">
        <w:tblPrEx>
          <w:tblCellMar>
            <w:top w:w="0" w:type="dxa"/>
            <w:bottom w:w="0" w:type="dxa"/>
          </w:tblCellMar>
        </w:tblPrEx>
        <w:tc>
          <w:tcPr>
            <w:tcW w:w="5812" w:type="dxa"/>
            <w:tcBorders>
              <w:top w:val="single" w:sz="4" w:space="0" w:color="auto"/>
              <w:bottom w:val="single" w:sz="4" w:space="0" w:color="auto"/>
              <w:right w:val="single" w:sz="4" w:space="0" w:color="auto"/>
            </w:tcBorders>
          </w:tcPr>
          <w:p w14:paraId="01C29412" w14:textId="77777777" w:rsidR="0006142D" w:rsidRPr="00410B63" w:rsidRDefault="0006142D" w:rsidP="00266917">
            <w:pPr>
              <w:ind w:firstLine="0"/>
              <w:jc w:val="left"/>
              <w:rPr>
                <w:rFonts w:ascii="Times New Roman" w:hAnsi="Times New Roman"/>
              </w:rPr>
            </w:pPr>
            <w:r w:rsidRPr="00410B63">
              <w:rPr>
                <w:rFonts w:ascii="Times New Roman" w:hAnsi="Times New Roman"/>
              </w:rPr>
              <w:t xml:space="preserve">Координатор </w:t>
            </w:r>
          </w:p>
        </w:tc>
        <w:tc>
          <w:tcPr>
            <w:tcW w:w="8363" w:type="dxa"/>
            <w:tcBorders>
              <w:top w:val="single" w:sz="4" w:space="0" w:color="auto"/>
              <w:left w:val="single" w:sz="4" w:space="0" w:color="auto"/>
              <w:bottom w:val="single" w:sz="4" w:space="0" w:color="auto"/>
            </w:tcBorders>
          </w:tcPr>
          <w:p w14:paraId="20B72359" w14:textId="77777777" w:rsidR="0006142D" w:rsidRPr="00410B63" w:rsidRDefault="0006142D">
            <w:pPr>
              <w:pStyle w:val="a7"/>
              <w:rPr>
                <w:rFonts w:ascii="Times New Roman" w:hAnsi="Times New Roman"/>
                <w:highlight w:val="yellow"/>
              </w:rPr>
            </w:pPr>
          </w:p>
        </w:tc>
      </w:tr>
      <w:tr w:rsidR="00266917" w:rsidRPr="00410B63" w14:paraId="0577B64A" w14:textId="77777777" w:rsidTr="004061DC">
        <w:tblPrEx>
          <w:tblCellMar>
            <w:top w:w="0" w:type="dxa"/>
            <w:bottom w:w="0" w:type="dxa"/>
          </w:tblCellMar>
        </w:tblPrEx>
        <w:tc>
          <w:tcPr>
            <w:tcW w:w="5812" w:type="dxa"/>
            <w:tcBorders>
              <w:top w:val="single" w:sz="4" w:space="0" w:color="auto"/>
              <w:bottom w:val="single" w:sz="4" w:space="0" w:color="auto"/>
              <w:right w:val="single" w:sz="4" w:space="0" w:color="auto"/>
            </w:tcBorders>
          </w:tcPr>
          <w:p w14:paraId="562AC4BF" w14:textId="77777777" w:rsidR="00266917" w:rsidRPr="00410B63" w:rsidRDefault="00266917" w:rsidP="007128DA">
            <w:pPr>
              <w:pStyle w:val="a7"/>
              <w:rPr>
                <w:rFonts w:ascii="Times New Roman" w:hAnsi="Times New Roman"/>
              </w:rPr>
            </w:pPr>
            <w:r w:rsidRPr="00410B63">
              <w:rPr>
                <w:rFonts w:ascii="Times New Roman" w:hAnsi="Times New Roman"/>
              </w:rPr>
              <w:t xml:space="preserve">Ответственный исполнитель </w:t>
            </w:r>
          </w:p>
          <w:p w14:paraId="41CAC3EE" w14:textId="77777777" w:rsidR="00266917" w:rsidRPr="00410B63" w:rsidRDefault="00266917" w:rsidP="00266917">
            <w:pPr>
              <w:pStyle w:val="a7"/>
              <w:rPr>
                <w:rFonts w:ascii="Times New Roman" w:hAnsi="Times New Roman"/>
              </w:rPr>
            </w:pPr>
            <w:r w:rsidRPr="00410B63">
              <w:rPr>
                <w:rFonts w:ascii="Times New Roman" w:hAnsi="Times New Roman"/>
              </w:rPr>
              <w:t>программы</w:t>
            </w:r>
          </w:p>
        </w:tc>
        <w:tc>
          <w:tcPr>
            <w:tcW w:w="8363" w:type="dxa"/>
            <w:tcBorders>
              <w:top w:val="single" w:sz="4" w:space="0" w:color="auto"/>
              <w:left w:val="single" w:sz="4" w:space="0" w:color="auto"/>
              <w:bottom w:val="single" w:sz="4" w:space="0" w:color="auto"/>
            </w:tcBorders>
          </w:tcPr>
          <w:p w14:paraId="1ACB548F" w14:textId="77777777" w:rsidR="00266917" w:rsidRPr="00410B63" w:rsidRDefault="00266917">
            <w:pPr>
              <w:pStyle w:val="a7"/>
              <w:rPr>
                <w:rFonts w:ascii="Times New Roman" w:hAnsi="Times New Roman"/>
                <w:highlight w:val="yellow"/>
              </w:rPr>
            </w:pPr>
          </w:p>
        </w:tc>
      </w:tr>
      <w:tr w:rsidR="00266917" w:rsidRPr="00410B63" w14:paraId="2A0E81C9" w14:textId="77777777" w:rsidTr="004061DC">
        <w:tblPrEx>
          <w:tblCellMar>
            <w:top w:w="0" w:type="dxa"/>
            <w:bottom w:w="0" w:type="dxa"/>
          </w:tblCellMar>
        </w:tblPrEx>
        <w:tc>
          <w:tcPr>
            <w:tcW w:w="5812" w:type="dxa"/>
            <w:tcBorders>
              <w:top w:val="single" w:sz="4" w:space="0" w:color="auto"/>
              <w:bottom w:val="single" w:sz="4" w:space="0" w:color="auto"/>
              <w:right w:val="single" w:sz="4" w:space="0" w:color="auto"/>
            </w:tcBorders>
          </w:tcPr>
          <w:p w14:paraId="5C98DB2B" w14:textId="77777777" w:rsidR="00266917" w:rsidRPr="00410B63" w:rsidRDefault="00266917">
            <w:pPr>
              <w:pStyle w:val="a7"/>
              <w:rPr>
                <w:rFonts w:ascii="Times New Roman" w:hAnsi="Times New Roman"/>
              </w:rPr>
            </w:pPr>
            <w:r w:rsidRPr="00410B63">
              <w:rPr>
                <w:rFonts w:ascii="Times New Roman" w:hAnsi="Times New Roman"/>
              </w:rPr>
              <w:t>Соисполнители программы</w:t>
            </w:r>
          </w:p>
          <w:p w14:paraId="6F1CF9DA" w14:textId="77777777" w:rsidR="00266917" w:rsidRPr="00410B63" w:rsidRDefault="00266917" w:rsidP="004061DC">
            <w:pPr>
              <w:rPr>
                <w:rFonts w:ascii="Times New Roman" w:hAnsi="Times New Roman"/>
              </w:rPr>
            </w:pPr>
          </w:p>
        </w:tc>
        <w:tc>
          <w:tcPr>
            <w:tcW w:w="8363" w:type="dxa"/>
            <w:tcBorders>
              <w:top w:val="single" w:sz="4" w:space="0" w:color="auto"/>
              <w:left w:val="single" w:sz="4" w:space="0" w:color="auto"/>
              <w:bottom w:val="single" w:sz="4" w:space="0" w:color="auto"/>
            </w:tcBorders>
          </w:tcPr>
          <w:p w14:paraId="45AA1C5A" w14:textId="77777777" w:rsidR="00266917" w:rsidRPr="00410B63" w:rsidRDefault="00266917">
            <w:pPr>
              <w:pStyle w:val="a7"/>
              <w:rPr>
                <w:rFonts w:ascii="Times New Roman" w:hAnsi="Times New Roman"/>
                <w:highlight w:val="yellow"/>
              </w:rPr>
            </w:pPr>
          </w:p>
        </w:tc>
      </w:tr>
      <w:tr w:rsidR="00266917" w:rsidRPr="00410B63" w14:paraId="780995DA" w14:textId="77777777" w:rsidTr="004061DC">
        <w:tblPrEx>
          <w:tblCellMar>
            <w:top w:w="0" w:type="dxa"/>
            <w:bottom w:w="0" w:type="dxa"/>
          </w:tblCellMar>
        </w:tblPrEx>
        <w:tc>
          <w:tcPr>
            <w:tcW w:w="5812" w:type="dxa"/>
            <w:tcBorders>
              <w:top w:val="single" w:sz="4" w:space="0" w:color="auto"/>
              <w:bottom w:val="single" w:sz="4" w:space="0" w:color="auto"/>
              <w:right w:val="single" w:sz="4" w:space="0" w:color="auto"/>
            </w:tcBorders>
          </w:tcPr>
          <w:p w14:paraId="0995D4BD" w14:textId="77777777" w:rsidR="00266917" w:rsidRPr="00410B63" w:rsidRDefault="00266917">
            <w:pPr>
              <w:pStyle w:val="a7"/>
              <w:rPr>
                <w:rFonts w:ascii="Times New Roman" w:hAnsi="Times New Roman"/>
              </w:rPr>
            </w:pPr>
            <w:r w:rsidRPr="00410B63">
              <w:rPr>
                <w:rFonts w:ascii="Times New Roman" w:hAnsi="Times New Roman"/>
              </w:rPr>
              <w:t>Цель муниципальной программы</w:t>
            </w:r>
          </w:p>
          <w:p w14:paraId="540F0C88" w14:textId="77777777" w:rsidR="00266917" w:rsidRPr="00410B63" w:rsidRDefault="00266917" w:rsidP="004061DC">
            <w:pPr>
              <w:rPr>
                <w:rFonts w:ascii="Times New Roman" w:hAnsi="Times New Roman"/>
              </w:rPr>
            </w:pPr>
          </w:p>
        </w:tc>
        <w:tc>
          <w:tcPr>
            <w:tcW w:w="8363" w:type="dxa"/>
            <w:tcBorders>
              <w:top w:val="single" w:sz="4" w:space="0" w:color="auto"/>
              <w:left w:val="single" w:sz="4" w:space="0" w:color="auto"/>
              <w:bottom w:val="single" w:sz="4" w:space="0" w:color="auto"/>
            </w:tcBorders>
          </w:tcPr>
          <w:p w14:paraId="6060AE3F" w14:textId="77777777" w:rsidR="00266917" w:rsidRPr="00410B63" w:rsidRDefault="00266917">
            <w:pPr>
              <w:pStyle w:val="a7"/>
              <w:rPr>
                <w:rFonts w:ascii="Times New Roman" w:hAnsi="Times New Roman"/>
                <w:highlight w:val="yellow"/>
              </w:rPr>
            </w:pPr>
          </w:p>
        </w:tc>
      </w:tr>
      <w:tr w:rsidR="00266917" w:rsidRPr="00410B63" w14:paraId="244E7A9C" w14:textId="77777777" w:rsidTr="004061DC">
        <w:tblPrEx>
          <w:tblCellMar>
            <w:top w:w="0" w:type="dxa"/>
            <w:bottom w:w="0" w:type="dxa"/>
          </w:tblCellMar>
        </w:tblPrEx>
        <w:tc>
          <w:tcPr>
            <w:tcW w:w="5812" w:type="dxa"/>
            <w:tcBorders>
              <w:top w:val="single" w:sz="4" w:space="0" w:color="auto"/>
              <w:bottom w:val="single" w:sz="4" w:space="0" w:color="auto"/>
              <w:right w:val="single" w:sz="4" w:space="0" w:color="auto"/>
            </w:tcBorders>
          </w:tcPr>
          <w:p w14:paraId="22C6CCC6" w14:textId="77777777" w:rsidR="00266917" w:rsidRPr="00410B63" w:rsidRDefault="00266917">
            <w:pPr>
              <w:pStyle w:val="a7"/>
              <w:rPr>
                <w:rFonts w:ascii="Times New Roman" w:hAnsi="Times New Roman"/>
              </w:rPr>
            </w:pPr>
            <w:r w:rsidRPr="00410B63">
              <w:rPr>
                <w:rFonts w:ascii="Times New Roman" w:hAnsi="Times New Roman"/>
              </w:rPr>
              <w:t>Задачи муниципальной программы</w:t>
            </w:r>
          </w:p>
          <w:p w14:paraId="3FAA9615" w14:textId="77777777" w:rsidR="00266917" w:rsidRPr="00410B63" w:rsidRDefault="00266917" w:rsidP="004061DC">
            <w:pPr>
              <w:rPr>
                <w:rFonts w:ascii="Times New Roman" w:hAnsi="Times New Roman"/>
              </w:rPr>
            </w:pPr>
          </w:p>
        </w:tc>
        <w:tc>
          <w:tcPr>
            <w:tcW w:w="8363" w:type="dxa"/>
            <w:tcBorders>
              <w:top w:val="single" w:sz="4" w:space="0" w:color="auto"/>
              <w:left w:val="single" w:sz="4" w:space="0" w:color="auto"/>
              <w:bottom w:val="single" w:sz="4" w:space="0" w:color="auto"/>
            </w:tcBorders>
          </w:tcPr>
          <w:p w14:paraId="0E4C686B" w14:textId="77777777" w:rsidR="00266917" w:rsidRPr="00410B63" w:rsidRDefault="00266917">
            <w:pPr>
              <w:pStyle w:val="a7"/>
              <w:rPr>
                <w:rFonts w:ascii="Times New Roman" w:hAnsi="Times New Roman"/>
                <w:highlight w:val="yellow"/>
              </w:rPr>
            </w:pPr>
          </w:p>
        </w:tc>
      </w:tr>
      <w:tr w:rsidR="00266917" w:rsidRPr="00410B63" w14:paraId="77B59F0D" w14:textId="77777777" w:rsidTr="004061DC">
        <w:tblPrEx>
          <w:tblCellMar>
            <w:top w:w="0" w:type="dxa"/>
            <w:bottom w:w="0" w:type="dxa"/>
          </w:tblCellMar>
        </w:tblPrEx>
        <w:tc>
          <w:tcPr>
            <w:tcW w:w="5812" w:type="dxa"/>
            <w:tcBorders>
              <w:top w:val="single" w:sz="4" w:space="0" w:color="auto"/>
              <w:bottom w:val="single" w:sz="4" w:space="0" w:color="auto"/>
              <w:right w:val="single" w:sz="4" w:space="0" w:color="auto"/>
            </w:tcBorders>
          </w:tcPr>
          <w:p w14:paraId="71C26CD0" w14:textId="77777777" w:rsidR="00266917" w:rsidRPr="00410B63" w:rsidRDefault="00266917" w:rsidP="00A4646D">
            <w:pPr>
              <w:pStyle w:val="a7"/>
              <w:rPr>
                <w:rFonts w:ascii="Times New Roman" w:hAnsi="Times New Roman"/>
              </w:rPr>
            </w:pPr>
            <w:r w:rsidRPr="00410B63">
              <w:rPr>
                <w:rFonts w:ascii="Times New Roman" w:hAnsi="Times New Roman"/>
              </w:rPr>
              <w:t>Целевые индикаторы (Показатели) эффективности муниципальной программы</w:t>
            </w:r>
          </w:p>
        </w:tc>
        <w:tc>
          <w:tcPr>
            <w:tcW w:w="8363" w:type="dxa"/>
            <w:tcBorders>
              <w:top w:val="single" w:sz="4" w:space="0" w:color="auto"/>
              <w:left w:val="single" w:sz="4" w:space="0" w:color="auto"/>
              <w:bottom w:val="single" w:sz="4" w:space="0" w:color="auto"/>
            </w:tcBorders>
          </w:tcPr>
          <w:p w14:paraId="4AD565F7" w14:textId="77777777" w:rsidR="00266917" w:rsidRPr="00410B63" w:rsidRDefault="00266917">
            <w:pPr>
              <w:pStyle w:val="a7"/>
              <w:rPr>
                <w:rFonts w:ascii="Times New Roman" w:hAnsi="Times New Roman"/>
                <w:highlight w:val="yellow"/>
              </w:rPr>
            </w:pPr>
          </w:p>
        </w:tc>
      </w:tr>
      <w:tr w:rsidR="00266917" w:rsidRPr="00410B63" w14:paraId="340BC0CD" w14:textId="77777777" w:rsidTr="004061DC">
        <w:tblPrEx>
          <w:tblCellMar>
            <w:top w:w="0" w:type="dxa"/>
            <w:bottom w:w="0" w:type="dxa"/>
          </w:tblCellMar>
        </w:tblPrEx>
        <w:tc>
          <w:tcPr>
            <w:tcW w:w="5812" w:type="dxa"/>
            <w:tcBorders>
              <w:top w:val="single" w:sz="4" w:space="0" w:color="auto"/>
              <w:bottom w:val="single" w:sz="4" w:space="0" w:color="auto"/>
              <w:right w:val="single" w:sz="4" w:space="0" w:color="auto"/>
            </w:tcBorders>
          </w:tcPr>
          <w:p w14:paraId="0DA3AC43" w14:textId="77777777" w:rsidR="00266917" w:rsidRPr="00410B63" w:rsidRDefault="00266917" w:rsidP="00266917">
            <w:pPr>
              <w:pStyle w:val="a7"/>
              <w:rPr>
                <w:rFonts w:ascii="Times New Roman" w:hAnsi="Times New Roman"/>
              </w:rPr>
            </w:pPr>
            <w:r w:rsidRPr="00410B63">
              <w:rPr>
                <w:rFonts w:ascii="Times New Roman" w:hAnsi="Times New Roman"/>
              </w:rPr>
              <w:t>Этапы и сроки реализации муниципальной программы</w:t>
            </w:r>
          </w:p>
        </w:tc>
        <w:tc>
          <w:tcPr>
            <w:tcW w:w="8363" w:type="dxa"/>
            <w:tcBorders>
              <w:top w:val="single" w:sz="4" w:space="0" w:color="auto"/>
              <w:left w:val="single" w:sz="4" w:space="0" w:color="auto"/>
              <w:bottom w:val="single" w:sz="4" w:space="0" w:color="auto"/>
            </w:tcBorders>
          </w:tcPr>
          <w:p w14:paraId="5B14479A" w14:textId="77777777" w:rsidR="00266917" w:rsidRPr="00410B63" w:rsidRDefault="00266917">
            <w:pPr>
              <w:pStyle w:val="a7"/>
              <w:rPr>
                <w:rFonts w:ascii="Times New Roman" w:hAnsi="Times New Roman"/>
                <w:highlight w:val="yellow"/>
              </w:rPr>
            </w:pPr>
          </w:p>
        </w:tc>
      </w:tr>
      <w:tr w:rsidR="00266917" w:rsidRPr="00410B63" w14:paraId="1D556539" w14:textId="77777777" w:rsidTr="004061DC">
        <w:tblPrEx>
          <w:tblCellMar>
            <w:top w:w="0" w:type="dxa"/>
            <w:bottom w:w="0" w:type="dxa"/>
          </w:tblCellMar>
        </w:tblPrEx>
        <w:tc>
          <w:tcPr>
            <w:tcW w:w="5812" w:type="dxa"/>
            <w:tcBorders>
              <w:top w:val="single" w:sz="4" w:space="0" w:color="auto"/>
              <w:bottom w:val="single" w:sz="4" w:space="0" w:color="auto"/>
              <w:right w:val="single" w:sz="4" w:space="0" w:color="auto"/>
            </w:tcBorders>
          </w:tcPr>
          <w:p w14:paraId="41F05ADB" w14:textId="77777777" w:rsidR="00266917" w:rsidRPr="00410B63" w:rsidRDefault="00266917" w:rsidP="00266917">
            <w:pPr>
              <w:pStyle w:val="a7"/>
              <w:rPr>
                <w:rFonts w:ascii="Times New Roman" w:hAnsi="Times New Roman"/>
              </w:rPr>
            </w:pPr>
            <w:r w:rsidRPr="00410B63">
              <w:rPr>
                <w:rFonts w:ascii="Times New Roman" w:hAnsi="Times New Roman"/>
              </w:rPr>
              <w:t>Объемы бюджетных ассигнований муниципальной программы за счет средств бюджета муниципального образования</w:t>
            </w:r>
          </w:p>
        </w:tc>
        <w:tc>
          <w:tcPr>
            <w:tcW w:w="8363" w:type="dxa"/>
            <w:tcBorders>
              <w:top w:val="single" w:sz="4" w:space="0" w:color="auto"/>
              <w:left w:val="single" w:sz="4" w:space="0" w:color="auto"/>
              <w:bottom w:val="single" w:sz="4" w:space="0" w:color="auto"/>
            </w:tcBorders>
          </w:tcPr>
          <w:p w14:paraId="3CDA49FE" w14:textId="77777777" w:rsidR="00266917" w:rsidRPr="00410B63" w:rsidRDefault="00266917">
            <w:pPr>
              <w:pStyle w:val="a7"/>
              <w:rPr>
                <w:rFonts w:ascii="Times New Roman" w:hAnsi="Times New Roman"/>
                <w:highlight w:val="yellow"/>
              </w:rPr>
            </w:pPr>
          </w:p>
        </w:tc>
      </w:tr>
      <w:tr w:rsidR="00266917" w:rsidRPr="00410B63" w14:paraId="6534B479" w14:textId="77777777" w:rsidTr="004061DC">
        <w:tblPrEx>
          <w:tblCellMar>
            <w:top w:w="0" w:type="dxa"/>
            <w:bottom w:w="0" w:type="dxa"/>
          </w:tblCellMar>
        </w:tblPrEx>
        <w:tc>
          <w:tcPr>
            <w:tcW w:w="5812" w:type="dxa"/>
            <w:tcBorders>
              <w:top w:val="single" w:sz="4" w:space="0" w:color="auto"/>
              <w:bottom w:val="single" w:sz="4" w:space="0" w:color="auto"/>
              <w:right w:val="single" w:sz="4" w:space="0" w:color="auto"/>
            </w:tcBorders>
          </w:tcPr>
          <w:p w14:paraId="70190E47" w14:textId="77777777" w:rsidR="00266917" w:rsidRPr="00410B63" w:rsidRDefault="00266917" w:rsidP="00A4646D">
            <w:pPr>
              <w:pStyle w:val="a7"/>
              <w:rPr>
                <w:rFonts w:ascii="Times New Roman" w:hAnsi="Times New Roman"/>
              </w:rPr>
            </w:pPr>
            <w:r w:rsidRPr="00410B63">
              <w:rPr>
                <w:rFonts w:ascii="Times New Roman" w:hAnsi="Times New Roman"/>
              </w:rPr>
              <w:t>Ожидаемые конечные результаты, оценка планируемой эффективности реализации муниципальной программы</w:t>
            </w:r>
          </w:p>
        </w:tc>
        <w:tc>
          <w:tcPr>
            <w:tcW w:w="8363" w:type="dxa"/>
            <w:tcBorders>
              <w:top w:val="single" w:sz="4" w:space="0" w:color="auto"/>
              <w:left w:val="single" w:sz="4" w:space="0" w:color="auto"/>
              <w:bottom w:val="single" w:sz="4" w:space="0" w:color="auto"/>
            </w:tcBorders>
          </w:tcPr>
          <w:p w14:paraId="0C459A14" w14:textId="77777777" w:rsidR="00266917" w:rsidRPr="00410B63" w:rsidRDefault="00266917">
            <w:pPr>
              <w:pStyle w:val="a7"/>
              <w:rPr>
                <w:rFonts w:ascii="Times New Roman" w:hAnsi="Times New Roman"/>
              </w:rPr>
            </w:pPr>
          </w:p>
        </w:tc>
      </w:tr>
    </w:tbl>
    <w:p w14:paraId="31FC838A" w14:textId="77777777" w:rsidR="00B956ED" w:rsidRDefault="00B956ED"/>
    <w:p w14:paraId="3F4F0918" w14:textId="77777777" w:rsidR="0006142D" w:rsidRDefault="0006142D" w:rsidP="00672A44">
      <w:pPr>
        <w:ind w:left="9072" w:firstLine="0"/>
        <w:rPr>
          <w:rStyle w:val="a3"/>
          <w:bCs/>
          <w:sz w:val="20"/>
          <w:szCs w:val="20"/>
        </w:rPr>
      </w:pPr>
      <w:bookmarkStart w:id="80" w:name="sub_12000"/>
    </w:p>
    <w:p w14:paraId="561CADE4" w14:textId="77777777" w:rsidR="007D6EFD" w:rsidRDefault="007D6EFD" w:rsidP="00672A44">
      <w:pPr>
        <w:ind w:left="9072" w:firstLine="0"/>
        <w:rPr>
          <w:rStyle w:val="a3"/>
          <w:rFonts w:ascii="Times New Roman" w:hAnsi="Times New Roman"/>
          <w:bCs/>
          <w:sz w:val="20"/>
          <w:szCs w:val="20"/>
        </w:rPr>
      </w:pPr>
    </w:p>
    <w:p w14:paraId="2547EB4E" w14:textId="77777777" w:rsidR="007D6EFD" w:rsidRDefault="007D6EFD" w:rsidP="00672A44">
      <w:pPr>
        <w:ind w:left="9072" w:firstLine="0"/>
        <w:rPr>
          <w:rStyle w:val="a3"/>
          <w:rFonts w:ascii="Times New Roman" w:hAnsi="Times New Roman"/>
          <w:bCs/>
          <w:sz w:val="20"/>
          <w:szCs w:val="20"/>
        </w:rPr>
      </w:pPr>
    </w:p>
    <w:p w14:paraId="531AE341" w14:textId="77777777" w:rsidR="007D6EFD" w:rsidRDefault="007D6EFD" w:rsidP="00672A44">
      <w:pPr>
        <w:ind w:left="9072" w:firstLine="0"/>
        <w:rPr>
          <w:rStyle w:val="a3"/>
          <w:rFonts w:ascii="Times New Roman" w:hAnsi="Times New Roman"/>
          <w:bCs/>
          <w:sz w:val="20"/>
          <w:szCs w:val="20"/>
        </w:rPr>
      </w:pPr>
    </w:p>
    <w:p w14:paraId="498D1F3C" w14:textId="77777777" w:rsidR="00B956ED" w:rsidRPr="006E5506" w:rsidRDefault="00B956ED" w:rsidP="00672A44">
      <w:pPr>
        <w:ind w:left="9072" w:firstLine="0"/>
        <w:rPr>
          <w:rStyle w:val="a3"/>
          <w:rFonts w:ascii="Times New Roman" w:hAnsi="Times New Roman"/>
          <w:bCs/>
          <w:sz w:val="20"/>
          <w:szCs w:val="20"/>
        </w:rPr>
      </w:pPr>
      <w:r w:rsidRPr="006E5506">
        <w:rPr>
          <w:rStyle w:val="a3"/>
          <w:rFonts w:ascii="Times New Roman" w:hAnsi="Times New Roman"/>
          <w:bCs/>
          <w:sz w:val="20"/>
          <w:szCs w:val="20"/>
        </w:rPr>
        <w:lastRenderedPageBreak/>
        <w:t>Приложение N 2</w:t>
      </w:r>
      <w:r w:rsidRPr="006E5506">
        <w:rPr>
          <w:rStyle w:val="a3"/>
          <w:rFonts w:ascii="Times New Roman" w:hAnsi="Times New Roman"/>
          <w:bCs/>
          <w:sz w:val="20"/>
          <w:szCs w:val="20"/>
        </w:rPr>
        <w:br/>
        <w:t xml:space="preserve">к </w:t>
      </w:r>
      <w:hyperlink w:anchor="sub_1000" w:history="1">
        <w:r w:rsidRPr="006E5506">
          <w:rPr>
            <w:rStyle w:val="a4"/>
            <w:rFonts w:ascii="Times New Roman" w:hAnsi="Times New Roman"/>
            <w:sz w:val="20"/>
            <w:szCs w:val="20"/>
          </w:rPr>
          <w:t>Порядку</w:t>
        </w:r>
      </w:hyperlink>
      <w:r w:rsidRPr="006E5506">
        <w:rPr>
          <w:rStyle w:val="a3"/>
          <w:rFonts w:ascii="Times New Roman" w:hAnsi="Times New Roman"/>
          <w:bCs/>
          <w:sz w:val="20"/>
          <w:szCs w:val="20"/>
        </w:rPr>
        <w:t xml:space="preserve"> разработки,</w:t>
      </w:r>
      <w:r w:rsidR="00951384" w:rsidRPr="006E5506">
        <w:rPr>
          <w:rStyle w:val="a3"/>
          <w:rFonts w:ascii="Times New Roman" w:hAnsi="Times New Roman"/>
          <w:bCs/>
          <w:sz w:val="20"/>
          <w:szCs w:val="20"/>
        </w:rPr>
        <w:t xml:space="preserve"> </w:t>
      </w:r>
      <w:r w:rsidRPr="006E5506">
        <w:rPr>
          <w:rStyle w:val="a3"/>
          <w:rFonts w:ascii="Times New Roman" w:hAnsi="Times New Roman"/>
          <w:bCs/>
          <w:sz w:val="20"/>
          <w:szCs w:val="20"/>
        </w:rPr>
        <w:t>реализации и оценки</w:t>
      </w:r>
      <w:r w:rsidRPr="006E5506">
        <w:rPr>
          <w:rStyle w:val="a3"/>
          <w:rFonts w:ascii="Times New Roman" w:hAnsi="Times New Roman"/>
          <w:bCs/>
          <w:sz w:val="20"/>
          <w:szCs w:val="20"/>
        </w:rPr>
        <w:br/>
        <w:t>эффективности муниципальных</w:t>
      </w:r>
      <w:r w:rsidR="00672A44" w:rsidRPr="006E5506">
        <w:rPr>
          <w:rStyle w:val="a3"/>
          <w:rFonts w:ascii="Times New Roman" w:hAnsi="Times New Roman"/>
          <w:bCs/>
          <w:sz w:val="20"/>
          <w:szCs w:val="20"/>
        </w:rPr>
        <w:t xml:space="preserve"> </w:t>
      </w:r>
      <w:r w:rsidRPr="006E5506">
        <w:rPr>
          <w:rStyle w:val="a3"/>
          <w:rFonts w:ascii="Times New Roman" w:hAnsi="Times New Roman"/>
          <w:bCs/>
          <w:sz w:val="20"/>
          <w:szCs w:val="20"/>
        </w:rPr>
        <w:t xml:space="preserve">программ </w:t>
      </w:r>
      <w:r w:rsidR="001E19BA" w:rsidRPr="006E5506">
        <w:rPr>
          <w:rFonts w:ascii="Times New Roman" w:hAnsi="Times New Roman"/>
          <w:sz w:val="20"/>
          <w:szCs w:val="20"/>
        </w:rPr>
        <w:t xml:space="preserve">Городовиковского </w:t>
      </w:r>
      <w:r w:rsidR="00D821CA" w:rsidRPr="006E5506">
        <w:rPr>
          <w:rFonts w:ascii="Times New Roman" w:hAnsi="Times New Roman"/>
          <w:sz w:val="20"/>
          <w:szCs w:val="20"/>
        </w:rPr>
        <w:t>городского</w:t>
      </w:r>
      <w:r w:rsidR="001E19BA" w:rsidRPr="006E5506">
        <w:rPr>
          <w:rFonts w:ascii="Times New Roman" w:hAnsi="Times New Roman"/>
          <w:sz w:val="20"/>
          <w:szCs w:val="20"/>
        </w:rPr>
        <w:t xml:space="preserve"> муниципального образования Республики Калмыкия</w:t>
      </w:r>
    </w:p>
    <w:bookmarkEnd w:id="80"/>
    <w:p w14:paraId="45F42CD8" w14:textId="77777777" w:rsidR="00B956ED" w:rsidRPr="006E5506" w:rsidRDefault="00B956ED">
      <w:pPr>
        <w:pStyle w:val="1"/>
        <w:rPr>
          <w:rFonts w:ascii="Times New Roman" w:hAnsi="Times New Roman"/>
        </w:rPr>
      </w:pPr>
      <w:r w:rsidRPr="006E5506">
        <w:rPr>
          <w:rFonts w:ascii="Times New Roman" w:hAnsi="Times New Roman"/>
        </w:rPr>
        <w:t>Сведения</w:t>
      </w:r>
      <w:r w:rsidRPr="006E5506">
        <w:rPr>
          <w:rFonts w:ascii="Times New Roman" w:hAnsi="Times New Roman"/>
        </w:rPr>
        <w:br/>
        <w:t>о</w:t>
      </w:r>
      <w:r w:rsidR="00966D84" w:rsidRPr="006E5506">
        <w:rPr>
          <w:rFonts w:ascii="Times New Roman" w:hAnsi="Times New Roman"/>
        </w:rPr>
        <w:t xml:space="preserve"> составе и значениях целевых показателей</w:t>
      </w:r>
      <w:r w:rsidRPr="006E5506">
        <w:rPr>
          <w:rFonts w:ascii="Times New Roman" w:hAnsi="Times New Roman"/>
        </w:rPr>
        <w:t xml:space="preserve"> (индикатор</w:t>
      </w:r>
      <w:r w:rsidR="00966D84" w:rsidRPr="006E5506">
        <w:rPr>
          <w:rFonts w:ascii="Times New Roman" w:hAnsi="Times New Roman"/>
        </w:rPr>
        <w:t>ов</w:t>
      </w:r>
      <w:r w:rsidRPr="006E5506">
        <w:rPr>
          <w:rFonts w:ascii="Times New Roman" w:hAnsi="Times New Roman"/>
        </w:rPr>
        <w:t>) муниципальной программы</w:t>
      </w:r>
      <w:r w:rsidR="0039256D" w:rsidRPr="006E5506">
        <w:rPr>
          <w:rFonts w:ascii="Times New Roman" w:hAnsi="Times New Roman"/>
        </w:rPr>
        <w:t xml:space="preserve"> (</w:t>
      </w:r>
      <w:r w:rsidRPr="006E5506">
        <w:rPr>
          <w:rFonts w:ascii="Times New Roman" w:hAnsi="Times New Roman"/>
        </w:rPr>
        <w:t>подпрограмм</w:t>
      </w:r>
      <w:r w:rsidR="0039256D" w:rsidRPr="006E5506">
        <w:rPr>
          <w:rFonts w:ascii="Times New Roman" w:hAnsi="Times New Roman"/>
        </w:rPr>
        <w:t>)</w:t>
      </w:r>
      <w:r w:rsidRPr="006E5506">
        <w:rPr>
          <w:rFonts w:ascii="Times New Roman" w:hAnsi="Times New Roman"/>
        </w:rPr>
        <w:t xml:space="preserve"> </w:t>
      </w:r>
    </w:p>
    <w:p w14:paraId="43693176" w14:textId="77777777" w:rsidR="00B956ED" w:rsidRPr="006E5506" w:rsidRDefault="00B956ED">
      <w:pPr>
        <w:rPr>
          <w:rFonts w:ascii="Times New Roman" w:hAnsi="Times New Roman"/>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
        <w:gridCol w:w="885"/>
        <w:gridCol w:w="1265"/>
        <w:gridCol w:w="1856"/>
        <w:gridCol w:w="992"/>
        <w:gridCol w:w="1210"/>
        <w:gridCol w:w="1210"/>
        <w:gridCol w:w="1210"/>
        <w:gridCol w:w="4678"/>
        <w:gridCol w:w="1331"/>
      </w:tblGrid>
      <w:tr w:rsidR="00966D84" w:rsidRPr="006E5506" w14:paraId="178FCE18" w14:textId="77777777" w:rsidTr="00DD7891">
        <w:tblPrEx>
          <w:tblCellMar>
            <w:top w:w="0" w:type="dxa"/>
            <w:bottom w:w="0" w:type="dxa"/>
          </w:tblCellMar>
        </w:tblPrEx>
        <w:trPr>
          <w:trHeight w:val="653"/>
        </w:trPr>
        <w:tc>
          <w:tcPr>
            <w:tcW w:w="672" w:type="dxa"/>
            <w:vMerge w:val="restart"/>
            <w:tcBorders>
              <w:top w:val="single" w:sz="4" w:space="0" w:color="auto"/>
              <w:bottom w:val="single" w:sz="4" w:space="0" w:color="auto"/>
              <w:right w:val="single" w:sz="4" w:space="0" w:color="auto"/>
            </w:tcBorders>
          </w:tcPr>
          <w:p w14:paraId="359B5149" w14:textId="77777777" w:rsidR="00966D84" w:rsidRPr="006E5506" w:rsidRDefault="00966D84" w:rsidP="00966D84">
            <w:pPr>
              <w:pStyle w:val="a7"/>
              <w:jc w:val="center"/>
              <w:rPr>
                <w:rFonts w:ascii="Times New Roman" w:hAnsi="Times New Roman"/>
                <w:sz w:val="23"/>
                <w:szCs w:val="23"/>
              </w:rPr>
            </w:pPr>
            <w:r w:rsidRPr="006E5506">
              <w:rPr>
                <w:rFonts w:ascii="Times New Roman" w:hAnsi="Times New Roman"/>
                <w:sz w:val="23"/>
                <w:szCs w:val="23"/>
              </w:rPr>
              <w:t>N п/п</w:t>
            </w:r>
          </w:p>
        </w:tc>
        <w:tc>
          <w:tcPr>
            <w:tcW w:w="2150" w:type="dxa"/>
            <w:gridSpan w:val="2"/>
            <w:tcBorders>
              <w:top w:val="single" w:sz="4" w:space="0" w:color="auto"/>
              <w:bottom w:val="single" w:sz="4" w:space="0" w:color="auto"/>
              <w:right w:val="single" w:sz="4" w:space="0" w:color="auto"/>
            </w:tcBorders>
          </w:tcPr>
          <w:p w14:paraId="228A3A0F"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Код аналитической программной классификации</w:t>
            </w:r>
          </w:p>
        </w:tc>
        <w:tc>
          <w:tcPr>
            <w:tcW w:w="1856" w:type="dxa"/>
            <w:vMerge w:val="restart"/>
            <w:tcBorders>
              <w:top w:val="single" w:sz="4" w:space="0" w:color="auto"/>
              <w:left w:val="single" w:sz="4" w:space="0" w:color="auto"/>
              <w:bottom w:val="single" w:sz="4" w:space="0" w:color="auto"/>
              <w:right w:val="single" w:sz="4" w:space="0" w:color="auto"/>
            </w:tcBorders>
          </w:tcPr>
          <w:p w14:paraId="2BE21171"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Наименование целевого показателя (индикатора)</w:t>
            </w:r>
          </w:p>
        </w:tc>
        <w:tc>
          <w:tcPr>
            <w:tcW w:w="992" w:type="dxa"/>
            <w:vMerge w:val="restart"/>
            <w:tcBorders>
              <w:top w:val="single" w:sz="4" w:space="0" w:color="auto"/>
              <w:left w:val="single" w:sz="4" w:space="0" w:color="auto"/>
              <w:bottom w:val="single" w:sz="4" w:space="0" w:color="auto"/>
              <w:right w:val="single" w:sz="4" w:space="0" w:color="auto"/>
            </w:tcBorders>
          </w:tcPr>
          <w:p w14:paraId="1AC3D42D" w14:textId="77777777" w:rsidR="00966D84" w:rsidRPr="006E5506" w:rsidRDefault="00966D84" w:rsidP="00DD7891">
            <w:pPr>
              <w:pStyle w:val="a7"/>
              <w:ind w:left="-108"/>
              <w:jc w:val="center"/>
              <w:rPr>
                <w:rFonts w:ascii="Times New Roman" w:hAnsi="Times New Roman"/>
                <w:sz w:val="23"/>
                <w:szCs w:val="23"/>
              </w:rPr>
            </w:pPr>
            <w:r w:rsidRPr="006E5506">
              <w:rPr>
                <w:rFonts w:ascii="Times New Roman" w:hAnsi="Times New Roman"/>
                <w:sz w:val="23"/>
                <w:szCs w:val="23"/>
              </w:rPr>
              <w:t>Единица измерения</w:t>
            </w:r>
          </w:p>
        </w:tc>
        <w:tc>
          <w:tcPr>
            <w:tcW w:w="9639" w:type="dxa"/>
            <w:gridSpan w:val="5"/>
            <w:tcBorders>
              <w:top w:val="single" w:sz="4" w:space="0" w:color="auto"/>
              <w:left w:val="single" w:sz="4" w:space="0" w:color="auto"/>
              <w:bottom w:val="single" w:sz="4" w:space="0" w:color="auto"/>
            </w:tcBorders>
          </w:tcPr>
          <w:p w14:paraId="65AF77B2"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 xml:space="preserve">Значения </w:t>
            </w:r>
            <w:r w:rsidR="00DD7891" w:rsidRPr="006E5506">
              <w:rPr>
                <w:rFonts w:ascii="Times New Roman" w:hAnsi="Times New Roman"/>
                <w:sz w:val="23"/>
                <w:szCs w:val="23"/>
              </w:rPr>
              <w:t xml:space="preserve">целевых </w:t>
            </w:r>
            <w:r w:rsidRPr="006E5506">
              <w:rPr>
                <w:rFonts w:ascii="Times New Roman" w:hAnsi="Times New Roman"/>
                <w:sz w:val="23"/>
                <w:szCs w:val="23"/>
              </w:rPr>
              <w:t>показателей</w:t>
            </w:r>
            <w:r w:rsidR="00DD7891" w:rsidRPr="006E5506">
              <w:rPr>
                <w:rFonts w:ascii="Times New Roman" w:hAnsi="Times New Roman"/>
                <w:sz w:val="23"/>
                <w:szCs w:val="23"/>
              </w:rPr>
              <w:t xml:space="preserve"> (индикаторов)</w:t>
            </w:r>
          </w:p>
        </w:tc>
      </w:tr>
      <w:tr w:rsidR="00966D84" w:rsidRPr="006E5506" w14:paraId="00523962" w14:textId="77777777" w:rsidTr="00DD7891">
        <w:tblPrEx>
          <w:tblCellMar>
            <w:top w:w="0" w:type="dxa"/>
            <w:bottom w:w="0" w:type="dxa"/>
          </w:tblCellMar>
        </w:tblPrEx>
        <w:tc>
          <w:tcPr>
            <w:tcW w:w="672" w:type="dxa"/>
            <w:vMerge/>
            <w:tcBorders>
              <w:top w:val="single" w:sz="4" w:space="0" w:color="auto"/>
              <w:bottom w:val="single" w:sz="4" w:space="0" w:color="auto"/>
              <w:right w:val="single" w:sz="4" w:space="0" w:color="auto"/>
            </w:tcBorders>
          </w:tcPr>
          <w:p w14:paraId="02E22DD0"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3A0435CB" w14:textId="77777777" w:rsidR="00966D84" w:rsidRPr="006E5506" w:rsidRDefault="00DD7891" w:rsidP="00DD7891">
            <w:pPr>
              <w:pStyle w:val="a7"/>
              <w:jc w:val="center"/>
              <w:rPr>
                <w:rFonts w:ascii="Times New Roman" w:hAnsi="Times New Roman"/>
                <w:sz w:val="23"/>
                <w:szCs w:val="23"/>
              </w:rPr>
            </w:pPr>
            <w:r w:rsidRPr="006E5506">
              <w:rPr>
                <w:rFonts w:ascii="Times New Roman" w:hAnsi="Times New Roman"/>
                <w:sz w:val="23"/>
                <w:szCs w:val="23"/>
              </w:rPr>
              <w:t>МП</w:t>
            </w:r>
          </w:p>
        </w:tc>
        <w:tc>
          <w:tcPr>
            <w:tcW w:w="1265" w:type="dxa"/>
            <w:tcBorders>
              <w:top w:val="single" w:sz="4" w:space="0" w:color="auto"/>
              <w:bottom w:val="single" w:sz="4" w:space="0" w:color="auto"/>
              <w:right w:val="single" w:sz="4" w:space="0" w:color="auto"/>
            </w:tcBorders>
          </w:tcPr>
          <w:p w14:paraId="4E906D30" w14:textId="77777777" w:rsidR="00966D84" w:rsidRPr="006E5506" w:rsidRDefault="00DD7891" w:rsidP="00DD7891">
            <w:pPr>
              <w:pStyle w:val="a7"/>
              <w:jc w:val="center"/>
              <w:rPr>
                <w:rFonts w:ascii="Times New Roman" w:hAnsi="Times New Roman"/>
                <w:sz w:val="23"/>
                <w:szCs w:val="23"/>
              </w:rPr>
            </w:pPr>
            <w:r w:rsidRPr="006E5506">
              <w:rPr>
                <w:rFonts w:ascii="Times New Roman" w:hAnsi="Times New Roman"/>
                <w:sz w:val="23"/>
                <w:szCs w:val="23"/>
              </w:rPr>
              <w:t>Пп</w:t>
            </w:r>
          </w:p>
        </w:tc>
        <w:tc>
          <w:tcPr>
            <w:tcW w:w="1856" w:type="dxa"/>
            <w:vMerge/>
            <w:tcBorders>
              <w:top w:val="single" w:sz="4" w:space="0" w:color="auto"/>
              <w:left w:val="single" w:sz="4" w:space="0" w:color="auto"/>
              <w:bottom w:val="single" w:sz="4" w:space="0" w:color="auto"/>
              <w:right w:val="single" w:sz="4" w:space="0" w:color="auto"/>
            </w:tcBorders>
          </w:tcPr>
          <w:p w14:paraId="15B99D03" w14:textId="77777777" w:rsidR="00966D84" w:rsidRPr="006E5506" w:rsidRDefault="00966D84">
            <w:pPr>
              <w:pStyle w:val="a7"/>
              <w:rPr>
                <w:rFonts w:ascii="Times New Roman" w:hAnsi="Times New Roman"/>
                <w:sz w:val="23"/>
                <w:szCs w:val="23"/>
              </w:rPr>
            </w:pPr>
          </w:p>
        </w:tc>
        <w:tc>
          <w:tcPr>
            <w:tcW w:w="992" w:type="dxa"/>
            <w:vMerge/>
            <w:tcBorders>
              <w:top w:val="single" w:sz="4" w:space="0" w:color="auto"/>
              <w:left w:val="single" w:sz="4" w:space="0" w:color="auto"/>
              <w:bottom w:val="single" w:sz="4" w:space="0" w:color="auto"/>
              <w:right w:val="single" w:sz="4" w:space="0" w:color="auto"/>
            </w:tcBorders>
          </w:tcPr>
          <w:p w14:paraId="0CC93603"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1E29D43A"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 xml:space="preserve">отчетный год </w:t>
            </w:r>
            <w:hyperlink w:anchor="sub_19001" w:history="1">
              <w:r w:rsidRPr="006E5506">
                <w:rPr>
                  <w:rStyle w:val="a4"/>
                  <w:rFonts w:ascii="Times New Roman" w:hAnsi="Times New Roman"/>
                  <w:sz w:val="23"/>
                  <w:szCs w:val="23"/>
                </w:rPr>
                <w:t>&lt;1&gt;</w:t>
              </w:r>
            </w:hyperlink>
          </w:p>
        </w:tc>
        <w:tc>
          <w:tcPr>
            <w:tcW w:w="1210" w:type="dxa"/>
            <w:tcBorders>
              <w:top w:val="single" w:sz="4" w:space="0" w:color="auto"/>
              <w:left w:val="single" w:sz="4" w:space="0" w:color="auto"/>
              <w:bottom w:val="single" w:sz="4" w:space="0" w:color="auto"/>
              <w:right w:val="single" w:sz="4" w:space="0" w:color="auto"/>
            </w:tcBorders>
          </w:tcPr>
          <w:p w14:paraId="45BF8552"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 xml:space="preserve">текущий год </w:t>
            </w:r>
            <w:hyperlink w:anchor="sub_19002" w:history="1">
              <w:r w:rsidRPr="006E5506">
                <w:rPr>
                  <w:rStyle w:val="a4"/>
                  <w:rFonts w:ascii="Times New Roman" w:hAnsi="Times New Roman"/>
                  <w:sz w:val="23"/>
                  <w:szCs w:val="23"/>
                </w:rPr>
                <w:t>&lt;2&gt;</w:t>
              </w:r>
            </w:hyperlink>
          </w:p>
        </w:tc>
        <w:tc>
          <w:tcPr>
            <w:tcW w:w="1210" w:type="dxa"/>
            <w:tcBorders>
              <w:top w:val="single" w:sz="4" w:space="0" w:color="auto"/>
              <w:left w:val="single" w:sz="4" w:space="0" w:color="auto"/>
              <w:bottom w:val="single" w:sz="4" w:space="0" w:color="auto"/>
              <w:right w:val="single" w:sz="4" w:space="0" w:color="auto"/>
            </w:tcBorders>
          </w:tcPr>
          <w:p w14:paraId="5F6A62DE"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 xml:space="preserve">очередной год </w:t>
            </w:r>
            <w:hyperlink w:anchor="sub_19003" w:history="1">
              <w:r w:rsidRPr="006E5506">
                <w:rPr>
                  <w:rStyle w:val="a4"/>
                  <w:rFonts w:ascii="Times New Roman" w:hAnsi="Times New Roman"/>
                  <w:sz w:val="23"/>
                  <w:szCs w:val="23"/>
                </w:rPr>
                <w:t>&lt;3&gt;</w:t>
              </w:r>
            </w:hyperlink>
          </w:p>
        </w:tc>
        <w:tc>
          <w:tcPr>
            <w:tcW w:w="4678" w:type="dxa"/>
            <w:tcBorders>
              <w:top w:val="single" w:sz="4" w:space="0" w:color="auto"/>
              <w:left w:val="single" w:sz="4" w:space="0" w:color="auto"/>
              <w:bottom w:val="single" w:sz="4" w:space="0" w:color="auto"/>
              <w:right w:val="single" w:sz="4" w:space="0" w:color="auto"/>
            </w:tcBorders>
          </w:tcPr>
          <w:p w14:paraId="0F5FD4D0" w14:textId="77777777" w:rsidR="00966D84" w:rsidRPr="006E5506" w:rsidRDefault="00966D84" w:rsidP="00DD7891">
            <w:pPr>
              <w:pStyle w:val="a7"/>
              <w:ind w:left="2869" w:hanging="2869"/>
              <w:jc w:val="center"/>
              <w:rPr>
                <w:rFonts w:ascii="Times New Roman" w:hAnsi="Times New Roman"/>
                <w:sz w:val="23"/>
                <w:szCs w:val="23"/>
              </w:rPr>
            </w:pPr>
            <w:r w:rsidRPr="006E5506">
              <w:rPr>
                <w:rFonts w:ascii="Times New Roman" w:hAnsi="Times New Roman"/>
                <w:sz w:val="23"/>
                <w:szCs w:val="23"/>
              </w:rPr>
              <w:t>планов</w:t>
            </w:r>
            <w:r w:rsidR="00DD7891" w:rsidRPr="006E5506">
              <w:rPr>
                <w:rFonts w:ascii="Times New Roman" w:hAnsi="Times New Roman"/>
                <w:sz w:val="23"/>
                <w:szCs w:val="23"/>
              </w:rPr>
              <w:t>ый</w:t>
            </w:r>
            <w:r w:rsidRPr="006E5506">
              <w:rPr>
                <w:rFonts w:ascii="Times New Roman" w:hAnsi="Times New Roman"/>
                <w:sz w:val="23"/>
                <w:szCs w:val="23"/>
              </w:rPr>
              <w:t xml:space="preserve"> период </w:t>
            </w:r>
            <w:hyperlink w:anchor="sub_19004" w:history="1">
              <w:r w:rsidRPr="006E5506">
                <w:rPr>
                  <w:rStyle w:val="a4"/>
                  <w:rFonts w:ascii="Times New Roman" w:hAnsi="Times New Roman"/>
                  <w:sz w:val="23"/>
                  <w:szCs w:val="23"/>
                </w:rPr>
                <w:t>&lt;4&gt;</w:t>
              </w:r>
            </w:hyperlink>
          </w:p>
        </w:tc>
        <w:tc>
          <w:tcPr>
            <w:tcW w:w="1331" w:type="dxa"/>
            <w:tcBorders>
              <w:top w:val="single" w:sz="4" w:space="0" w:color="auto"/>
              <w:left w:val="single" w:sz="4" w:space="0" w:color="auto"/>
              <w:bottom w:val="single" w:sz="4" w:space="0" w:color="auto"/>
            </w:tcBorders>
          </w:tcPr>
          <w:p w14:paraId="6A73F432" w14:textId="77777777" w:rsidR="00DD7891" w:rsidRPr="006E5506" w:rsidRDefault="00DD7891" w:rsidP="00DD7891">
            <w:pPr>
              <w:pStyle w:val="a7"/>
              <w:jc w:val="center"/>
              <w:rPr>
                <w:rFonts w:ascii="Times New Roman" w:hAnsi="Times New Roman"/>
                <w:sz w:val="23"/>
                <w:szCs w:val="23"/>
              </w:rPr>
            </w:pPr>
            <w:r w:rsidRPr="006E5506">
              <w:rPr>
                <w:rFonts w:ascii="Times New Roman" w:hAnsi="Times New Roman"/>
                <w:sz w:val="23"/>
                <w:szCs w:val="23"/>
              </w:rPr>
              <w:t>Год заверше-</w:t>
            </w:r>
          </w:p>
          <w:p w14:paraId="7D6C0AB0" w14:textId="77777777" w:rsidR="00DD7891" w:rsidRPr="006E5506" w:rsidRDefault="00DD7891" w:rsidP="00DD7891">
            <w:pPr>
              <w:pStyle w:val="a7"/>
              <w:jc w:val="center"/>
              <w:rPr>
                <w:rFonts w:ascii="Times New Roman" w:hAnsi="Times New Roman"/>
                <w:sz w:val="23"/>
                <w:szCs w:val="23"/>
              </w:rPr>
            </w:pPr>
            <w:r w:rsidRPr="006E5506">
              <w:rPr>
                <w:rFonts w:ascii="Times New Roman" w:hAnsi="Times New Roman"/>
                <w:sz w:val="23"/>
                <w:szCs w:val="23"/>
              </w:rPr>
              <w:t>ния действия программ</w:t>
            </w:r>
          </w:p>
          <w:p w14:paraId="34E2EAB0" w14:textId="77777777" w:rsidR="00966D84" w:rsidRPr="006E5506" w:rsidRDefault="00DD7891" w:rsidP="00DD7891">
            <w:pPr>
              <w:pStyle w:val="a7"/>
              <w:jc w:val="center"/>
              <w:rPr>
                <w:rFonts w:ascii="Times New Roman" w:hAnsi="Times New Roman"/>
                <w:sz w:val="23"/>
                <w:szCs w:val="23"/>
              </w:rPr>
            </w:pPr>
            <w:r w:rsidRPr="006E5506">
              <w:rPr>
                <w:rFonts w:ascii="Times New Roman" w:hAnsi="Times New Roman"/>
                <w:sz w:val="23"/>
                <w:szCs w:val="23"/>
              </w:rPr>
              <w:t>мы</w:t>
            </w:r>
          </w:p>
        </w:tc>
      </w:tr>
      <w:tr w:rsidR="00966D84" w:rsidRPr="006E5506" w14:paraId="6E55FE98" w14:textId="77777777" w:rsidTr="00DD7891">
        <w:tblPrEx>
          <w:tblCellMar>
            <w:top w:w="0" w:type="dxa"/>
            <w:bottom w:w="0" w:type="dxa"/>
          </w:tblCellMar>
        </w:tblPrEx>
        <w:tc>
          <w:tcPr>
            <w:tcW w:w="672" w:type="dxa"/>
            <w:tcBorders>
              <w:top w:val="single" w:sz="4" w:space="0" w:color="auto"/>
              <w:bottom w:val="single" w:sz="4" w:space="0" w:color="auto"/>
              <w:right w:val="single" w:sz="4" w:space="0" w:color="auto"/>
            </w:tcBorders>
          </w:tcPr>
          <w:p w14:paraId="6D70171A"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1</w:t>
            </w:r>
          </w:p>
        </w:tc>
        <w:tc>
          <w:tcPr>
            <w:tcW w:w="885" w:type="dxa"/>
            <w:tcBorders>
              <w:top w:val="single" w:sz="4" w:space="0" w:color="auto"/>
              <w:bottom w:val="single" w:sz="4" w:space="0" w:color="auto"/>
              <w:right w:val="single" w:sz="4" w:space="0" w:color="auto"/>
            </w:tcBorders>
          </w:tcPr>
          <w:p w14:paraId="00332AA0"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2</w:t>
            </w:r>
          </w:p>
        </w:tc>
        <w:tc>
          <w:tcPr>
            <w:tcW w:w="1265" w:type="dxa"/>
            <w:tcBorders>
              <w:top w:val="single" w:sz="4" w:space="0" w:color="auto"/>
              <w:bottom w:val="single" w:sz="4" w:space="0" w:color="auto"/>
              <w:right w:val="single" w:sz="4" w:space="0" w:color="auto"/>
            </w:tcBorders>
          </w:tcPr>
          <w:p w14:paraId="45F6E676"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3</w:t>
            </w:r>
          </w:p>
        </w:tc>
        <w:tc>
          <w:tcPr>
            <w:tcW w:w="1856" w:type="dxa"/>
            <w:tcBorders>
              <w:top w:val="single" w:sz="4" w:space="0" w:color="auto"/>
              <w:left w:val="single" w:sz="4" w:space="0" w:color="auto"/>
              <w:bottom w:val="single" w:sz="4" w:space="0" w:color="auto"/>
              <w:right w:val="single" w:sz="4" w:space="0" w:color="auto"/>
            </w:tcBorders>
          </w:tcPr>
          <w:p w14:paraId="2BF40866"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4</w:t>
            </w:r>
          </w:p>
        </w:tc>
        <w:tc>
          <w:tcPr>
            <w:tcW w:w="992" w:type="dxa"/>
            <w:tcBorders>
              <w:top w:val="single" w:sz="4" w:space="0" w:color="auto"/>
              <w:left w:val="single" w:sz="4" w:space="0" w:color="auto"/>
              <w:bottom w:val="single" w:sz="4" w:space="0" w:color="auto"/>
              <w:right w:val="single" w:sz="4" w:space="0" w:color="auto"/>
            </w:tcBorders>
          </w:tcPr>
          <w:p w14:paraId="4BF2F683"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5</w:t>
            </w:r>
          </w:p>
        </w:tc>
        <w:tc>
          <w:tcPr>
            <w:tcW w:w="1210" w:type="dxa"/>
            <w:tcBorders>
              <w:top w:val="single" w:sz="4" w:space="0" w:color="auto"/>
              <w:left w:val="single" w:sz="4" w:space="0" w:color="auto"/>
              <w:bottom w:val="single" w:sz="4" w:space="0" w:color="auto"/>
              <w:right w:val="single" w:sz="4" w:space="0" w:color="auto"/>
            </w:tcBorders>
          </w:tcPr>
          <w:p w14:paraId="42E7E80A"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6</w:t>
            </w:r>
          </w:p>
        </w:tc>
        <w:tc>
          <w:tcPr>
            <w:tcW w:w="1210" w:type="dxa"/>
            <w:tcBorders>
              <w:top w:val="single" w:sz="4" w:space="0" w:color="auto"/>
              <w:left w:val="single" w:sz="4" w:space="0" w:color="auto"/>
              <w:bottom w:val="single" w:sz="4" w:space="0" w:color="auto"/>
              <w:right w:val="single" w:sz="4" w:space="0" w:color="auto"/>
            </w:tcBorders>
          </w:tcPr>
          <w:p w14:paraId="55BDA96A"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7</w:t>
            </w:r>
          </w:p>
        </w:tc>
        <w:tc>
          <w:tcPr>
            <w:tcW w:w="1210" w:type="dxa"/>
            <w:tcBorders>
              <w:top w:val="single" w:sz="4" w:space="0" w:color="auto"/>
              <w:left w:val="single" w:sz="4" w:space="0" w:color="auto"/>
              <w:bottom w:val="single" w:sz="4" w:space="0" w:color="auto"/>
              <w:right w:val="single" w:sz="4" w:space="0" w:color="auto"/>
            </w:tcBorders>
          </w:tcPr>
          <w:p w14:paraId="681922EB"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8</w:t>
            </w:r>
          </w:p>
        </w:tc>
        <w:tc>
          <w:tcPr>
            <w:tcW w:w="4678" w:type="dxa"/>
            <w:tcBorders>
              <w:top w:val="single" w:sz="4" w:space="0" w:color="auto"/>
              <w:left w:val="single" w:sz="4" w:space="0" w:color="auto"/>
              <w:bottom w:val="single" w:sz="4" w:space="0" w:color="auto"/>
              <w:right w:val="single" w:sz="4" w:space="0" w:color="auto"/>
            </w:tcBorders>
          </w:tcPr>
          <w:p w14:paraId="275D824A"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9</w:t>
            </w:r>
          </w:p>
        </w:tc>
        <w:tc>
          <w:tcPr>
            <w:tcW w:w="1331" w:type="dxa"/>
            <w:tcBorders>
              <w:top w:val="single" w:sz="4" w:space="0" w:color="auto"/>
              <w:left w:val="single" w:sz="4" w:space="0" w:color="auto"/>
              <w:bottom w:val="single" w:sz="4" w:space="0" w:color="auto"/>
            </w:tcBorders>
          </w:tcPr>
          <w:p w14:paraId="495C2075"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10</w:t>
            </w:r>
          </w:p>
        </w:tc>
      </w:tr>
      <w:tr w:rsidR="00966D84" w:rsidRPr="006E5506" w14:paraId="66D2190A" w14:textId="77777777" w:rsidTr="00DD7891">
        <w:tblPrEx>
          <w:tblCellMar>
            <w:top w:w="0" w:type="dxa"/>
            <w:bottom w:w="0" w:type="dxa"/>
          </w:tblCellMar>
        </w:tblPrEx>
        <w:tc>
          <w:tcPr>
            <w:tcW w:w="672" w:type="dxa"/>
            <w:tcBorders>
              <w:top w:val="single" w:sz="4" w:space="0" w:color="auto"/>
              <w:bottom w:val="single" w:sz="4" w:space="0" w:color="auto"/>
              <w:right w:val="single" w:sz="4" w:space="0" w:color="auto"/>
            </w:tcBorders>
          </w:tcPr>
          <w:p w14:paraId="7415021B"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64FEAD6F" w14:textId="77777777" w:rsidR="00966D84" w:rsidRPr="006E5506" w:rsidRDefault="00966D84">
            <w:pPr>
              <w:pStyle w:val="a7"/>
              <w:jc w:val="center"/>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19505D42" w14:textId="77777777" w:rsidR="00966D84" w:rsidRPr="006E5506" w:rsidRDefault="00966D84">
            <w:pPr>
              <w:pStyle w:val="a7"/>
              <w:jc w:val="center"/>
              <w:rPr>
                <w:rFonts w:ascii="Times New Roman" w:hAnsi="Times New Roman"/>
                <w:sz w:val="23"/>
                <w:szCs w:val="23"/>
              </w:rPr>
            </w:pPr>
          </w:p>
        </w:tc>
        <w:tc>
          <w:tcPr>
            <w:tcW w:w="12487" w:type="dxa"/>
            <w:gridSpan w:val="7"/>
            <w:tcBorders>
              <w:top w:val="single" w:sz="4" w:space="0" w:color="auto"/>
              <w:left w:val="single" w:sz="4" w:space="0" w:color="auto"/>
              <w:bottom w:val="single" w:sz="4" w:space="0" w:color="auto"/>
            </w:tcBorders>
          </w:tcPr>
          <w:p w14:paraId="3B166FF7"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Муниципальная программа</w:t>
            </w:r>
          </w:p>
        </w:tc>
      </w:tr>
      <w:tr w:rsidR="00966D84" w:rsidRPr="006E5506" w14:paraId="5C2D50D4" w14:textId="77777777" w:rsidTr="00DD7891">
        <w:tblPrEx>
          <w:tblCellMar>
            <w:top w:w="0" w:type="dxa"/>
            <w:bottom w:w="0" w:type="dxa"/>
          </w:tblCellMar>
        </w:tblPrEx>
        <w:tc>
          <w:tcPr>
            <w:tcW w:w="672" w:type="dxa"/>
            <w:tcBorders>
              <w:top w:val="single" w:sz="4" w:space="0" w:color="auto"/>
              <w:bottom w:val="single" w:sz="4" w:space="0" w:color="auto"/>
              <w:right w:val="single" w:sz="4" w:space="0" w:color="auto"/>
            </w:tcBorders>
          </w:tcPr>
          <w:p w14:paraId="25178B52"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134897D7" w14:textId="77777777" w:rsidR="00966D84" w:rsidRPr="006E5506" w:rsidRDefault="00966D84">
            <w:pPr>
              <w:pStyle w:val="a7"/>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62F5DEC8" w14:textId="77777777" w:rsidR="00966D84" w:rsidRPr="006E5506" w:rsidRDefault="00966D84">
            <w:pPr>
              <w:pStyle w:val="a7"/>
              <w:rPr>
                <w:rFonts w:ascii="Times New Roman" w:hAnsi="Times New Roman"/>
                <w:sz w:val="23"/>
                <w:szCs w:val="23"/>
              </w:rPr>
            </w:pPr>
          </w:p>
        </w:tc>
        <w:tc>
          <w:tcPr>
            <w:tcW w:w="1856" w:type="dxa"/>
            <w:tcBorders>
              <w:top w:val="single" w:sz="4" w:space="0" w:color="auto"/>
              <w:left w:val="single" w:sz="4" w:space="0" w:color="auto"/>
              <w:bottom w:val="single" w:sz="4" w:space="0" w:color="auto"/>
              <w:right w:val="single" w:sz="4" w:space="0" w:color="auto"/>
            </w:tcBorders>
          </w:tcPr>
          <w:p w14:paraId="0D708A08" w14:textId="77777777" w:rsidR="00966D84" w:rsidRPr="006E5506" w:rsidRDefault="00966D84">
            <w:pPr>
              <w:pStyle w:val="a7"/>
              <w:rPr>
                <w:rFonts w:ascii="Times New Roman" w:hAnsi="Times New Roman"/>
                <w:sz w:val="23"/>
                <w:szCs w:val="23"/>
              </w:rPr>
            </w:pPr>
            <w:r w:rsidRPr="006E5506">
              <w:rPr>
                <w:rFonts w:ascii="Times New Roman" w:hAnsi="Times New Roman"/>
                <w:sz w:val="23"/>
                <w:szCs w:val="23"/>
              </w:rPr>
              <w:t>Цель</w:t>
            </w:r>
          </w:p>
        </w:tc>
        <w:tc>
          <w:tcPr>
            <w:tcW w:w="992" w:type="dxa"/>
            <w:tcBorders>
              <w:top w:val="single" w:sz="4" w:space="0" w:color="auto"/>
              <w:left w:val="single" w:sz="4" w:space="0" w:color="auto"/>
              <w:bottom w:val="single" w:sz="4" w:space="0" w:color="auto"/>
              <w:right w:val="single" w:sz="4" w:space="0" w:color="auto"/>
            </w:tcBorders>
          </w:tcPr>
          <w:p w14:paraId="316C138C"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1A36B602"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3FF11D87"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2006A3BB" w14:textId="77777777" w:rsidR="00966D84" w:rsidRPr="006E5506" w:rsidRDefault="00966D84">
            <w:pPr>
              <w:pStyle w:val="a7"/>
              <w:rPr>
                <w:rFonts w:ascii="Times New Roman" w:hAnsi="Times New Roman"/>
                <w:sz w:val="23"/>
                <w:szCs w:val="23"/>
              </w:rPr>
            </w:pPr>
          </w:p>
        </w:tc>
        <w:tc>
          <w:tcPr>
            <w:tcW w:w="4678" w:type="dxa"/>
            <w:tcBorders>
              <w:top w:val="single" w:sz="4" w:space="0" w:color="auto"/>
              <w:left w:val="single" w:sz="4" w:space="0" w:color="auto"/>
              <w:bottom w:val="single" w:sz="4" w:space="0" w:color="auto"/>
              <w:right w:val="single" w:sz="4" w:space="0" w:color="auto"/>
            </w:tcBorders>
          </w:tcPr>
          <w:p w14:paraId="39C3EEB0" w14:textId="77777777" w:rsidR="00966D84" w:rsidRPr="006E5506" w:rsidRDefault="00966D84">
            <w:pPr>
              <w:pStyle w:val="a7"/>
              <w:rPr>
                <w:rFonts w:ascii="Times New Roman" w:hAnsi="Times New Roman"/>
                <w:sz w:val="23"/>
                <w:szCs w:val="23"/>
              </w:rPr>
            </w:pPr>
          </w:p>
        </w:tc>
        <w:tc>
          <w:tcPr>
            <w:tcW w:w="1331" w:type="dxa"/>
            <w:tcBorders>
              <w:top w:val="single" w:sz="4" w:space="0" w:color="auto"/>
              <w:left w:val="single" w:sz="4" w:space="0" w:color="auto"/>
              <w:bottom w:val="single" w:sz="4" w:space="0" w:color="auto"/>
            </w:tcBorders>
          </w:tcPr>
          <w:p w14:paraId="2CA8A0CB" w14:textId="77777777" w:rsidR="00966D84" w:rsidRPr="006E5506" w:rsidRDefault="00966D84">
            <w:pPr>
              <w:pStyle w:val="a7"/>
              <w:rPr>
                <w:rFonts w:ascii="Times New Roman" w:hAnsi="Times New Roman"/>
                <w:sz w:val="23"/>
                <w:szCs w:val="23"/>
              </w:rPr>
            </w:pPr>
          </w:p>
        </w:tc>
      </w:tr>
      <w:tr w:rsidR="00966D84" w:rsidRPr="006E5506" w14:paraId="44C90726" w14:textId="77777777" w:rsidTr="00DD7891">
        <w:tblPrEx>
          <w:tblCellMar>
            <w:top w:w="0" w:type="dxa"/>
            <w:bottom w:w="0" w:type="dxa"/>
          </w:tblCellMar>
        </w:tblPrEx>
        <w:tc>
          <w:tcPr>
            <w:tcW w:w="672" w:type="dxa"/>
            <w:tcBorders>
              <w:top w:val="single" w:sz="4" w:space="0" w:color="auto"/>
              <w:bottom w:val="single" w:sz="4" w:space="0" w:color="auto"/>
              <w:right w:val="single" w:sz="4" w:space="0" w:color="auto"/>
            </w:tcBorders>
          </w:tcPr>
          <w:p w14:paraId="5182C0FD"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203279F0" w14:textId="77777777" w:rsidR="00966D84" w:rsidRPr="006E5506" w:rsidRDefault="00966D84">
            <w:pPr>
              <w:pStyle w:val="a7"/>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4B7C9F5D" w14:textId="77777777" w:rsidR="00966D84" w:rsidRPr="006E5506" w:rsidRDefault="00966D84">
            <w:pPr>
              <w:pStyle w:val="a7"/>
              <w:rPr>
                <w:rFonts w:ascii="Times New Roman" w:hAnsi="Times New Roman"/>
                <w:sz w:val="23"/>
                <w:szCs w:val="23"/>
              </w:rPr>
            </w:pPr>
          </w:p>
        </w:tc>
        <w:tc>
          <w:tcPr>
            <w:tcW w:w="1856" w:type="dxa"/>
            <w:tcBorders>
              <w:top w:val="single" w:sz="4" w:space="0" w:color="auto"/>
              <w:left w:val="single" w:sz="4" w:space="0" w:color="auto"/>
              <w:bottom w:val="single" w:sz="4" w:space="0" w:color="auto"/>
              <w:right w:val="single" w:sz="4" w:space="0" w:color="auto"/>
            </w:tcBorders>
          </w:tcPr>
          <w:p w14:paraId="06FA8EF3" w14:textId="77777777" w:rsidR="00966D84" w:rsidRPr="006E5506" w:rsidRDefault="00966D84">
            <w:pPr>
              <w:pStyle w:val="a7"/>
              <w:rPr>
                <w:rFonts w:ascii="Times New Roman" w:hAnsi="Times New Roman"/>
                <w:sz w:val="23"/>
                <w:szCs w:val="23"/>
              </w:rPr>
            </w:pPr>
            <w:r w:rsidRPr="006E5506">
              <w:rPr>
                <w:rFonts w:ascii="Times New Roman" w:hAnsi="Times New Roman"/>
                <w:sz w:val="23"/>
                <w:szCs w:val="23"/>
              </w:rPr>
              <w:t>Задача</w:t>
            </w:r>
          </w:p>
        </w:tc>
        <w:tc>
          <w:tcPr>
            <w:tcW w:w="992" w:type="dxa"/>
            <w:tcBorders>
              <w:top w:val="single" w:sz="4" w:space="0" w:color="auto"/>
              <w:left w:val="single" w:sz="4" w:space="0" w:color="auto"/>
              <w:bottom w:val="single" w:sz="4" w:space="0" w:color="auto"/>
              <w:right w:val="single" w:sz="4" w:space="0" w:color="auto"/>
            </w:tcBorders>
          </w:tcPr>
          <w:p w14:paraId="554AC3C9"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3045E91C"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050CB104"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52EF91C3" w14:textId="77777777" w:rsidR="00966D84" w:rsidRPr="006E5506" w:rsidRDefault="00966D84">
            <w:pPr>
              <w:pStyle w:val="a7"/>
              <w:rPr>
                <w:rFonts w:ascii="Times New Roman" w:hAnsi="Times New Roman"/>
                <w:sz w:val="23"/>
                <w:szCs w:val="23"/>
              </w:rPr>
            </w:pPr>
          </w:p>
        </w:tc>
        <w:tc>
          <w:tcPr>
            <w:tcW w:w="4678" w:type="dxa"/>
            <w:tcBorders>
              <w:top w:val="single" w:sz="4" w:space="0" w:color="auto"/>
              <w:left w:val="single" w:sz="4" w:space="0" w:color="auto"/>
              <w:bottom w:val="single" w:sz="4" w:space="0" w:color="auto"/>
              <w:right w:val="single" w:sz="4" w:space="0" w:color="auto"/>
            </w:tcBorders>
          </w:tcPr>
          <w:p w14:paraId="4BB7BF3B" w14:textId="77777777" w:rsidR="00966D84" w:rsidRPr="006E5506" w:rsidRDefault="00966D84">
            <w:pPr>
              <w:pStyle w:val="a7"/>
              <w:rPr>
                <w:rFonts w:ascii="Times New Roman" w:hAnsi="Times New Roman"/>
                <w:sz w:val="23"/>
                <w:szCs w:val="23"/>
              </w:rPr>
            </w:pPr>
          </w:p>
        </w:tc>
        <w:tc>
          <w:tcPr>
            <w:tcW w:w="1331" w:type="dxa"/>
            <w:tcBorders>
              <w:top w:val="single" w:sz="4" w:space="0" w:color="auto"/>
              <w:left w:val="single" w:sz="4" w:space="0" w:color="auto"/>
              <w:bottom w:val="single" w:sz="4" w:space="0" w:color="auto"/>
            </w:tcBorders>
          </w:tcPr>
          <w:p w14:paraId="633008A8" w14:textId="77777777" w:rsidR="00966D84" w:rsidRPr="006E5506" w:rsidRDefault="00966D84">
            <w:pPr>
              <w:pStyle w:val="a7"/>
              <w:rPr>
                <w:rFonts w:ascii="Times New Roman" w:hAnsi="Times New Roman"/>
                <w:sz w:val="23"/>
                <w:szCs w:val="23"/>
              </w:rPr>
            </w:pPr>
          </w:p>
        </w:tc>
      </w:tr>
      <w:tr w:rsidR="00966D84" w:rsidRPr="006E5506" w14:paraId="5D28C72C" w14:textId="77777777" w:rsidTr="00DD7891">
        <w:tblPrEx>
          <w:tblCellMar>
            <w:top w:w="0" w:type="dxa"/>
            <w:bottom w:w="0" w:type="dxa"/>
          </w:tblCellMar>
        </w:tblPrEx>
        <w:tc>
          <w:tcPr>
            <w:tcW w:w="672" w:type="dxa"/>
            <w:tcBorders>
              <w:top w:val="single" w:sz="4" w:space="0" w:color="auto"/>
              <w:bottom w:val="single" w:sz="4" w:space="0" w:color="auto"/>
              <w:right w:val="single" w:sz="4" w:space="0" w:color="auto"/>
            </w:tcBorders>
          </w:tcPr>
          <w:p w14:paraId="6F2408C8"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5471C18A" w14:textId="77777777" w:rsidR="00966D84" w:rsidRPr="006E5506" w:rsidRDefault="00966D84">
            <w:pPr>
              <w:pStyle w:val="a7"/>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2B1A9FBA" w14:textId="77777777" w:rsidR="00966D84" w:rsidRPr="006E5506" w:rsidRDefault="00966D84">
            <w:pPr>
              <w:pStyle w:val="a7"/>
              <w:rPr>
                <w:rFonts w:ascii="Times New Roman" w:hAnsi="Times New Roman"/>
                <w:sz w:val="23"/>
                <w:szCs w:val="23"/>
              </w:rPr>
            </w:pPr>
          </w:p>
        </w:tc>
        <w:tc>
          <w:tcPr>
            <w:tcW w:w="1856" w:type="dxa"/>
            <w:tcBorders>
              <w:top w:val="single" w:sz="4" w:space="0" w:color="auto"/>
              <w:left w:val="single" w:sz="4" w:space="0" w:color="auto"/>
              <w:bottom w:val="single" w:sz="4" w:space="0" w:color="auto"/>
              <w:right w:val="single" w:sz="4" w:space="0" w:color="auto"/>
            </w:tcBorders>
          </w:tcPr>
          <w:p w14:paraId="376E7F2F" w14:textId="77777777" w:rsidR="00966D84" w:rsidRPr="006E5506" w:rsidRDefault="00966D84">
            <w:pPr>
              <w:pStyle w:val="a7"/>
              <w:rPr>
                <w:rFonts w:ascii="Times New Roman" w:hAnsi="Times New Roman"/>
                <w:sz w:val="23"/>
                <w:szCs w:val="23"/>
              </w:rPr>
            </w:pPr>
            <w:r w:rsidRPr="006E5506">
              <w:rPr>
                <w:rFonts w:ascii="Times New Roman" w:hAnsi="Times New Roman"/>
                <w:sz w:val="23"/>
                <w:szCs w:val="23"/>
              </w:rPr>
              <w:t>Показатель 1</w:t>
            </w:r>
          </w:p>
        </w:tc>
        <w:tc>
          <w:tcPr>
            <w:tcW w:w="992" w:type="dxa"/>
            <w:tcBorders>
              <w:top w:val="single" w:sz="4" w:space="0" w:color="auto"/>
              <w:left w:val="single" w:sz="4" w:space="0" w:color="auto"/>
              <w:bottom w:val="single" w:sz="4" w:space="0" w:color="auto"/>
              <w:right w:val="single" w:sz="4" w:space="0" w:color="auto"/>
            </w:tcBorders>
          </w:tcPr>
          <w:p w14:paraId="2511F509"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3CF20E45"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2D1A4928"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64754012" w14:textId="77777777" w:rsidR="00966D84" w:rsidRPr="006E5506" w:rsidRDefault="00966D84">
            <w:pPr>
              <w:pStyle w:val="a7"/>
              <w:rPr>
                <w:rFonts w:ascii="Times New Roman" w:hAnsi="Times New Roman"/>
                <w:sz w:val="23"/>
                <w:szCs w:val="23"/>
              </w:rPr>
            </w:pPr>
          </w:p>
        </w:tc>
        <w:tc>
          <w:tcPr>
            <w:tcW w:w="4678" w:type="dxa"/>
            <w:tcBorders>
              <w:top w:val="single" w:sz="4" w:space="0" w:color="auto"/>
              <w:left w:val="single" w:sz="4" w:space="0" w:color="auto"/>
              <w:bottom w:val="single" w:sz="4" w:space="0" w:color="auto"/>
              <w:right w:val="single" w:sz="4" w:space="0" w:color="auto"/>
            </w:tcBorders>
          </w:tcPr>
          <w:p w14:paraId="0127E9C1" w14:textId="77777777" w:rsidR="00966D84" w:rsidRPr="006E5506" w:rsidRDefault="00966D84">
            <w:pPr>
              <w:pStyle w:val="a7"/>
              <w:rPr>
                <w:rFonts w:ascii="Times New Roman" w:hAnsi="Times New Roman"/>
                <w:sz w:val="23"/>
                <w:szCs w:val="23"/>
              </w:rPr>
            </w:pPr>
          </w:p>
        </w:tc>
        <w:tc>
          <w:tcPr>
            <w:tcW w:w="1331" w:type="dxa"/>
            <w:tcBorders>
              <w:top w:val="single" w:sz="4" w:space="0" w:color="auto"/>
              <w:left w:val="single" w:sz="4" w:space="0" w:color="auto"/>
              <w:bottom w:val="single" w:sz="4" w:space="0" w:color="auto"/>
            </w:tcBorders>
          </w:tcPr>
          <w:p w14:paraId="733F4436" w14:textId="77777777" w:rsidR="00966D84" w:rsidRPr="006E5506" w:rsidRDefault="00966D84">
            <w:pPr>
              <w:pStyle w:val="a7"/>
              <w:rPr>
                <w:rFonts w:ascii="Times New Roman" w:hAnsi="Times New Roman"/>
                <w:sz w:val="23"/>
                <w:szCs w:val="23"/>
              </w:rPr>
            </w:pPr>
          </w:p>
        </w:tc>
      </w:tr>
      <w:tr w:rsidR="00966D84" w:rsidRPr="006E5506" w14:paraId="05DA8A5E" w14:textId="77777777" w:rsidTr="00DD7891">
        <w:tblPrEx>
          <w:tblCellMar>
            <w:top w:w="0" w:type="dxa"/>
            <w:bottom w:w="0" w:type="dxa"/>
          </w:tblCellMar>
        </w:tblPrEx>
        <w:tc>
          <w:tcPr>
            <w:tcW w:w="672" w:type="dxa"/>
            <w:tcBorders>
              <w:top w:val="single" w:sz="4" w:space="0" w:color="auto"/>
              <w:bottom w:val="single" w:sz="4" w:space="0" w:color="auto"/>
              <w:right w:val="single" w:sz="4" w:space="0" w:color="auto"/>
            </w:tcBorders>
          </w:tcPr>
          <w:p w14:paraId="006DDC99"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11B4857E" w14:textId="77777777" w:rsidR="00966D84" w:rsidRPr="006E5506" w:rsidRDefault="00966D84">
            <w:pPr>
              <w:pStyle w:val="a7"/>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5571F72F" w14:textId="77777777" w:rsidR="00966D84" w:rsidRPr="006E5506" w:rsidRDefault="00966D84">
            <w:pPr>
              <w:pStyle w:val="a7"/>
              <w:rPr>
                <w:rFonts w:ascii="Times New Roman" w:hAnsi="Times New Roman"/>
                <w:sz w:val="23"/>
                <w:szCs w:val="23"/>
              </w:rPr>
            </w:pPr>
          </w:p>
        </w:tc>
        <w:tc>
          <w:tcPr>
            <w:tcW w:w="1856" w:type="dxa"/>
            <w:tcBorders>
              <w:top w:val="single" w:sz="4" w:space="0" w:color="auto"/>
              <w:left w:val="single" w:sz="4" w:space="0" w:color="auto"/>
              <w:bottom w:val="single" w:sz="4" w:space="0" w:color="auto"/>
              <w:right w:val="single" w:sz="4" w:space="0" w:color="auto"/>
            </w:tcBorders>
          </w:tcPr>
          <w:p w14:paraId="1024A533" w14:textId="77777777" w:rsidR="00966D84" w:rsidRPr="006E5506" w:rsidRDefault="00966D84">
            <w:pPr>
              <w:pStyle w:val="a7"/>
              <w:rPr>
                <w:rFonts w:ascii="Times New Roman" w:hAnsi="Times New Roman"/>
                <w:sz w:val="23"/>
                <w:szCs w:val="23"/>
              </w:rPr>
            </w:pPr>
            <w:r w:rsidRPr="006E5506">
              <w:rPr>
                <w:rFonts w:ascii="Times New Roman" w:hAnsi="Times New Roman"/>
                <w:sz w:val="23"/>
                <w:szCs w:val="23"/>
              </w:rPr>
              <w:t>Показатель 2</w:t>
            </w:r>
          </w:p>
        </w:tc>
        <w:tc>
          <w:tcPr>
            <w:tcW w:w="992" w:type="dxa"/>
            <w:tcBorders>
              <w:top w:val="single" w:sz="4" w:space="0" w:color="auto"/>
              <w:left w:val="single" w:sz="4" w:space="0" w:color="auto"/>
              <w:bottom w:val="single" w:sz="4" w:space="0" w:color="auto"/>
              <w:right w:val="single" w:sz="4" w:space="0" w:color="auto"/>
            </w:tcBorders>
          </w:tcPr>
          <w:p w14:paraId="68E24C86"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4C9E96F5"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7B120C84"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7E772A25" w14:textId="77777777" w:rsidR="00966D84" w:rsidRPr="006E5506" w:rsidRDefault="00966D84">
            <w:pPr>
              <w:pStyle w:val="a7"/>
              <w:rPr>
                <w:rFonts w:ascii="Times New Roman" w:hAnsi="Times New Roman"/>
                <w:sz w:val="23"/>
                <w:szCs w:val="23"/>
              </w:rPr>
            </w:pPr>
          </w:p>
        </w:tc>
        <w:tc>
          <w:tcPr>
            <w:tcW w:w="4678" w:type="dxa"/>
            <w:tcBorders>
              <w:top w:val="single" w:sz="4" w:space="0" w:color="auto"/>
              <w:left w:val="single" w:sz="4" w:space="0" w:color="auto"/>
              <w:bottom w:val="single" w:sz="4" w:space="0" w:color="auto"/>
              <w:right w:val="single" w:sz="4" w:space="0" w:color="auto"/>
            </w:tcBorders>
          </w:tcPr>
          <w:p w14:paraId="3C98D9EF" w14:textId="77777777" w:rsidR="00966D84" w:rsidRPr="006E5506" w:rsidRDefault="00966D84">
            <w:pPr>
              <w:pStyle w:val="a7"/>
              <w:rPr>
                <w:rFonts w:ascii="Times New Roman" w:hAnsi="Times New Roman"/>
                <w:sz w:val="23"/>
                <w:szCs w:val="23"/>
              </w:rPr>
            </w:pPr>
          </w:p>
        </w:tc>
        <w:tc>
          <w:tcPr>
            <w:tcW w:w="1331" w:type="dxa"/>
            <w:tcBorders>
              <w:top w:val="single" w:sz="4" w:space="0" w:color="auto"/>
              <w:left w:val="single" w:sz="4" w:space="0" w:color="auto"/>
              <w:bottom w:val="single" w:sz="4" w:space="0" w:color="auto"/>
            </w:tcBorders>
          </w:tcPr>
          <w:p w14:paraId="4EED6F7A" w14:textId="77777777" w:rsidR="00966D84" w:rsidRPr="006E5506" w:rsidRDefault="00966D84">
            <w:pPr>
              <w:pStyle w:val="a7"/>
              <w:rPr>
                <w:rFonts w:ascii="Times New Roman" w:hAnsi="Times New Roman"/>
                <w:sz w:val="23"/>
                <w:szCs w:val="23"/>
              </w:rPr>
            </w:pPr>
          </w:p>
        </w:tc>
      </w:tr>
      <w:tr w:rsidR="00966D84" w:rsidRPr="006E5506" w14:paraId="4A8E7E7C" w14:textId="77777777" w:rsidTr="00DD7891">
        <w:tblPrEx>
          <w:tblCellMar>
            <w:top w:w="0" w:type="dxa"/>
            <w:bottom w:w="0" w:type="dxa"/>
          </w:tblCellMar>
        </w:tblPrEx>
        <w:tc>
          <w:tcPr>
            <w:tcW w:w="672" w:type="dxa"/>
            <w:tcBorders>
              <w:top w:val="single" w:sz="4" w:space="0" w:color="auto"/>
              <w:bottom w:val="single" w:sz="4" w:space="0" w:color="auto"/>
              <w:right w:val="single" w:sz="4" w:space="0" w:color="auto"/>
            </w:tcBorders>
          </w:tcPr>
          <w:p w14:paraId="2BFAF2F8"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5547DE1F" w14:textId="77777777" w:rsidR="00966D84" w:rsidRPr="006E5506" w:rsidRDefault="00966D84">
            <w:pPr>
              <w:pStyle w:val="a7"/>
              <w:jc w:val="center"/>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412136C9" w14:textId="77777777" w:rsidR="00966D84" w:rsidRPr="006E5506" w:rsidRDefault="00966D84">
            <w:pPr>
              <w:pStyle w:val="a7"/>
              <w:jc w:val="center"/>
              <w:rPr>
                <w:rFonts w:ascii="Times New Roman" w:hAnsi="Times New Roman"/>
                <w:sz w:val="23"/>
                <w:szCs w:val="23"/>
              </w:rPr>
            </w:pPr>
          </w:p>
        </w:tc>
        <w:tc>
          <w:tcPr>
            <w:tcW w:w="12487" w:type="dxa"/>
            <w:gridSpan w:val="7"/>
            <w:tcBorders>
              <w:top w:val="single" w:sz="4" w:space="0" w:color="auto"/>
              <w:left w:val="single" w:sz="4" w:space="0" w:color="auto"/>
              <w:bottom w:val="single" w:sz="4" w:space="0" w:color="auto"/>
            </w:tcBorders>
          </w:tcPr>
          <w:p w14:paraId="323F8999"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Подпрограмма 1</w:t>
            </w:r>
          </w:p>
        </w:tc>
      </w:tr>
      <w:tr w:rsidR="00966D84" w:rsidRPr="006E5506" w14:paraId="59399BDC" w14:textId="77777777" w:rsidTr="00DD7891">
        <w:tblPrEx>
          <w:tblCellMar>
            <w:top w:w="0" w:type="dxa"/>
            <w:bottom w:w="0" w:type="dxa"/>
          </w:tblCellMar>
        </w:tblPrEx>
        <w:tc>
          <w:tcPr>
            <w:tcW w:w="672" w:type="dxa"/>
            <w:vMerge w:val="restart"/>
            <w:tcBorders>
              <w:top w:val="single" w:sz="4" w:space="0" w:color="auto"/>
              <w:bottom w:val="single" w:sz="4" w:space="0" w:color="auto"/>
              <w:right w:val="single" w:sz="4" w:space="0" w:color="auto"/>
            </w:tcBorders>
          </w:tcPr>
          <w:p w14:paraId="579734F6" w14:textId="77777777" w:rsidR="00966D84" w:rsidRPr="006E5506" w:rsidRDefault="00966D84">
            <w:pPr>
              <w:pStyle w:val="a7"/>
              <w:jc w:val="center"/>
              <w:rPr>
                <w:rFonts w:ascii="Times New Roman" w:hAnsi="Times New Roman"/>
                <w:sz w:val="23"/>
                <w:szCs w:val="23"/>
              </w:rPr>
            </w:pPr>
            <w:r w:rsidRPr="006E5506">
              <w:rPr>
                <w:rFonts w:ascii="Times New Roman" w:hAnsi="Times New Roman"/>
                <w:sz w:val="23"/>
                <w:szCs w:val="23"/>
              </w:rPr>
              <w:t>-</w:t>
            </w:r>
          </w:p>
        </w:tc>
        <w:tc>
          <w:tcPr>
            <w:tcW w:w="885" w:type="dxa"/>
            <w:tcBorders>
              <w:top w:val="single" w:sz="4" w:space="0" w:color="auto"/>
              <w:bottom w:val="single" w:sz="4" w:space="0" w:color="auto"/>
              <w:right w:val="single" w:sz="4" w:space="0" w:color="auto"/>
            </w:tcBorders>
          </w:tcPr>
          <w:p w14:paraId="5ED79A01" w14:textId="77777777" w:rsidR="00966D84" w:rsidRPr="006E5506" w:rsidRDefault="00966D84">
            <w:pPr>
              <w:pStyle w:val="a7"/>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103C1400" w14:textId="77777777" w:rsidR="00966D84" w:rsidRPr="006E5506" w:rsidRDefault="00966D84">
            <w:pPr>
              <w:pStyle w:val="a7"/>
              <w:rPr>
                <w:rFonts w:ascii="Times New Roman" w:hAnsi="Times New Roman"/>
                <w:sz w:val="23"/>
                <w:szCs w:val="23"/>
              </w:rPr>
            </w:pPr>
          </w:p>
        </w:tc>
        <w:tc>
          <w:tcPr>
            <w:tcW w:w="1856" w:type="dxa"/>
            <w:tcBorders>
              <w:top w:val="single" w:sz="4" w:space="0" w:color="auto"/>
              <w:left w:val="single" w:sz="4" w:space="0" w:color="auto"/>
              <w:bottom w:val="single" w:sz="4" w:space="0" w:color="auto"/>
              <w:right w:val="single" w:sz="4" w:space="0" w:color="auto"/>
            </w:tcBorders>
          </w:tcPr>
          <w:p w14:paraId="6BD7EC3C" w14:textId="77777777" w:rsidR="00966D84" w:rsidRPr="006E5506" w:rsidRDefault="00966D84">
            <w:pPr>
              <w:pStyle w:val="a7"/>
              <w:rPr>
                <w:rFonts w:ascii="Times New Roman" w:hAnsi="Times New Roman"/>
                <w:sz w:val="23"/>
                <w:szCs w:val="23"/>
              </w:rPr>
            </w:pPr>
            <w:r w:rsidRPr="006E5506">
              <w:rPr>
                <w:rFonts w:ascii="Times New Roman" w:hAnsi="Times New Roman"/>
                <w:sz w:val="23"/>
                <w:szCs w:val="23"/>
              </w:rPr>
              <w:t>Цель</w:t>
            </w:r>
          </w:p>
        </w:tc>
        <w:tc>
          <w:tcPr>
            <w:tcW w:w="992" w:type="dxa"/>
            <w:tcBorders>
              <w:top w:val="single" w:sz="4" w:space="0" w:color="auto"/>
              <w:left w:val="single" w:sz="4" w:space="0" w:color="auto"/>
              <w:bottom w:val="single" w:sz="4" w:space="0" w:color="auto"/>
              <w:right w:val="single" w:sz="4" w:space="0" w:color="auto"/>
            </w:tcBorders>
          </w:tcPr>
          <w:p w14:paraId="558EA864"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5CDEE210"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6D936291"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4A393DF3" w14:textId="77777777" w:rsidR="00966D84" w:rsidRPr="006E5506" w:rsidRDefault="00966D84">
            <w:pPr>
              <w:pStyle w:val="a7"/>
              <w:rPr>
                <w:rFonts w:ascii="Times New Roman" w:hAnsi="Times New Roman"/>
                <w:sz w:val="23"/>
                <w:szCs w:val="23"/>
              </w:rPr>
            </w:pPr>
          </w:p>
        </w:tc>
        <w:tc>
          <w:tcPr>
            <w:tcW w:w="6009" w:type="dxa"/>
            <w:gridSpan w:val="2"/>
            <w:tcBorders>
              <w:top w:val="single" w:sz="4" w:space="0" w:color="auto"/>
              <w:left w:val="single" w:sz="4" w:space="0" w:color="auto"/>
              <w:bottom w:val="single" w:sz="4" w:space="0" w:color="auto"/>
            </w:tcBorders>
          </w:tcPr>
          <w:p w14:paraId="110A7510" w14:textId="77777777" w:rsidR="00966D84" w:rsidRPr="006E5506" w:rsidRDefault="00966D84">
            <w:pPr>
              <w:pStyle w:val="a7"/>
              <w:jc w:val="center"/>
              <w:rPr>
                <w:rFonts w:ascii="Times New Roman" w:hAnsi="Times New Roman"/>
                <w:sz w:val="23"/>
                <w:szCs w:val="23"/>
              </w:rPr>
            </w:pPr>
          </w:p>
        </w:tc>
      </w:tr>
      <w:tr w:rsidR="00966D84" w:rsidRPr="006E5506" w14:paraId="733DE9B5" w14:textId="77777777" w:rsidTr="00DD7891">
        <w:tblPrEx>
          <w:tblCellMar>
            <w:top w:w="0" w:type="dxa"/>
            <w:bottom w:w="0" w:type="dxa"/>
          </w:tblCellMar>
        </w:tblPrEx>
        <w:tc>
          <w:tcPr>
            <w:tcW w:w="672" w:type="dxa"/>
            <w:vMerge/>
            <w:tcBorders>
              <w:top w:val="single" w:sz="4" w:space="0" w:color="auto"/>
              <w:bottom w:val="single" w:sz="4" w:space="0" w:color="auto"/>
              <w:right w:val="single" w:sz="4" w:space="0" w:color="auto"/>
            </w:tcBorders>
          </w:tcPr>
          <w:p w14:paraId="121D37D8"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05F402AF" w14:textId="77777777" w:rsidR="00966D84" w:rsidRPr="006E5506" w:rsidRDefault="00966D84">
            <w:pPr>
              <w:pStyle w:val="a7"/>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7D17A34D" w14:textId="77777777" w:rsidR="00966D84" w:rsidRPr="006E5506" w:rsidRDefault="00966D84">
            <w:pPr>
              <w:pStyle w:val="a7"/>
              <w:rPr>
                <w:rFonts w:ascii="Times New Roman" w:hAnsi="Times New Roman"/>
                <w:sz w:val="23"/>
                <w:szCs w:val="23"/>
              </w:rPr>
            </w:pPr>
          </w:p>
        </w:tc>
        <w:tc>
          <w:tcPr>
            <w:tcW w:w="1856" w:type="dxa"/>
            <w:tcBorders>
              <w:top w:val="single" w:sz="4" w:space="0" w:color="auto"/>
              <w:left w:val="single" w:sz="4" w:space="0" w:color="auto"/>
              <w:bottom w:val="single" w:sz="4" w:space="0" w:color="auto"/>
              <w:right w:val="single" w:sz="4" w:space="0" w:color="auto"/>
            </w:tcBorders>
          </w:tcPr>
          <w:p w14:paraId="0EE0B5DD" w14:textId="77777777" w:rsidR="00966D84" w:rsidRPr="006E5506" w:rsidRDefault="00966D84">
            <w:pPr>
              <w:pStyle w:val="a7"/>
              <w:rPr>
                <w:rFonts w:ascii="Times New Roman" w:hAnsi="Times New Roman"/>
                <w:sz w:val="23"/>
                <w:szCs w:val="23"/>
              </w:rPr>
            </w:pPr>
            <w:r w:rsidRPr="006E5506">
              <w:rPr>
                <w:rFonts w:ascii="Times New Roman" w:hAnsi="Times New Roman"/>
                <w:sz w:val="23"/>
                <w:szCs w:val="23"/>
              </w:rPr>
              <w:t>Задача</w:t>
            </w:r>
          </w:p>
        </w:tc>
        <w:tc>
          <w:tcPr>
            <w:tcW w:w="992" w:type="dxa"/>
            <w:tcBorders>
              <w:top w:val="single" w:sz="4" w:space="0" w:color="auto"/>
              <w:left w:val="single" w:sz="4" w:space="0" w:color="auto"/>
              <w:bottom w:val="single" w:sz="4" w:space="0" w:color="auto"/>
              <w:right w:val="single" w:sz="4" w:space="0" w:color="auto"/>
            </w:tcBorders>
          </w:tcPr>
          <w:p w14:paraId="5DADA08C"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68F4FCB7"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198FDADD"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3ECC16B8" w14:textId="77777777" w:rsidR="00966D84" w:rsidRPr="006E5506" w:rsidRDefault="00966D84">
            <w:pPr>
              <w:pStyle w:val="a7"/>
              <w:rPr>
                <w:rFonts w:ascii="Times New Roman" w:hAnsi="Times New Roman"/>
                <w:sz w:val="23"/>
                <w:szCs w:val="23"/>
              </w:rPr>
            </w:pPr>
          </w:p>
        </w:tc>
        <w:tc>
          <w:tcPr>
            <w:tcW w:w="4678" w:type="dxa"/>
            <w:tcBorders>
              <w:top w:val="single" w:sz="4" w:space="0" w:color="auto"/>
              <w:left w:val="single" w:sz="4" w:space="0" w:color="auto"/>
              <w:bottom w:val="single" w:sz="4" w:space="0" w:color="auto"/>
              <w:right w:val="single" w:sz="4" w:space="0" w:color="auto"/>
            </w:tcBorders>
          </w:tcPr>
          <w:p w14:paraId="369060CB" w14:textId="77777777" w:rsidR="00966D84" w:rsidRPr="006E5506" w:rsidRDefault="00966D84">
            <w:pPr>
              <w:pStyle w:val="a7"/>
              <w:rPr>
                <w:rFonts w:ascii="Times New Roman" w:hAnsi="Times New Roman"/>
                <w:sz w:val="23"/>
                <w:szCs w:val="23"/>
              </w:rPr>
            </w:pPr>
          </w:p>
        </w:tc>
        <w:tc>
          <w:tcPr>
            <w:tcW w:w="1331" w:type="dxa"/>
            <w:tcBorders>
              <w:top w:val="single" w:sz="4" w:space="0" w:color="auto"/>
              <w:left w:val="single" w:sz="4" w:space="0" w:color="auto"/>
              <w:bottom w:val="single" w:sz="4" w:space="0" w:color="auto"/>
            </w:tcBorders>
          </w:tcPr>
          <w:p w14:paraId="5BDE1E51" w14:textId="77777777" w:rsidR="00966D84" w:rsidRPr="006E5506" w:rsidRDefault="00966D84">
            <w:pPr>
              <w:pStyle w:val="a7"/>
              <w:rPr>
                <w:rFonts w:ascii="Times New Roman" w:hAnsi="Times New Roman"/>
                <w:sz w:val="23"/>
                <w:szCs w:val="23"/>
              </w:rPr>
            </w:pPr>
          </w:p>
        </w:tc>
      </w:tr>
      <w:tr w:rsidR="00966D84" w:rsidRPr="006E5506" w14:paraId="46ECA34F" w14:textId="77777777" w:rsidTr="00DD7891">
        <w:tblPrEx>
          <w:tblCellMar>
            <w:top w:w="0" w:type="dxa"/>
            <w:bottom w:w="0" w:type="dxa"/>
          </w:tblCellMar>
        </w:tblPrEx>
        <w:tc>
          <w:tcPr>
            <w:tcW w:w="672" w:type="dxa"/>
            <w:tcBorders>
              <w:top w:val="single" w:sz="4" w:space="0" w:color="auto"/>
              <w:bottom w:val="single" w:sz="4" w:space="0" w:color="auto"/>
              <w:right w:val="single" w:sz="4" w:space="0" w:color="auto"/>
            </w:tcBorders>
          </w:tcPr>
          <w:p w14:paraId="293BAE41"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7198C3DC" w14:textId="77777777" w:rsidR="00966D84" w:rsidRPr="006E5506" w:rsidRDefault="00966D84">
            <w:pPr>
              <w:pStyle w:val="a7"/>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0C9EBD5F" w14:textId="77777777" w:rsidR="00966D84" w:rsidRPr="006E5506" w:rsidRDefault="00966D84">
            <w:pPr>
              <w:pStyle w:val="a7"/>
              <w:rPr>
                <w:rFonts w:ascii="Times New Roman" w:hAnsi="Times New Roman"/>
                <w:sz w:val="23"/>
                <w:szCs w:val="23"/>
              </w:rPr>
            </w:pPr>
          </w:p>
        </w:tc>
        <w:tc>
          <w:tcPr>
            <w:tcW w:w="1856" w:type="dxa"/>
            <w:tcBorders>
              <w:top w:val="single" w:sz="4" w:space="0" w:color="auto"/>
              <w:left w:val="single" w:sz="4" w:space="0" w:color="auto"/>
              <w:bottom w:val="single" w:sz="4" w:space="0" w:color="auto"/>
              <w:right w:val="single" w:sz="4" w:space="0" w:color="auto"/>
            </w:tcBorders>
          </w:tcPr>
          <w:p w14:paraId="40D38F19" w14:textId="77777777" w:rsidR="00966D84" w:rsidRPr="006E5506" w:rsidRDefault="00966D84">
            <w:pPr>
              <w:pStyle w:val="a7"/>
              <w:rPr>
                <w:rFonts w:ascii="Times New Roman" w:hAnsi="Times New Roman"/>
                <w:sz w:val="23"/>
                <w:szCs w:val="23"/>
              </w:rPr>
            </w:pPr>
            <w:r w:rsidRPr="006E5506">
              <w:rPr>
                <w:rFonts w:ascii="Times New Roman" w:hAnsi="Times New Roman"/>
                <w:sz w:val="23"/>
                <w:szCs w:val="23"/>
              </w:rPr>
              <w:t>Основное мероприятие 1.1.</w:t>
            </w:r>
          </w:p>
        </w:tc>
        <w:tc>
          <w:tcPr>
            <w:tcW w:w="992" w:type="dxa"/>
            <w:tcBorders>
              <w:top w:val="single" w:sz="4" w:space="0" w:color="auto"/>
              <w:left w:val="single" w:sz="4" w:space="0" w:color="auto"/>
              <w:bottom w:val="single" w:sz="4" w:space="0" w:color="auto"/>
              <w:right w:val="single" w:sz="4" w:space="0" w:color="auto"/>
            </w:tcBorders>
          </w:tcPr>
          <w:p w14:paraId="0F2584A8"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2D5EDAF4"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2B0285C7"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1AD2F38B" w14:textId="77777777" w:rsidR="00966D84" w:rsidRPr="006E5506" w:rsidRDefault="00966D84">
            <w:pPr>
              <w:pStyle w:val="a7"/>
              <w:rPr>
                <w:rFonts w:ascii="Times New Roman" w:hAnsi="Times New Roman"/>
                <w:sz w:val="23"/>
                <w:szCs w:val="23"/>
              </w:rPr>
            </w:pPr>
          </w:p>
        </w:tc>
        <w:tc>
          <w:tcPr>
            <w:tcW w:w="4678" w:type="dxa"/>
            <w:tcBorders>
              <w:top w:val="single" w:sz="4" w:space="0" w:color="auto"/>
              <w:left w:val="single" w:sz="4" w:space="0" w:color="auto"/>
              <w:bottom w:val="single" w:sz="4" w:space="0" w:color="auto"/>
              <w:right w:val="single" w:sz="4" w:space="0" w:color="auto"/>
            </w:tcBorders>
          </w:tcPr>
          <w:p w14:paraId="29D5E394" w14:textId="77777777" w:rsidR="00966D84" w:rsidRPr="006E5506" w:rsidRDefault="00966D84">
            <w:pPr>
              <w:pStyle w:val="a7"/>
              <w:rPr>
                <w:rFonts w:ascii="Times New Roman" w:hAnsi="Times New Roman"/>
                <w:sz w:val="23"/>
                <w:szCs w:val="23"/>
              </w:rPr>
            </w:pPr>
          </w:p>
        </w:tc>
        <w:tc>
          <w:tcPr>
            <w:tcW w:w="1331" w:type="dxa"/>
            <w:tcBorders>
              <w:top w:val="single" w:sz="4" w:space="0" w:color="auto"/>
              <w:left w:val="single" w:sz="4" w:space="0" w:color="auto"/>
              <w:bottom w:val="single" w:sz="4" w:space="0" w:color="auto"/>
            </w:tcBorders>
          </w:tcPr>
          <w:p w14:paraId="0D887491" w14:textId="77777777" w:rsidR="00966D84" w:rsidRPr="006E5506" w:rsidRDefault="00966D84">
            <w:pPr>
              <w:pStyle w:val="a7"/>
              <w:rPr>
                <w:rFonts w:ascii="Times New Roman" w:hAnsi="Times New Roman"/>
                <w:sz w:val="23"/>
                <w:szCs w:val="23"/>
              </w:rPr>
            </w:pPr>
          </w:p>
        </w:tc>
      </w:tr>
      <w:tr w:rsidR="00966D84" w:rsidRPr="006E5506" w14:paraId="74B98170" w14:textId="77777777" w:rsidTr="00DD7891">
        <w:tblPrEx>
          <w:tblCellMar>
            <w:top w:w="0" w:type="dxa"/>
            <w:bottom w:w="0" w:type="dxa"/>
          </w:tblCellMar>
        </w:tblPrEx>
        <w:tc>
          <w:tcPr>
            <w:tcW w:w="672" w:type="dxa"/>
            <w:tcBorders>
              <w:top w:val="single" w:sz="4" w:space="0" w:color="auto"/>
              <w:bottom w:val="single" w:sz="4" w:space="0" w:color="auto"/>
              <w:right w:val="single" w:sz="4" w:space="0" w:color="auto"/>
            </w:tcBorders>
          </w:tcPr>
          <w:p w14:paraId="7F41F638"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208FD176" w14:textId="77777777" w:rsidR="00966D84" w:rsidRPr="006E5506" w:rsidRDefault="00966D84">
            <w:pPr>
              <w:pStyle w:val="a7"/>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48634CF2" w14:textId="77777777" w:rsidR="00966D84" w:rsidRPr="006E5506" w:rsidRDefault="00966D84">
            <w:pPr>
              <w:pStyle w:val="a7"/>
              <w:rPr>
                <w:rFonts w:ascii="Times New Roman" w:hAnsi="Times New Roman"/>
                <w:sz w:val="23"/>
                <w:szCs w:val="23"/>
              </w:rPr>
            </w:pPr>
          </w:p>
        </w:tc>
        <w:tc>
          <w:tcPr>
            <w:tcW w:w="1856" w:type="dxa"/>
            <w:tcBorders>
              <w:top w:val="single" w:sz="4" w:space="0" w:color="auto"/>
              <w:left w:val="single" w:sz="4" w:space="0" w:color="auto"/>
              <w:bottom w:val="single" w:sz="4" w:space="0" w:color="auto"/>
              <w:right w:val="single" w:sz="4" w:space="0" w:color="auto"/>
            </w:tcBorders>
          </w:tcPr>
          <w:p w14:paraId="248BB8C8" w14:textId="77777777" w:rsidR="00966D84" w:rsidRPr="006E5506" w:rsidRDefault="00966D84">
            <w:pPr>
              <w:pStyle w:val="a7"/>
              <w:rPr>
                <w:rFonts w:ascii="Times New Roman" w:hAnsi="Times New Roman"/>
                <w:sz w:val="23"/>
                <w:szCs w:val="23"/>
              </w:rPr>
            </w:pPr>
            <w:r w:rsidRPr="006E5506">
              <w:rPr>
                <w:rFonts w:ascii="Times New Roman" w:hAnsi="Times New Roman"/>
                <w:sz w:val="23"/>
                <w:szCs w:val="23"/>
              </w:rPr>
              <w:t>Показатель 1</w:t>
            </w:r>
          </w:p>
        </w:tc>
        <w:tc>
          <w:tcPr>
            <w:tcW w:w="992" w:type="dxa"/>
            <w:tcBorders>
              <w:top w:val="single" w:sz="4" w:space="0" w:color="auto"/>
              <w:left w:val="single" w:sz="4" w:space="0" w:color="auto"/>
              <w:bottom w:val="single" w:sz="4" w:space="0" w:color="auto"/>
              <w:right w:val="single" w:sz="4" w:space="0" w:color="auto"/>
            </w:tcBorders>
          </w:tcPr>
          <w:p w14:paraId="1F3C9478"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721881D4"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313991BC"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0898AC8C" w14:textId="77777777" w:rsidR="00966D84" w:rsidRPr="006E5506" w:rsidRDefault="00966D84">
            <w:pPr>
              <w:pStyle w:val="a7"/>
              <w:rPr>
                <w:rFonts w:ascii="Times New Roman" w:hAnsi="Times New Roman"/>
                <w:sz w:val="23"/>
                <w:szCs w:val="23"/>
              </w:rPr>
            </w:pPr>
          </w:p>
        </w:tc>
        <w:tc>
          <w:tcPr>
            <w:tcW w:w="4678" w:type="dxa"/>
            <w:tcBorders>
              <w:top w:val="single" w:sz="4" w:space="0" w:color="auto"/>
              <w:left w:val="single" w:sz="4" w:space="0" w:color="auto"/>
              <w:bottom w:val="single" w:sz="4" w:space="0" w:color="auto"/>
              <w:right w:val="single" w:sz="4" w:space="0" w:color="auto"/>
            </w:tcBorders>
          </w:tcPr>
          <w:p w14:paraId="642022C4" w14:textId="77777777" w:rsidR="00966D84" w:rsidRPr="006E5506" w:rsidRDefault="00966D84">
            <w:pPr>
              <w:pStyle w:val="a7"/>
              <w:rPr>
                <w:rFonts w:ascii="Times New Roman" w:hAnsi="Times New Roman"/>
                <w:sz w:val="23"/>
                <w:szCs w:val="23"/>
              </w:rPr>
            </w:pPr>
          </w:p>
        </w:tc>
        <w:tc>
          <w:tcPr>
            <w:tcW w:w="1331" w:type="dxa"/>
            <w:tcBorders>
              <w:top w:val="single" w:sz="4" w:space="0" w:color="auto"/>
              <w:left w:val="single" w:sz="4" w:space="0" w:color="auto"/>
              <w:bottom w:val="single" w:sz="4" w:space="0" w:color="auto"/>
            </w:tcBorders>
          </w:tcPr>
          <w:p w14:paraId="3FE2A3FA" w14:textId="77777777" w:rsidR="00966D84" w:rsidRPr="006E5506" w:rsidRDefault="00966D84">
            <w:pPr>
              <w:pStyle w:val="a7"/>
              <w:rPr>
                <w:rFonts w:ascii="Times New Roman" w:hAnsi="Times New Roman"/>
                <w:sz w:val="23"/>
                <w:szCs w:val="23"/>
              </w:rPr>
            </w:pPr>
          </w:p>
        </w:tc>
      </w:tr>
      <w:tr w:rsidR="00966D84" w:rsidRPr="006E5506" w14:paraId="3C6A18EB" w14:textId="77777777" w:rsidTr="00DD7891">
        <w:tblPrEx>
          <w:tblCellMar>
            <w:top w:w="0" w:type="dxa"/>
            <w:bottom w:w="0" w:type="dxa"/>
          </w:tblCellMar>
        </w:tblPrEx>
        <w:tc>
          <w:tcPr>
            <w:tcW w:w="672" w:type="dxa"/>
            <w:vMerge w:val="restart"/>
            <w:tcBorders>
              <w:top w:val="single" w:sz="4" w:space="0" w:color="auto"/>
              <w:bottom w:val="single" w:sz="4" w:space="0" w:color="auto"/>
              <w:right w:val="single" w:sz="4" w:space="0" w:color="auto"/>
            </w:tcBorders>
          </w:tcPr>
          <w:p w14:paraId="0BA79ACE" w14:textId="77777777" w:rsidR="00966D84" w:rsidRPr="006E5506" w:rsidRDefault="00966D84">
            <w:pPr>
              <w:pStyle w:val="a7"/>
              <w:rPr>
                <w:rFonts w:ascii="Times New Roman" w:hAnsi="Times New Roman"/>
                <w:sz w:val="23"/>
                <w:szCs w:val="23"/>
              </w:rPr>
            </w:pPr>
          </w:p>
        </w:tc>
        <w:tc>
          <w:tcPr>
            <w:tcW w:w="885" w:type="dxa"/>
            <w:tcBorders>
              <w:top w:val="single" w:sz="4" w:space="0" w:color="auto"/>
              <w:bottom w:val="single" w:sz="4" w:space="0" w:color="auto"/>
              <w:right w:val="single" w:sz="4" w:space="0" w:color="auto"/>
            </w:tcBorders>
          </w:tcPr>
          <w:p w14:paraId="37EA80B7" w14:textId="77777777" w:rsidR="00966D84" w:rsidRPr="006E5506" w:rsidRDefault="00966D84">
            <w:pPr>
              <w:pStyle w:val="a7"/>
              <w:rPr>
                <w:rFonts w:ascii="Times New Roman" w:hAnsi="Times New Roman"/>
                <w:sz w:val="23"/>
                <w:szCs w:val="23"/>
              </w:rPr>
            </w:pPr>
          </w:p>
        </w:tc>
        <w:tc>
          <w:tcPr>
            <w:tcW w:w="1265" w:type="dxa"/>
            <w:tcBorders>
              <w:top w:val="single" w:sz="4" w:space="0" w:color="auto"/>
              <w:bottom w:val="single" w:sz="4" w:space="0" w:color="auto"/>
              <w:right w:val="single" w:sz="4" w:space="0" w:color="auto"/>
            </w:tcBorders>
          </w:tcPr>
          <w:p w14:paraId="3A58C8F1" w14:textId="77777777" w:rsidR="00966D84" w:rsidRPr="006E5506" w:rsidRDefault="00966D84">
            <w:pPr>
              <w:pStyle w:val="a7"/>
              <w:rPr>
                <w:rFonts w:ascii="Times New Roman" w:hAnsi="Times New Roman"/>
                <w:sz w:val="23"/>
                <w:szCs w:val="23"/>
              </w:rPr>
            </w:pPr>
          </w:p>
        </w:tc>
        <w:tc>
          <w:tcPr>
            <w:tcW w:w="1856" w:type="dxa"/>
            <w:tcBorders>
              <w:top w:val="single" w:sz="4" w:space="0" w:color="auto"/>
              <w:left w:val="single" w:sz="4" w:space="0" w:color="auto"/>
              <w:bottom w:val="single" w:sz="4" w:space="0" w:color="auto"/>
              <w:right w:val="single" w:sz="4" w:space="0" w:color="auto"/>
            </w:tcBorders>
          </w:tcPr>
          <w:p w14:paraId="7B21A4EE" w14:textId="77777777" w:rsidR="00966D84" w:rsidRPr="006E5506" w:rsidRDefault="00966D84">
            <w:pPr>
              <w:pStyle w:val="a7"/>
              <w:rPr>
                <w:rFonts w:ascii="Times New Roman" w:hAnsi="Times New Roman"/>
                <w:sz w:val="23"/>
                <w:szCs w:val="23"/>
              </w:rPr>
            </w:pPr>
            <w:r w:rsidRPr="006E5506">
              <w:rPr>
                <w:rFonts w:ascii="Times New Roman" w:hAnsi="Times New Roman"/>
                <w:sz w:val="23"/>
                <w:szCs w:val="23"/>
              </w:rPr>
              <w:t>Показатель 2</w:t>
            </w:r>
          </w:p>
        </w:tc>
        <w:tc>
          <w:tcPr>
            <w:tcW w:w="992" w:type="dxa"/>
            <w:tcBorders>
              <w:top w:val="single" w:sz="4" w:space="0" w:color="auto"/>
              <w:left w:val="single" w:sz="4" w:space="0" w:color="auto"/>
              <w:bottom w:val="single" w:sz="4" w:space="0" w:color="auto"/>
              <w:right w:val="single" w:sz="4" w:space="0" w:color="auto"/>
            </w:tcBorders>
          </w:tcPr>
          <w:p w14:paraId="54C1476E"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15DE224D"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05D6A790" w14:textId="77777777" w:rsidR="00966D84" w:rsidRPr="006E5506" w:rsidRDefault="00966D84">
            <w:pPr>
              <w:pStyle w:val="a7"/>
              <w:rPr>
                <w:rFonts w:ascii="Times New Roman" w:hAnsi="Times New Roman"/>
                <w:sz w:val="23"/>
                <w:szCs w:val="23"/>
              </w:rPr>
            </w:pPr>
          </w:p>
        </w:tc>
        <w:tc>
          <w:tcPr>
            <w:tcW w:w="1210" w:type="dxa"/>
            <w:tcBorders>
              <w:top w:val="single" w:sz="4" w:space="0" w:color="auto"/>
              <w:left w:val="single" w:sz="4" w:space="0" w:color="auto"/>
              <w:bottom w:val="single" w:sz="4" w:space="0" w:color="auto"/>
              <w:right w:val="single" w:sz="4" w:space="0" w:color="auto"/>
            </w:tcBorders>
          </w:tcPr>
          <w:p w14:paraId="16E6ECA6" w14:textId="77777777" w:rsidR="00966D84" w:rsidRPr="006E5506" w:rsidRDefault="00966D84">
            <w:pPr>
              <w:pStyle w:val="a7"/>
              <w:rPr>
                <w:rFonts w:ascii="Times New Roman" w:hAnsi="Times New Roman"/>
                <w:sz w:val="23"/>
                <w:szCs w:val="23"/>
              </w:rPr>
            </w:pPr>
          </w:p>
        </w:tc>
        <w:tc>
          <w:tcPr>
            <w:tcW w:w="4678" w:type="dxa"/>
            <w:tcBorders>
              <w:top w:val="single" w:sz="4" w:space="0" w:color="auto"/>
              <w:left w:val="single" w:sz="4" w:space="0" w:color="auto"/>
              <w:bottom w:val="single" w:sz="4" w:space="0" w:color="auto"/>
              <w:right w:val="single" w:sz="4" w:space="0" w:color="auto"/>
            </w:tcBorders>
          </w:tcPr>
          <w:p w14:paraId="34114BA9" w14:textId="77777777" w:rsidR="00966D84" w:rsidRPr="006E5506" w:rsidRDefault="00966D84">
            <w:pPr>
              <w:pStyle w:val="a7"/>
              <w:rPr>
                <w:rFonts w:ascii="Times New Roman" w:hAnsi="Times New Roman"/>
                <w:sz w:val="23"/>
                <w:szCs w:val="23"/>
              </w:rPr>
            </w:pPr>
          </w:p>
        </w:tc>
        <w:tc>
          <w:tcPr>
            <w:tcW w:w="1331" w:type="dxa"/>
            <w:tcBorders>
              <w:top w:val="single" w:sz="4" w:space="0" w:color="auto"/>
              <w:left w:val="single" w:sz="4" w:space="0" w:color="auto"/>
              <w:bottom w:val="single" w:sz="4" w:space="0" w:color="auto"/>
            </w:tcBorders>
          </w:tcPr>
          <w:p w14:paraId="16906472" w14:textId="77777777" w:rsidR="00966D84" w:rsidRPr="006E5506" w:rsidRDefault="00966D84">
            <w:pPr>
              <w:pStyle w:val="a7"/>
              <w:rPr>
                <w:rFonts w:ascii="Times New Roman" w:hAnsi="Times New Roman"/>
                <w:sz w:val="23"/>
                <w:szCs w:val="23"/>
              </w:rPr>
            </w:pPr>
          </w:p>
        </w:tc>
      </w:tr>
      <w:tr w:rsidR="00966D84" w:rsidRPr="006E5506" w14:paraId="042C49CE" w14:textId="77777777" w:rsidTr="00DD7891">
        <w:tblPrEx>
          <w:tblCellMar>
            <w:top w:w="0" w:type="dxa"/>
            <w:bottom w:w="0" w:type="dxa"/>
          </w:tblCellMar>
        </w:tblPrEx>
        <w:tc>
          <w:tcPr>
            <w:tcW w:w="672" w:type="dxa"/>
            <w:vMerge/>
            <w:tcBorders>
              <w:top w:val="single" w:sz="4" w:space="0" w:color="auto"/>
              <w:bottom w:val="single" w:sz="4" w:space="0" w:color="auto"/>
              <w:right w:val="single" w:sz="4" w:space="0" w:color="auto"/>
            </w:tcBorders>
          </w:tcPr>
          <w:p w14:paraId="4D4ACF5B" w14:textId="77777777" w:rsidR="00966D84" w:rsidRPr="006E5506" w:rsidRDefault="00966D84">
            <w:pPr>
              <w:pStyle w:val="a7"/>
              <w:rPr>
                <w:sz w:val="23"/>
                <w:szCs w:val="23"/>
              </w:rPr>
            </w:pPr>
          </w:p>
        </w:tc>
        <w:tc>
          <w:tcPr>
            <w:tcW w:w="885" w:type="dxa"/>
            <w:tcBorders>
              <w:top w:val="single" w:sz="4" w:space="0" w:color="auto"/>
              <w:bottom w:val="single" w:sz="4" w:space="0" w:color="auto"/>
              <w:right w:val="single" w:sz="4" w:space="0" w:color="auto"/>
            </w:tcBorders>
          </w:tcPr>
          <w:p w14:paraId="4A01A3AF" w14:textId="77777777" w:rsidR="00966D84" w:rsidRPr="006E5506" w:rsidRDefault="00966D84">
            <w:pPr>
              <w:pStyle w:val="a7"/>
              <w:rPr>
                <w:sz w:val="23"/>
                <w:szCs w:val="23"/>
              </w:rPr>
            </w:pPr>
          </w:p>
        </w:tc>
        <w:tc>
          <w:tcPr>
            <w:tcW w:w="1265" w:type="dxa"/>
            <w:tcBorders>
              <w:top w:val="single" w:sz="4" w:space="0" w:color="auto"/>
              <w:bottom w:val="single" w:sz="4" w:space="0" w:color="auto"/>
              <w:right w:val="single" w:sz="4" w:space="0" w:color="auto"/>
            </w:tcBorders>
          </w:tcPr>
          <w:p w14:paraId="3BF1514F" w14:textId="77777777" w:rsidR="00966D84" w:rsidRPr="006E5506" w:rsidRDefault="00966D84">
            <w:pPr>
              <w:pStyle w:val="a7"/>
              <w:rPr>
                <w:sz w:val="23"/>
                <w:szCs w:val="23"/>
              </w:rPr>
            </w:pPr>
          </w:p>
        </w:tc>
        <w:tc>
          <w:tcPr>
            <w:tcW w:w="1856" w:type="dxa"/>
            <w:tcBorders>
              <w:top w:val="single" w:sz="4" w:space="0" w:color="auto"/>
              <w:left w:val="single" w:sz="4" w:space="0" w:color="auto"/>
              <w:bottom w:val="single" w:sz="4" w:space="0" w:color="auto"/>
              <w:right w:val="single" w:sz="4" w:space="0" w:color="auto"/>
            </w:tcBorders>
          </w:tcPr>
          <w:p w14:paraId="33C90A48" w14:textId="77777777" w:rsidR="00966D84" w:rsidRPr="006E5506" w:rsidRDefault="00966D84">
            <w:pPr>
              <w:pStyle w:val="a7"/>
              <w:rPr>
                <w:sz w:val="23"/>
                <w:szCs w:val="23"/>
              </w:rPr>
            </w:pPr>
            <w:r w:rsidRPr="006E5506">
              <w:rPr>
                <w:sz w:val="23"/>
                <w:szCs w:val="23"/>
              </w:rPr>
              <w:t>Подпрограмма 2</w:t>
            </w:r>
          </w:p>
        </w:tc>
        <w:tc>
          <w:tcPr>
            <w:tcW w:w="992" w:type="dxa"/>
            <w:tcBorders>
              <w:top w:val="single" w:sz="4" w:space="0" w:color="auto"/>
              <w:left w:val="single" w:sz="4" w:space="0" w:color="auto"/>
              <w:bottom w:val="single" w:sz="4" w:space="0" w:color="auto"/>
              <w:right w:val="single" w:sz="4" w:space="0" w:color="auto"/>
            </w:tcBorders>
          </w:tcPr>
          <w:p w14:paraId="429C4A0B" w14:textId="77777777" w:rsidR="00966D84" w:rsidRPr="006E5506" w:rsidRDefault="00966D8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14:paraId="00D15254" w14:textId="77777777" w:rsidR="00966D84" w:rsidRPr="006E5506" w:rsidRDefault="00966D8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14:paraId="79501B2E" w14:textId="77777777" w:rsidR="00966D84" w:rsidRPr="006E5506" w:rsidRDefault="00966D8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14:paraId="112FBC89" w14:textId="77777777" w:rsidR="00966D84" w:rsidRPr="006E5506" w:rsidRDefault="00966D84">
            <w:pPr>
              <w:pStyle w:val="a7"/>
              <w:rPr>
                <w:sz w:val="23"/>
                <w:szCs w:val="23"/>
              </w:rPr>
            </w:pPr>
          </w:p>
        </w:tc>
        <w:tc>
          <w:tcPr>
            <w:tcW w:w="4678" w:type="dxa"/>
            <w:tcBorders>
              <w:top w:val="single" w:sz="4" w:space="0" w:color="auto"/>
              <w:left w:val="single" w:sz="4" w:space="0" w:color="auto"/>
              <w:bottom w:val="single" w:sz="4" w:space="0" w:color="auto"/>
              <w:right w:val="single" w:sz="4" w:space="0" w:color="auto"/>
            </w:tcBorders>
          </w:tcPr>
          <w:p w14:paraId="6F608658" w14:textId="77777777" w:rsidR="00966D84" w:rsidRPr="006E5506" w:rsidRDefault="00966D84">
            <w:pPr>
              <w:pStyle w:val="a7"/>
              <w:rPr>
                <w:sz w:val="23"/>
                <w:szCs w:val="23"/>
              </w:rPr>
            </w:pPr>
          </w:p>
        </w:tc>
        <w:tc>
          <w:tcPr>
            <w:tcW w:w="1331" w:type="dxa"/>
            <w:tcBorders>
              <w:top w:val="single" w:sz="4" w:space="0" w:color="auto"/>
              <w:left w:val="single" w:sz="4" w:space="0" w:color="auto"/>
              <w:bottom w:val="single" w:sz="4" w:space="0" w:color="auto"/>
            </w:tcBorders>
          </w:tcPr>
          <w:p w14:paraId="650ECF1C" w14:textId="77777777" w:rsidR="00966D84" w:rsidRPr="006E5506" w:rsidRDefault="00966D84">
            <w:pPr>
              <w:pStyle w:val="a7"/>
              <w:rPr>
                <w:sz w:val="23"/>
                <w:szCs w:val="23"/>
              </w:rPr>
            </w:pPr>
          </w:p>
        </w:tc>
      </w:tr>
      <w:tr w:rsidR="00966D84" w:rsidRPr="006E5506" w14:paraId="5D54B578" w14:textId="77777777" w:rsidTr="00DD7891">
        <w:tblPrEx>
          <w:tblCellMar>
            <w:top w:w="0" w:type="dxa"/>
            <w:bottom w:w="0" w:type="dxa"/>
          </w:tblCellMar>
        </w:tblPrEx>
        <w:tc>
          <w:tcPr>
            <w:tcW w:w="672" w:type="dxa"/>
            <w:tcBorders>
              <w:top w:val="single" w:sz="4" w:space="0" w:color="auto"/>
              <w:bottom w:val="single" w:sz="4" w:space="0" w:color="auto"/>
              <w:right w:val="single" w:sz="4" w:space="0" w:color="auto"/>
            </w:tcBorders>
          </w:tcPr>
          <w:p w14:paraId="32181524" w14:textId="77777777" w:rsidR="00966D84" w:rsidRPr="006E5506" w:rsidRDefault="00966D84">
            <w:pPr>
              <w:pStyle w:val="a7"/>
              <w:rPr>
                <w:sz w:val="23"/>
                <w:szCs w:val="23"/>
              </w:rPr>
            </w:pPr>
          </w:p>
        </w:tc>
        <w:tc>
          <w:tcPr>
            <w:tcW w:w="885" w:type="dxa"/>
            <w:tcBorders>
              <w:top w:val="single" w:sz="4" w:space="0" w:color="auto"/>
              <w:bottom w:val="single" w:sz="4" w:space="0" w:color="auto"/>
              <w:right w:val="single" w:sz="4" w:space="0" w:color="auto"/>
            </w:tcBorders>
          </w:tcPr>
          <w:p w14:paraId="60EFCD7C" w14:textId="77777777" w:rsidR="00966D84" w:rsidRPr="006E5506" w:rsidRDefault="00966D84">
            <w:pPr>
              <w:pStyle w:val="a7"/>
              <w:jc w:val="center"/>
              <w:rPr>
                <w:sz w:val="23"/>
                <w:szCs w:val="23"/>
              </w:rPr>
            </w:pPr>
          </w:p>
        </w:tc>
        <w:tc>
          <w:tcPr>
            <w:tcW w:w="1265" w:type="dxa"/>
            <w:tcBorders>
              <w:top w:val="single" w:sz="4" w:space="0" w:color="auto"/>
              <w:bottom w:val="single" w:sz="4" w:space="0" w:color="auto"/>
              <w:right w:val="single" w:sz="4" w:space="0" w:color="auto"/>
            </w:tcBorders>
          </w:tcPr>
          <w:p w14:paraId="6AAAEBDB" w14:textId="77777777" w:rsidR="00966D84" w:rsidRPr="006E5506" w:rsidRDefault="00966D84">
            <w:pPr>
              <w:pStyle w:val="a7"/>
              <w:jc w:val="center"/>
              <w:rPr>
                <w:sz w:val="23"/>
                <w:szCs w:val="23"/>
              </w:rPr>
            </w:pPr>
          </w:p>
        </w:tc>
        <w:tc>
          <w:tcPr>
            <w:tcW w:w="1856" w:type="dxa"/>
            <w:tcBorders>
              <w:top w:val="single" w:sz="4" w:space="0" w:color="auto"/>
              <w:left w:val="single" w:sz="4" w:space="0" w:color="auto"/>
              <w:bottom w:val="single" w:sz="4" w:space="0" w:color="auto"/>
              <w:right w:val="single" w:sz="4" w:space="0" w:color="auto"/>
            </w:tcBorders>
          </w:tcPr>
          <w:p w14:paraId="3A271A48" w14:textId="77777777" w:rsidR="00966D84" w:rsidRPr="006E5506" w:rsidRDefault="00966D84">
            <w:pPr>
              <w:pStyle w:val="a7"/>
              <w:jc w:val="center"/>
              <w:rPr>
                <w:sz w:val="23"/>
                <w:szCs w:val="23"/>
              </w:rPr>
            </w:pPr>
            <w:r w:rsidRPr="006E5506">
              <w:rPr>
                <w:sz w:val="23"/>
                <w:szCs w:val="23"/>
              </w:rPr>
              <w:t>...</w:t>
            </w:r>
          </w:p>
        </w:tc>
        <w:tc>
          <w:tcPr>
            <w:tcW w:w="992" w:type="dxa"/>
            <w:tcBorders>
              <w:top w:val="single" w:sz="4" w:space="0" w:color="auto"/>
              <w:left w:val="single" w:sz="4" w:space="0" w:color="auto"/>
              <w:bottom w:val="single" w:sz="4" w:space="0" w:color="auto"/>
              <w:right w:val="single" w:sz="4" w:space="0" w:color="auto"/>
            </w:tcBorders>
          </w:tcPr>
          <w:p w14:paraId="09282150" w14:textId="77777777" w:rsidR="00966D84" w:rsidRPr="006E5506" w:rsidRDefault="00966D8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14:paraId="6392B5C7" w14:textId="77777777" w:rsidR="00966D84" w:rsidRPr="006E5506" w:rsidRDefault="00966D8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14:paraId="0E548A95" w14:textId="77777777" w:rsidR="00966D84" w:rsidRPr="006E5506" w:rsidRDefault="00966D8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14:paraId="5C553032" w14:textId="77777777" w:rsidR="00966D84" w:rsidRPr="006E5506" w:rsidRDefault="00966D84">
            <w:pPr>
              <w:pStyle w:val="a7"/>
              <w:rPr>
                <w:sz w:val="23"/>
                <w:szCs w:val="23"/>
              </w:rPr>
            </w:pPr>
          </w:p>
        </w:tc>
        <w:tc>
          <w:tcPr>
            <w:tcW w:w="4678" w:type="dxa"/>
            <w:tcBorders>
              <w:top w:val="single" w:sz="4" w:space="0" w:color="auto"/>
              <w:left w:val="single" w:sz="4" w:space="0" w:color="auto"/>
              <w:bottom w:val="single" w:sz="4" w:space="0" w:color="auto"/>
              <w:right w:val="single" w:sz="4" w:space="0" w:color="auto"/>
            </w:tcBorders>
          </w:tcPr>
          <w:p w14:paraId="4B26E599" w14:textId="77777777" w:rsidR="00966D84" w:rsidRPr="006E5506" w:rsidRDefault="00966D84">
            <w:pPr>
              <w:pStyle w:val="a7"/>
              <w:rPr>
                <w:sz w:val="23"/>
                <w:szCs w:val="23"/>
              </w:rPr>
            </w:pPr>
          </w:p>
        </w:tc>
        <w:tc>
          <w:tcPr>
            <w:tcW w:w="1331" w:type="dxa"/>
            <w:tcBorders>
              <w:top w:val="single" w:sz="4" w:space="0" w:color="auto"/>
              <w:left w:val="single" w:sz="4" w:space="0" w:color="auto"/>
              <w:bottom w:val="single" w:sz="4" w:space="0" w:color="auto"/>
            </w:tcBorders>
          </w:tcPr>
          <w:p w14:paraId="2E430CF4" w14:textId="77777777" w:rsidR="00966D84" w:rsidRPr="006E5506" w:rsidRDefault="00966D84">
            <w:pPr>
              <w:pStyle w:val="a7"/>
              <w:rPr>
                <w:sz w:val="23"/>
                <w:szCs w:val="23"/>
              </w:rPr>
            </w:pPr>
          </w:p>
        </w:tc>
      </w:tr>
    </w:tbl>
    <w:p w14:paraId="15C2ABB7" w14:textId="77777777" w:rsidR="00B956ED" w:rsidRPr="006E5506" w:rsidRDefault="00B956ED">
      <w:pPr>
        <w:rPr>
          <w:rFonts w:ascii="Times New Roman" w:hAnsi="Times New Roman"/>
          <w:sz w:val="16"/>
          <w:szCs w:val="16"/>
        </w:rPr>
      </w:pPr>
      <w:bookmarkStart w:id="81" w:name="sub_19001"/>
      <w:r w:rsidRPr="006E5506">
        <w:rPr>
          <w:rFonts w:ascii="Times New Roman" w:hAnsi="Times New Roman"/>
          <w:sz w:val="16"/>
          <w:szCs w:val="16"/>
        </w:rPr>
        <w:t>&lt;1&gt; - Отчетный год - год, предшествующий текущему году;</w:t>
      </w:r>
    </w:p>
    <w:p w14:paraId="68424D44" w14:textId="77777777" w:rsidR="00B956ED" w:rsidRPr="006E5506" w:rsidRDefault="00B956ED">
      <w:pPr>
        <w:rPr>
          <w:rFonts w:ascii="Times New Roman" w:hAnsi="Times New Roman"/>
          <w:sz w:val="16"/>
          <w:szCs w:val="16"/>
        </w:rPr>
      </w:pPr>
      <w:bookmarkStart w:id="82" w:name="sub_19002"/>
      <w:bookmarkEnd w:id="81"/>
      <w:r w:rsidRPr="006E5506">
        <w:rPr>
          <w:rFonts w:ascii="Times New Roman" w:hAnsi="Times New Roman"/>
          <w:sz w:val="16"/>
          <w:szCs w:val="16"/>
        </w:rPr>
        <w:t>&lt;2&gt; - Текущий год - год, в котором осуществляется формирование муниципальной программы;</w:t>
      </w:r>
    </w:p>
    <w:p w14:paraId="529B15F9" w14:textId="77777777" w:rsidR="00B956ED" w:rsidRPr="006E5506" w:rsidRDefault="00B956ED">
      <w:pPr>
        <w:rPr>
          <w:rFonts w:ascii="Times New Roman" w:hAnsi="Times New Roman"/>
          <w:sz w:val="16"/>
          <w:szCs w:val="16"/>
        </w:rPr>
      </w:pPr>
      <w:bookmarkStart w:id="83" w:name="sub_19003"/>
      <w:bookmarkEnd w:id="82"/>
      <w:r w:rsidRPr="006E5506">
        <w:rPr>
          <w:rFonts w:ascii="Times New Roman" w:hAnsi="Times New Roman"/>
          <w:sz w:val="16"/>
          <w:szCs w:val="16"/>
        </w:rPr>
        <w:t>&lt;3&gt; - Очередной год - год, следующий за текущим годом формирования муниципальной программы;</w:t>
      </w:r>
    </w:p>
    <w:p w14:paraId="22A6DD5B" w14:textId="77777777" w:rsidR="00B956ED" w:rsidRPr="006E5506" w:rsidRDefault="00B956ED">
      <w:pPr>
        <w:rPr>
          <w:rFonts w:ascii="Times New Roman" w:hAnsi="Times New Roman"/>
          <w:sz w:val="16"/>
          <w:szCs w:val="16"/>
        </w:rPr>
      </w:pPr>
      <w:bookmarkStart w:id="84" w:name="sub_19004"/>
      <w:bookmarkEnd w:id="83"/>
      <w:r w:rsidRPr="006E5506">
        <w:rPr>
          <w:rFonts w:ascii="Times New Roman" w:hAnsi="Times New Roman"/>
          <w:sz w:val="16"/>
          <w:szCs w:val="16"/>
        </w:rPr>
        <w:t xml:space="preserve">&lt;4&gt; - </w:t>
      </w:r>
      <w:r w:rsidR="00DD7891" w:rsidRPr="006E5506">
        <w:rPr>
          <w:rFonts w:ascii="Times New Roman" w:hAnsi="Times New Roman"/>
          <w:sz w:val="16"/>
          <w:szCs w:val="16"/>
        </w:rPr>
        <w:t>П</w:t>
      </w:r>
      <w:r w:rsidRPr="006E5506">
        <w:rPr>
          <w:rFonts w:ascii="Times New Roman" w:hAnsi="Times New Roman"/>
          <w:sz w:val="16"/>
          <w:szCs w:val="16"/>
        </w:rPr>
        <w:t>ланов</w:t>
      </w:r>
      <w:r w:rsidR="00DD7891" w:rsidRPr="006E5506">
        <w:rPr>
          <w:rFonts w:ascii="Times New Roman" w:hAnsi="Times New Roman"/>
          <w:sz w:val="16"/>
          <w:szCs w:val="16"/>
        </w:rPr>
        <w:t>ый</w:t>
      </w:r>
      <w:r w:rsidRPr="006E5506">
        <w:rPr>
          <w:rFonts w:ascii="Times New Roman" w:hAnsi="Times New Roman"/>
          <w:sz w:val="16"/>
          <w:szCs w:val="16"/>
        </w:rPr>
        <w:t xml:space="preserve"> период - год, следующий за очередным годом.</w:t>
      </w:r>
    </w:p>
    <w:bookmarkEnd w:id="84"/>
    <w:p w14:paraId="7686B51C" w14:textId="77777777" w:rsidR="00B956ED" w:rsidRPr="00410B63" w:rsidRDefault="00B956ED">
      <w:pPr>
        <w:rPr>
          <w:rFonts w:ascii="Times New Roman" w:hAnsi="Times New Roman"/>
          <w:sz w:val="16"/>
          <w:szCs w:val="16"/>
          <w:highlight w:val="yellow"/>
        </w:rPr>
      </w:pPr>
    </w:p>
    <w:p w14:paraId="28DEF733" w14:textId="77777777" w:rsidR="00672A44" w:rsidRPr="00410B63" w:rsidRDefault="00672A44" w:rsidP="001E19BA">
      <w:pPr>
        <w:ind w:left="7371" w:firstLine="0"/>
        <w:rPr>
          <w:rStyle w:val="a3"/>
          <w:rFonts w:ascii="Times New Roman" w:hAnsi="Times New Roman"/>
          <w:bCs/>
          <w:sz w:val="20"/>
          <w:szCs w:val="20"/>
          <w:highlight w:val="yellow"/>
        </w:rPr>
      </w:pPr>
      <w:bookmarkStart w:id="85" w:name="sub_13000"/>
    </w:p>
    <w:p w14:paraId="0CBE151B" w14:textId="77777777" w:rsidR="0006142D" w:rsidRPr="00410B63" w:rsidRDefault="0006142D" w:rsidP="0006142D">
      <w:pPr>
        <w:ind w:left="9072" w:firstLine="0"/>
        <w:rPr>
          <w:rStyle w:val="a3"/>
          <w:rFonts w:ascii="Times New Roman" w:hAnsi="Times New Roman"/>
          <w:bCs/>
          <w:sz w:val="20"/>
          <w:szCs w:val="20"/>
        </w:rPr>
      </w:pPr>
      <w:r w:rsidRPr="00410B63">
        <w:rPr>
          <w:rStyle w:val="a3"/>
          <w:rFonts w:ascii="Times New Roman" w:hAnsi="Times New Roman"/>
          <w:bCs/>
          <w:sz w:val="20"/>
          <w:szCs w:val="20"/>
        </w:rPr>
        <w:t>Приложение N 3</w:t>
      </w:r>
      <w:r w:rsidRPr="00410B63">
        <w:rPr>
          <w:rStyle w:val="a3"/>
          <w:rFonts w:ascii="Times New Roman" w:hAnsi="Times New Roman"/>
          <w:bCs/>
          <w:sz w:val="20"/>
          <w:szCs w:val="20"/>
        </w:rPr>
        <w:br/>
        <w:t xml:space="preserve">к </w:t>
      </w:r>
      <w:hyperlink w:anchor="sub_1000" w:history="1">
        <w:r w:rsidRPr="00410B63">
          <w:rPr>
            <w:rStyle w:val="a4"/>
            <w:rFonts w:ascii="Times New Roman" w:hAnsi="Times New Roman"/>
            <w:sz w:val="20"/>
            <w:szCs w:val="20"/>
          </w:rPr>
          <w:t>Порядку</w:t>
        </w:r>
      </w:hyperlink>
      <w:r w:rsidRPr="00410B63">
        <w:rPr>
          <w:rStyle w:val="a3"/>
          <w:rFonts w:ascii="Times New Roman" w:hAnsi="Times New Roman"/>
          <w:bCs/>
          <w:sz w:val="20"/>
          <w:szCs w:val="20"/>
        </w:rPr>
        <w:t xml:space="preserve"> разработки, реализации и оценки</w:t>
      </w:r>
      <w:r w:rsidRPr="00410B63">
        <w:rPr>
          <w:rStyle w:val="a3"/>
          <w:rFonts w:ascii="Times New Roman" w:hAnsi="Times New Roman"/>
          <w:bCs/>
          <w:sz w:val="20"/>
          <w:szCs w:val="20"/>
        </w:rPr>
        <w:br/>
        <w:t xml:space="preserve">эффективности муниципальных программ </w:t>
      </w:r>
      <w:r w:rsidRPr="00410B63">
        <w:rPr>
          <w:rFonts w:ascii="Times New Roman" w:hAnsi="Times New Roman"/>
          <w:sz w:val="20"/>
          <w:szCs w:val="20"/>
        </w:rPr>
        <w:t xml:space="preserve">Городовиковского </w:t>
      </w:r>
      <w:r w:rsidR="004C404D" w:rsidRPr="00410B63">
        <w:rPr>
          <w:rFonts w:ascii="Times New Roman" w:hAnsi="Times New Roman"/>
          <w:sz w:val="20"/>
          <w:szCs w:val="20"/>
        </w:rPr>
        <w:t>городского</w:t>
      </w:r>
      <w:r w:rsidRPr="00410B63">
        <w:rPr>
          <w:rFonts w:ascii="Times New Roman" w:hAnsi="Times New Roman"/>
          <w:sz w:val="20"/>
          <w:szCs w:val="20"/>
        </w:rPr>
        <w:t xml:space="preserve"> муниципального образования Республики Калмыкия</w:t>
      </w:r>
    </w:p>
    <w:p w14:paraId="733C5B69" w14:textId="77777777" w:rsidR="001A0C42" w:rsidRPr="00410B63" w:rsidRDefault="001A0C42" w:rsidP="00672A44">
      <w:pPr>
        <w:ind w:left="9072" w:firstLine="0"/>
        <w:rPr>
          <w:rStyle w:val="a3"/>
          <w:rFonts w:ascii="Times New Roman" w:hAnsi="Times New Roman"/>
          <w:bCs/>
          <w:sz w:val="20"/>
          <w:szCs w:val="20"/>
        </w:rPr>
      </w:pPr>
    </w:p>
    <w:p w14:paraId="6D8BCA98" w14:textId="77777777" w:rsidR="00EC5D4A" w:rsidRPr="00410B63" w:rsidRDefault="00EC5D4A" w:rsidP="00EC5D4A">
      <w:pPr>
        <w:jc w:val="center"/>
        <w:rPr>
          <w:rFonts w:ascii="Times New Roman" w:hAnsi="Times New Roman"/>
          <w:b/>
        </w:rPr>
      </w:pPr>
    </w:p>
    <w:p w14:paraId="26E82860" w14:textId="77777777" w:rsidR="00EC5D4A" w:rsidRPr="00410B63" w:rsidRDefault="00EC5D4A" w:rsidP="00EC5D4A">
      <w:pPr>
        <w:jc w:val="center"/>
        <w:rPr>
          <w:rFonts w:ascii="Times New Roman" w:hAnsi="Times New Roman"/>
          <w:b/>
        </w:rPr>
      </w:pPr>
      <w:r w:rsidRPr="00410B63">
        <w:rPr>
          <w:rFonts w:ascii="Times New Roman" w:hAnsi="Times New Roman"/>
          <w:b/>
        </w:rPr>
        <w:t>Перечень основных мероприятий муниципальной программы</w:t>
      </w:r>
    </w:p>
    <w:p w14:paraId="3361A7CB" w14:textId="77777777" w:rsidR="00EC5D4A" w:rsidRPr="00410B63" w:rsidRDefault="00EC5D4A" w:rsidP="00EC5D4A">
      <w:pPr>
        <w:jc w:val="center"/>
        <w:rPr>
          <w:rFonts w:ascii="Times New Roman" w:hAnsi="Times New Roman"/>
          <w:b/>
        </w:rPr>
      </w:pPr>
      <w:r w:rsidRPr="00410B63">
        <w:rPr>
          <w:rFonts w:ascii="Times New Roman" w:hAnsi="Times New Roman"/>
          <w:b/>
        </w:rPr>
        <w:t xml:space="preserve"> Городовиковского </w:t>
      </w:r>
      <w:r w:rsidR="004C404D" w:rsidRPr="00410B63">
        <w:rPr>
          <w:rFonts w:ascii="Times New Roman" w:hAnsi="Times New Roman"/>
          <w:b/>
        </w:rPr>
        <w:t>городского</w:t>
      </w:r>
      <w:r w:rsidRPr="00410B63">
        <w:rPr>
          <w:rFonts w:ascii="Times New Roman" w:hAnsi="Times New Roman"/>
          <w:b/>
        </w:rPr>
        <w:t xml:space="preserve"> муниципального образования Республики Калмыкия </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574"/>
        <w:gridCol w:w="700"/>
        <w:gridCol w:w="434"/>
        <w:gridCol w:w="4111"/>
        <w:gridCol w:w="2125"/>
        <w:gridCol w:w="567"/>
        <w:gridCol w:w="939"/>
        <w:gridCol w:w="3628"/>
        <w:gridCol w:w="236"/>
        <w:gridCol w:w="1416"/>
        <w:gridCol w:w="19"/>
      </w:tblGrid>
      <w:tr w:rsidR="00EC5D4A" w:rsidRPr="00410B63" w14:paraId="1D9C6492" w14:textId="77777777" w:rsidTr="006247A9">
        <w:trPr>
          <w:gridAfter w:val="1"/>
          <w:wAfter w:w="19" w:type="dxa"/>
          <w:trHeight w:val="856"/>
          <w:tblHeader/>
        </w:trPr>
        <w:tc>
          <w:tcPr>
            <w:tcW w:w="2268" w:type="dxa"/>
            <w:gridSpan w:val="4"/>
            <w:tcBorders>
              <w:bottom w:val="single" w:sz="4" w:space="0" w:color="auto"/>
            </w:tcBorders>
          </w:tcPr>
          <w:p w14:paraId="446EE412" w14:textId="77777777" w:rsidR="00EC5D4A" w:rsidRPr="00410B63" w:rsidRDefault="00EC5D4A" w:rsidP="00EC5D4A">
            <w:pPr>
              <w:ind w:firstLine="0"/>
              <w:jc w:val="center"/>
              <w:rPr>
                <w:rFonts w:ascii="Times New Roman" w:hAnsi="Times New Roman"/>
                <w:sz w:val="20"/>
                <w:szCs w:val="20"/>
              </w:rPr>
            </w:pPr>
            <w:r w:rsidRPr="00410B63">
              <w:rPr>
                <w:rFonts w:ascii="Times New Roman" w:hAnsi="Times New Roman"/>
                <w:sz w:val="20"/>
                <w:szCs w:val="20"/>
              </w:rPr>
              <w:t>Код аналитической программной классификации</w:t>
            </w:r>
          </w:p>
        </w:tc>
        <w:tc>
          <w:tcPr>
            <w:tcW w:w="4111" w:type="dxa"/>
            <w:vMerge w:val="restart"/>
          </w:tcPr>
          <w:p w14:paraId="6D3071C2" w14:textId="77777777" w:rsidR="00EC5D4A" w:rsidRPr="00410B63" w:rsidRDefault="00EC5D4A" w:rsidP="00EC5D4A">
            <w:pPr>
              <w:ind w:firstLine="0"/>
              <w:rPr>
                <w:rFonts w:ascii="Times New Roman" w:hAnsi="Times New Roman"/>
                <w:sz w:val="20"/>
                <w:szCs w:val="20"/>
              </w:rPr>
            </w:pPr>
            <w:r w:rsidRPr="00410B63">
              <w:rPr>
                <w:rFonts w:ascii="Times New Roman" w:hAnsi="Times New Roman"/>
                <w:sz w:val="20"/>
                <w:szCs w:val="20"/>
              </w:rPr>
              <w:t>Наименование основного мероприятия, мероприятия</w:t>
            </w:r>
          </w:p>
        </w:tc>
        <w:tc>
          <w:tcPr>
            <w:tcW w:w="2125" w:type="dxa"/>
            <w:vMerge w:val="restart"/>
          </w:tcPr>
          <w:p w14:paraId="76891CE7" w14:textId="77777777" w:rsidR="00EC5D4A" w:rsidRPr="00410B63" w:rsidRDefault="00EC5D4A" w:rsidP="00EC5D4A">
            <w:pPr>
              <w:ind w:firstLine="0"/>
              <w:rPr>
                <w:rFonts w:ascii="Times New Roman" w:hAnsi="Times New Roman"/>
                <w:sz w:val="20"/>
                <w:szCs w:val="20"/>
              </w:rPr>
            </w:pPr>
            <w:r w:rsidRPr="00410B63">
              <w:rPr>
                <w:rFonts w:ascii="Times New Roman" w:hAnsi="Times New Roman"/>
                <w:sz w:val="20"/>
                <w:szCs w:val="20"/>
              </w:rPr>
              <w:t>Ответственный исполнитель, соисполнители</w:t>
            </w:r>
          </w:p>
        </w:tc>
        <w:tc>
          <w:tcPr>
            <w:tcW w:w="1506" w:type="dxa"/>
            <w:gridSpan w:val="2"/>
            <w:vMerge w:val="restart"/>
          </w:tcPr>
          <w:p w14:paraId="0526CCD2" w14:textId="77777777" w:rsidR="00EC5D4A" w:rsidRPr="00410B63" w:rsidRDefault="00EC5D4A" w:rsidP="00EC5D4A">
            <w:pPr>
              <w:jc w:val="center"/>
              <w:rPr>
                <w:rFonts w:ascii="Times New Roman" w:hAnsi="Times New Roman"/>
                <w:sz w:val="20"/>
                <w:szCs w:val="20"/>
              </w:rPr>
            </w:pPr>
          </w:p>
          <w:p w14:paraId="3C8C545A" w14:textId="77777777" w:rsidR="00EC5D4A" w:rsidRPr="00410B63" w:rsidRDefault="00EC5D4A" w:rsidP="006247A9">
            <w:pPr>
              <w:ind w:firstLine="0"/>
              <w:rPr>
                <w:rFonts w:ascii="Times New Roman" w:hAnsi="Times New Roman"/>
                <w:sz w:val="20"/>
                <w:szCs w:val="20"/>
              </w:rPr>
            </w:pPr>
            <w:r w:rsidRPr="00410B63">
              <w:rPr>
                <w:rFonts w:ascii="Times New Roman" w:hAnsi="Times New Roman"/>
                <w:sz w:val="20"/>
                <w:szCs w:val="20"/>
              </w:rPr>
              <w:t>Срок выполнения</w:t>
            </w:r>
          </w:p>
        </w:tc>
        <w:tc>
          <w:tcPr>
            <w:tcW w:w="3628" w:type="dxa"/>
            <w:vMerge w:val="restart"/>
          </w:tcPr>
          <w:p w14:paraId="6E8CE625" w14:textId="77777777" w:rsidR="00EC5D4A" w:rsidRPr="00410B63" w:rsidRDefault="00EC5D4A" w:rsidP="00EC5D4A">
            <w:pPr>
              <w:ind w:firstLine="0"/>
              <w:rPr>
                <w:rFonts w:ascii="Times New Roman" w:hAnsi="Times New Roman"/>
                <w:sz w:val="20"/>
                <w:szCs w:val="20"/>
              </w:rPr>
            </w:pPr>
            <w:r w:rsidRPr="00410B63">
              <w:rPr>
                <w:rFonts w:ascii="Times New Roman" w:hAnsi="Times New Roman"/>
                <w:sz w:val="20"/>
                <w:szCs w:val="20"/>
              </w:rPr>
              <w:t>Ожидаемый непосредственный результат</w:t>
            </w:r>
          </w:p>
        </w:tc>
        <w:tc>
          <w:tcPr>
            <w:tcW w:w="1652" w:type="dxa"/>
            <w:gridSpan w:val="2"/>
            <w:vMerge w:val="restart"/>
          </w:tcPr>
          <w:p w14:paraId="2E661766" w14:textId="77777777" w:rsidR="00EC5D4A" w:rsidRPr="00410B63" w:rsidRDefault="00EC5D4A" w:rsidP="00EC5D4A">
            <w:pPr>
              <w:ind w:firstLine="0"/>
              <w:rPr>
                <w:rFonts w:ascii="Times New Roman" w:hAnsi="Times New Roman"/>
                <w:sz w:val="20"/>
                <w:szCs w:val="20"/>
              </w:rPr>
            </w:pPr>
            <w:r w:rsidRPr="00410B63">
              <w:rPr>
                <w:rFonts w:ascii="Times New Roman" w:hAnsi="Times New Roman"/>
                <w:sz w:val="20"/>
                <w:szCs w:val="20"/>
              </w:rPr>
              <w:t>Взаимосвязь с целевыми показателями (индикаторами)</w:t>
            </w:r>
          </w:p>
        </w:tc>
      </w:tr>
      <w:tr w:rsidR="00EC5D4A" w:rsidRPr="00410B63" w14:paraId="5D67F0CC" w14:textId="77777777" w:rsidTr="006247A9">
        <w:trPr>
          <w:gridAfter w:val="1"/>
          <w:wAfter w:w="19" w:type="dxa"/>
          <w:trHeight w:val="618"/>
          <w:tblHeader/>
        </w:trPr>
        <w:tc>
          <w:tcPr>
            <w:tcW w:w="560" w:type="dxa"/>
            <w:tcBorders>
              <w:top w:val="single" w:sz="4" w:space="0" w:color="auto"/>
              <w:right w:val="single" w:sz="4" w:space="0" w:color="auto"/>
            </w:tcBorders>
          </w:tcPr>
          <w:p w14:paraId="13CAF794" w14:textId="77777777" w:rsidR="00EC5D4A" w:rsidRPr="00410B63" w:rsidRDefault="00EC5D4A" w:rsidP="006247A9">
            <w:pPr>
              <w:jc w:val="center"/>
              <w:rPr>
                <w:rFonts w:ascii="Times New Roman" w:hAnsi="Times New Roman"/>
                <w:sz w:val="20"/>
                <w:szCs w:val="20"/>
              </w:rPr>
            </w:pPr>
            <w:r w:rsidRPr="00410B63">
              <w:rPr>
                <w:rFonts w:ascii="Times New Roman" w:hAnsi="Times New Roman"/>
                <w:sz w:val="20"/>
                <w:szCs w:val="20"/>
              </w:rPr>
              <w:t>ММп</w:t>
            </w:r>
          </w:p>
        </w:tc>
        <w:tc>
          <w:tcPr>
            <w:tcW w:w="574" w:type="dxa"/>
            <w:tcBorders>
              <w:top w:val="single" w:sz="4" w:space="0" w:color="auto"/>
              <w:left w:val="single" w:sz="4" w:space="0" w:color="auto"/>
              <w:right w:val="single" w:sz="4" w:space="0" w:color="auto"/>
            </w:tcBorders>
          </w:tcPr>
          <w:p w14:paraId="6C88A7A1" w14:textId="77777777" w:rsidR="00EC5D4A" w:rsidRPr="00410B63" w:rsidRDefault="00EC5D4A" w:rsidP="006247A9">
            <w:pPr>
              <w:jc w:val="center"/>
              <w:rPr>
                <w:rFonts w:ascii="Times New Roman" w:hAnsi="Times New Roman"/>
                <w:sz w:val="20"/>
                <w:szCs w:val="20"/>
              </w:rPr>
            </w:pPr>
            <w:r w:rsidRPr="00410B63">
              <w:rPr>
                <w:rFonts w:ascii="Times New Roman" w:hAnsi="Times New Roman"/>
                <w:sz w:val="20"/>
                <w:szCs w:val="20"/>
              </w:rPr>
              <w:t>П</w:t>
            </w:r>
            <w:r w:rsidR="006247A9" w:rsidRPr="00410B63">
              <w:rPr>
                <w:rFonts w:ascii="Times New Roman" w:hAnsi="Times New Roman"/>
                <w:sz w:val="20"/>
                <w:szCs w:val="20"/>
              </w:rPr>
              <w:t>Пп</w:t>
            </w:r>
          </w:p>
        </w:tc>
        <w:tc>
          <w:tcPr>
            <w:tcW w:w="700" w:type="dxa"/>
            <w:tcBorders>
              <w:top w:val="single" w:sz="4" w:space="0" w:color="auto"/>
              <w:left w:val="single" w:sz="4" w:space="0" w:color="auto"/>
              <w:right w:val="single" w:sz="4" w:space="0" w:color="auto"/>
            </w:tcBorders>
          </w:tcPr>
          <w:p w14:paraId="5193B489" w14:textId="77777777" w:rsidR="006247A9" w:rsidRPr="00410B63" w:rsidRDefault="006247A9" w:rsidP="006247A9">
            <w:pPr>
              <w:ind w:firstLine="0"/>
              <w:jc w:val="center"/>
              <w:rPr>
                <w:rFonts w:ascii="Times New Roman" w:hAnsi="Times New Roman"/>
                <w:sz w:val="20"/>
                <w:szCs w:val="20"/>
              </w:rPr>
            </w:pPr>
          </w:p>
          <w:p w14:paraId="2A81DF16" w14:textId="77777777" w:rsidR="00EC5D4A" w:rsidRPr="00410B63" w:rsidRDefault="006247A9" w:rsidP="006247A9">
            <w:pPr>
              <w:ind w:firstLine="0"/>
              <w:jc w:val="center"/>
              <w:rPr>
                <w:rFonts w:ascii="Times New Roman" w:hAnsi="Times New Roman"/>
                <w:sz w:val="20"/>
                <w:szCs w:val="20"/>
              </w:rPr>
            </w:pPr>
            <w:r w:rsidRPr="00410B63">
              <w:rPr>
                <w:rFonts w:ascii="Times New Roman" w:hAnsi="Times New Roman"/>
                <w:sz w:val="20"/>
                <w:szCs w:val="20"/>
              </w:rPr>
              <w:t>Ом</w:t>
            </w:r>
          </w:p>
        </w:tc>
        <w:tc>
          <w:tcPr>
            <w:tcW w:w="434" w:type="dxa"/>
            <w:tcBorders>
              <w:top w:val="single" w:sz="4" w:space="0" w:color="auto"/>
              <w:left w:val="single" w:sz="4" w:space="0" w:color="auto"/>
            </w:tcBorders>
          </w:tcPr>
          <w:p w14:paraId="5358175F" w14:textId="77777777" w:rsidR="00EC5D4A" w:rsidRPr="00410B63" w:rsidRDefault="006247A9" w:rsidP="006247A9">
            <w:pPr>
              <w:jc w:val="center"/>
              <w:rPr>
                <w:rFonts w:ascii="Times New Roman" w:hAnsi="Times New Roman"/>
                <w:sz w:val="20"/>
                <w:szCs w:val="20"/>
              </w:rPr>
            </w:pPr>
            <w:r w:rsidRPr="00410B63">
              <w:rPr>
                <w:rFonts w:ascii="Times New Roman" w:hAnsi="Times New Roman"/>
                <w:sz w:val="20"/>
                <w:szCs w:val="20"/>
              </w:rPr>
              <w:t>ММ</w:t>
            </w:r>
          </w:p>
        </w:tc>
        <w:tc>
          <w:tcPr>
            <w:tcW w:w="4111" w:type="dxa"/>
            <w:vMerge/>
          </w:tcPr>
          <w:p w14:paraId="7585832E" w14:textId="77777777" w:rsidR="00EC5D4A" w:rsidRPr="00410B63" w:rsidRDefault="00EC5D4A" w:rsidP="00943170">
            <w:pPr>
              <w:rPr>
                <w:rFonts w:ascii="Times New Roman" w:hAnsi="Times New Roman"/>
                <w:sz w:val="20"/>
                <w:szCs w:val="20"/>
              </w:rPr>
            </w:pPr>
          </w:p>
        </w:tc>
        <w:tc>
          <w:tcPr>
            <w:tcW w:w="2125" w:type="dxa"/>
            <w:vMerge/>
          </w:tcPr>
          <w:p w14:paraId="1E067C97" w14:textId="77777777" w:rsidR="00EC5D4A" w:rsidRPr="00410B63" w:rsidRDefault="00EC5D4A" w:rsidP="00943170">
            <w:pPr>
              <w:rPr>
                <w:rFonts w:ascii="Times New Roman" w:hAnsi="Times New Roman"/>
                <w:sz w:val="20"/>
                <w:szCs w:val="20"/>
              </w:rPr>
            </w:pPr>
          </w:p>
        </w:tc>
        <w:tc>
          <w:tcPr>
            <w:tcW w:w="1506" w:type="dxa"/>
            <w:gridSpan w:val="2"/>
            <w:vMerge/>
          </w:tcPr>
          <w:p w14:paraId="79E67083" w14:textId="77777777" w:rsidR="00EC5D4A" w:rsidRPr="00410B63" w:rsidRDefault="00EC5D4A" w:rsidP="00943170">
            <w:pPr>
              <w:rPr>
                <w:rFonts w:ascii="Times New Roman" w:hAnsi="Times New Roman"/>
                <w:sz w:val="20"/>
                <w:szCs w:val="20"/>
              </w:rPr>
            </w:pPr>
          </w:p>
        </w:tc>
        <w:tc>
          <w:tcPr>
            <w:tcW w:w="3628" w:type="dxa"/>
            <w:vMerge/>
          </w:tcPr>
          <w:p w14:paraId="1877529E" w14:textId="77777777" w:rsidR="00EC5D4A" w:rsidRPr="00410B63" w:rsidRDefault="00EC5D4A" w:rsidP="00943170">
            <w:pPr>
              <w:rPr>
                <w:rFonts w:ascii="Times New Roman" w:hAnsi="Times New Roman"/>
                <w:sz w:val="20"/>
                <w:szCs w:val="20"/>
              </w:rPr>
            </w:pPr>
          </w:p>
        </w:tc>
        <w:tc>
          <w:tcPr>
            <w:tcW w:w="1652" w:type="dxa"/>
            <w:gridSpan w:val="2"/>
            <w:vMerge/>
          </w:tcPr>
          <w:p w14:paraId="34A94925" w14:textId="77777777" w:rsidR="00EC5D4A" w:rsidRPr="00410B63" w:rsidRDefault="00EC5D4A" w:rsidP="00943170">
            <w:pPr>
              <w:rPr>
                <w:rFonts w:ascii="Times New Roman" w:hAnsi="Times New Roman"/>
                <w:sz w:val="20"/>
                <w:szCs w:val="20"/>
              </w:rPr>
            </w:pPr>
          </w:p>
        </w:tc>
      </w:tr>
      <w:tr w:rsidR="006247A9" w:rsidRPr="00410B63" w14:paraId="1F16BC96" w14:textId="77777777" w:rsidTr="006247A9">
        <w:trPr>
          <w:gridAfter w:val="1"/>
          <w:wAfter w:w="19" w:type="dxa"/>
          <w:trHeight w:val="394"/>
        </w:trPr>
        <w:tc>
          <w:tcPr>
            <w:tcW w:w="2268" w:type="dxa"/>
            <w:gridSpan w:val="4"/>
            <w:tcBorders>
              <w:top w:val="single" w:sz="4" w:space="0" w:color="auto"/>
            </w:tcBorders>
          </w:tcPr>
          <w:p w14:paraId="778DB293" w14:textId="77777777" w:rsidR="006247A9" w:rsidRPr="00410B63" w:rsidRDefault="006247A9" w:rsidP="00943170">
            <w:pPr>
              <w:rPr>
                <w:rFonts w:ascii="Times New Roman" w:hAnsi="Times New Roman"/>
                <w:color w:val="FF0000"/>
                <w:sz w:val="20"/>
                <w:szCs w:val="20"/>
              </w:rPr>
            </w:pPr>
          </w:p>
        </w:tc>
        <w:tc>
          <w:tcPr>
            <w:tcW w:w="11370" w:type="dxa"/>
            <w:gridSpan w:val="5"/>
            <w:tcBorders>
              <w:bottom w:val="single" w:sz="4" w:space="0" w:color="auto"/>
              <w:right w:val="single" w:sz="4" w:space="0" w:color="auto"/>
            </w:tcBorders>
          </w:tcPr>
          <w:p w14:paraId="1208A3E5" w14:textId="77777777" w:rsidR="006247A9" w:rsidRPr="00410B63" w:rsidRDefault="006247A9" w:rsidP="006247A9">
            <w:pPr>
              <w:rPr>
                <w:rFonts w:ascii="Times New Roman" w:hAnsi="Times New Roman"/>
                <w:b/>
              </w:rPr>
            </w:pPr>
            <w:r w:rsidRPr="00410B63">
              <w:rPr>
                <w:rFonts w:ascii="Times New Roman" w:hAnsi="Times New Roman"/>
                <w:b/>
              </w:rPr>
              <w:t xml:space="preserve">                                            Муниципальная программа </w:t>
            </w:r>
          </w:p>
        </w:tc>
        <w:tc>
          <w:tcPr>
            <w:tcW w:w="1652" w:type="dxa"/>
            <w:gridSpan w:val="2"/>
            <w:tcBorders>
              <w:right w:val="single" w:sz="4" w:space="0" w:color="auto"/>
            </w:tcBorders>
          </w:tcPr>
          <w:p w14:paraId="708450A5" w14:textId="77777777" w:rsidR="006247A9" w:rsidRPr="00410B63" w:rsidRDefault="006247A9" w:rsidP="006247A9">
            <w:pPr>
              <w:ind w:firstLine="0"/>
              <w:rPr>
                <w:rFonts w:ascii="Times New Roman" w:hAnsi="Times New Roman"/>
                <w:b/>
              </w:rPr>
            </w:pPr>
          </w:p>
        </w:tc>
      </w:tr>
      <w:tr w:rsidR="006247A9" w:rsidRPr="00410B63" w14:paraId="52C46AAB" w14:textId="77777777" w:rsidTr="006247A9">
        <w:tc>
          <w:tcPr>
            <w:tcW w:w="560" w:type="dxa"/>
            <w:tcBorders>
              <w:right w:val="nil"/>
            </w:tcBorders>
          </w:tcPr>
          <w:p w14:paraId="464D76AC" w14:textId="77777777" w:rsidR="006247A9" w:rsidRPr="00410B63" w:rsidRDefault="006247A9" w:rsidP="00943170">
            <w:pPr>
              <w:rPr>
                <w:rFonts w:ascii="Times New Roman" w:hAnsi="Times New Roman"/>
                <w:color w:val="FF0000"/>
              </w:rPr>
            </w:pPr>
          </w:p>
        </w:tc>
        <w:tc>
          <w:tcPr>
            <w:tcW w:w="574" w:type="dxa"/>
            <w:tcBorders>
              <w:left w:val="nil"/>
              <w:bottom w:val="single" w:sz="4" w:space="0" w:color="auto"/>
              <w:right w:val="nil"/>
            </w:tcBorders>
          </w:tcPr>
          <w:p w14:paraId="24CE7675" w14:textId="77777777" w:rsidR="006247A9" w:rsidRPr="00410B63" w:rsidRDefault="006247A9" w:rsidP="00943170">
            <w:pPr>
              <w:jc w:val="center"/>
              <w:rPr>
                <w:rFonts w:ascii="Times New Roman" w:hAnsi="Times New Roman"/>
                <w:color w:val="FF0000"/>
              </w:rPr>
            </w:pPr>
          </w:p>
        </w:tc>
        <w:tc>
          <w:tcPr>
            <w:tcW w:w="8876" w:type="dxa"/>
            <w:gridSpan w:val="6"/>
            <w:tcBorders>
              <w:left w:val="nil"/>
              <w:bottom w:val="single" w:sz="4" w:space="0" w:color="auto"/>
              <w:right w:val="nil"/>
            </w:tcBorders>
          </w:tcPr>
          <w:p w14:paraId="1FA33568" w14:textId="77777777" w:rsidR="006247A9" w:rsidRPr="00410B63" w:rsidRDefault="006247A9" w:rsidP="006247A9">
            <w:pPr>
              <w:jc w:val="center"/>
              <w:rPr>
                <w:rFonts w:ascii="Times New Roman" w:hAnsi="Times New Roman"/>
              </w:rPr>
            </w:pPr>
            <w:r w:rsidRPr="00410B63">
              <w:rPr>
                <w:rFonts w:ascii="Times New Roman" w:hAnsi="Times New Roman"/>
              </w:rPr>
              <w:t xml:space="preserve">                                                    Подпрограмма 1</w:t>
            </w:r>
          </w:p>
        </w:tc>
        <w:tc>
          <w:tcPr>
            <w:tcW w:w="3628" w:type="dxa"/>
            <w:tcBorders>
              <w:left w:val="nil"/>
              <w:bottom w:val="single" w:sz="4" w:space="0" w:color="auto"/>
              <w:right w:val="single" w:sz="4" w:space="0" w:color="auto"/>
            </w:tcBorders>
          </w:tcPr>
          <w:p w14:paraId="53449485" w14:textId="77777777" w:rsidR="006247A9" w:rsidRPr="00410B63" w:rsidRDefault="006247A9" w:rsidP="00943170">
            <w:pPr>
              <w:rPr>
                <w:rFonts w:ascii="Times New Roman" w:hAnsi="Times New Roman"/>
              </w:rPr>
            </w:pPr>
          </w:p>
        </w:tc>
        <w:tc>
          <w:tcPr>
            <w:tcW w:w="236" w:type="dxa"/>
            <w:tcBorders>
              <w:left w:val="single" w:sz="4" w:space="0" w:color="auto"/>
              <w:bottom w:val="single" w:sz="4" w:space="0" w:color="auto"/>
              <w:right w:val="nil"/>
            </w:tcBorders>
          </w:tcPr>
          <w:p w14:paraId="0902A5EF" w14:textId="77777777" w:rsidR="006247A9" w:rsidRPr="00410B63" w:rsidRDefault="006247A9" w:rsidP="00943170">
            <w:pPr>
              <w:rPr>
                <w:rFonts w:ascii="Times New Roman" w:hAnsi="Times New Roman"/>
              </w:rPr>
            </w:pPr>
          </w:p>
        </w:tc>
        <w:tc>
          <w:tcPr>
            <w:tcW w:w="1435" w:type="dxa"/>
            <w:gridSpan w:val="2"/>
            <w:tcBorders>
              <w:left w:val="nil"/>
              <w:bottom w:val="single" w:sz="4" w:space="0" w:color="auto"/>
              <w:right w:val="single" w:sz="4" w:space="0" w:color="auto"/>
            </w:tcBorders>
          </w:tcPr>
          <w:p w14:paraId="45A47FB7" w14:textId="77777777" w:rsidR="006247A9" w:rsidRPr="00410B63" w:rsidRDefault="006247A9" w:rsidP="00943170">
            <w:pPr>
              <w:rPr>
                <w:rFonts w:ascii="Times New Roman" w:hAnsi="Times New Roman"/>
              </w:rPr>
            </w:pPr>
          </w:p>
        </w:tc>
      </w:tr>
      <w:tr w:rsidR="006247A9" w:rsidRPr="00410B63" w14:paraId="31B239EB" w14:textId="77777777" w:rsidTr="006247A9">
        <w:tc>
          <w:tcPr>
            <w:tcW w:w="560" w:type="dxa"/>
            <w:tcBorders>
              <w:right w:val="single" w:sz="4" w:space="0" w:color="auto"/>
            </w:tcBorders>
          </w:tcPr>
          <w:p w14:paraId="543CFE22" w14:textId="77777777" w:rsidR="006247A9" w:rsidRPr="00410B63" w:rsidRDefault="006247A9" w:rsidP="00943170">
            <w:pPr>
              <w:rPr>
                <w:rFonts w:ascii="Times New Roman" w:hAnsi="Times New Roman"/>
                <w:color w:val="FF0000"/>
                <w:highlight w:val="yellow"/>
              </w:rPr>
            </w:pPr>
          </w:p>
        </w:tc>
        <w:tc>
          <w:tcPr>
            <w:tcW w:w="574" w:type="dxa"/>
            <w:tcBorders>
              <w:top w:val="single" w:sz="4" w:space="0" w:color="auto"/>
              <w:left w:val="single" w:sz="4" w:space="0" w:color="auto"/>
              <w:right w:val="single" w:sz="4" w:space="0" w:color="auto"/>
            </w:tcBorders>
          </w:tcPr>
          <w:p w14:paraId="42EE3A4A" w14:textId="77777777" w:rsidR="006247A9" w:rsidRPr="00410B63" w:rsidRDefault="006247A9" w:rsidP="00943170">
            <w:pPr>
              <w:jc w:val="center"/>
              <w:rPr>
                <w:rFonts w:ascii="Times New Roman" w:hAnsi="Times New Roman"/>
                <w:color w:val="FF0000"/>
                <w:highlight w:val="yellow"/>
              </w:rPr>
            </w:pPr>
          </w:p>
        </w:tc>
        <w:tc>
          <w:tcPr>
            <w:tcW w:w="700" w:type="dxa"/>
            <w:tcBorders>
              <w:top w:val="single" w:sz="4" w:space="0" w:color="auto"/>
              <w:left w:val="single" w:sz="4" w:space="0" w:color="auto"/>
              <w:right w:val="single" w:sz="4" w:space="0" w:color="auto"/>
            </w:tcBorders>
          </w:tcPr>
          <w:p w14:paraId="483EFDDA" w14:textId="77777777" w:rsidR="006247A9" w:rsidRPr="00410B63" w:rsidRDefault="006247A9" w:rsidP="00943170">
            <w:pPr>
              <w:jc w:val="center"/>
              <w:rPr>
                <w:rFonts w:ascii="Times New Roman" w:hAnsi="Times New Roman"/>
                <w:color w:val="FF0000"/>
                <w:highlight w:val="yellow"/>
              </w:rPr>
            </w:pPr>
          </w:p>
        </w:tc>
        <w:tc>
          <w:tcPr>
            <w:tcW w:w="434" w:type="dxa"/>
            <w:tcBorders>
              <w:left w:val="single" w:sz="4" w:space="0" w:color="auto"/>
            </w:tcBorders>
          </w:tcPr>
          <w:p w14:paraId="339D6D49" w14:textId="77777777" w:rsidR="006247A9" w:rsidRPr="00410B63" w:rsidRDefault="006247A9" w:rsidP="00943170">
            <w:pPr>
              <w:rPr>
                <w:rFonts w:ascii="Times New Roman" w:hAnsi="Times New Roman"/>
                <w:color w:val="FF0000"/>
                <w:highlight w:val="yellow"/>
              </w:rPr>
            </w:pPr>
          </w:p>
        </w:tc>
        <w:tc>
          <w:tcPr>
            <w:tcW w:w="4111" w:type="dxa"/>
          </w:tcPr>
          <w:p w14:paraId="3976623C" w14:textId="77777777" w:rsidR="006247A9" w:rsidRPr="00410B63" w:rsidRDefault="006247A9" w:rsidP="00943170">
            <w:pPr>
              <w:rPr>
                <w:rFonts w:ascii="Times New Roman" w:hAnsi="Times New Roman"/>
                <w:b/>
                <w:sz w:val="20"/>
                <w:szCs w:val="20"/>
                <w:highlight w:val="yellow"/>
              </w:rPr>
            </w:pPr>
          </w:p>
        </w:tc>
        <w:tc>
          <w:tcPr>
            <w:tcW w:w="2692" w:type="dxa"/>
            <w:gridSpan w:val="2"/>
          </w:tcPr>
          <w:p w14:paraId="0DA37409" w14:textId="77777777" w:rsidR="006247A9" w:rsidRPr="00410B63" w:rsidRDefault="006247A9" w:rsidP="00943170">
            <w:pPr>
              <w:rPr>
                <w:rFonts w:ascii="Times New Roman" w:hAnsi="Times New Roman"/>
                <w:highlight w:val="yellow"/>
              </w:rPr>
            </w:pPr>
          </w:p>
        </w:tc>
        <w:tc>
          <w:tcPr>
            <w:tcW w:w="939" w:type="dxa"/>
          </w:tcPr>
          <w:p w14:paraId="52A747BF" w14:textId="77777777" w:rsidR="006247A9" w:rsidRPr="00410B63" w:rsidRDefault="006247A9" w:rsidP="00943170">
            <w:pPr>
              <w:rPr>
                <w:rFonts w:ascii="Times New Roman" w:hAnsi="Times New Roman"/>
                <w:highlight w:val="yellow"/>
              </w:rPr>
            </w:pPr>
          </w:p>
        </w:tc>
        <w:tc>
          <w:tcPr>
            <w:tcW w:w="3628" w:type="dxa"/>
            <w:tcBorders>
              <w:top w:val="single" w:sz="4" w:space="0" w:color="auto"/>
              <w:right w:val="single" w:sz="4" w:space="0" w:color="auto"/>
            </w:tcBorders>
          </w:tcPr>
          <w:p w14:paraId="7678595A" w14:textId="77777777" w:rsidR="006247A9" w:rsidRPr="00410B63" w:rsidRDefault="006247A9" w:rsidP="00943170">
            <w:pPr>
              <w:rPr>
                <w:rFonts w:ascii="Times New Roman" w:hAnsi="Times New Roman"/>
                <w:highlight w:val="yellow"/>
              </w:rPr>
            </w:pPr>
          </w:p>
        </w:tc>
        <w:tc>
          <w:tcPr>
            <w:tcW w:w="236" w:type="dxa"/>
            <w:tcBorders>
              <w:top w:val="single" w:sz="4" w:space="0" w:color="auto"/>
              <w:left w:val="single" w:sz="4" w:space="0" w:color="auto"/>
              <w:right w:val="nil"/>
            </w:tcBorders>
          </w:tcPr>
          <w:p w14:paraId="0208D247" w14:textId="77777777" w:rsidR="006247A9" w:rsidRPr="00410B63" w:rsidRDefault="006247A9" w:rsidP="00943170">
            <w:pPr>
              <w:rPr>
                <w:rFonts w:ascii="Times New Roman" w:hAnsi="Times New Roman"/>
                <w:highlight w:val="yellow"/>
              </w:rPr>
            </w:pPr>
          </w:p>
        </w:tc>
        <w:tc>
          <w:tcPr>
            <w:tcW w:w="1435" w:type="dxa"/>
            <w:gridSpan w:val="2"/>
            <w:tcBorders>
              <w:top w:val="single" w:sz="4" w:space="0" w:color="auto"/>
              <w:left w:val="nil"/>
              <w:right w:val="single" w:sz="4" w:space="0" w:color="auto"/>
            </w:tcBorders>
          </w:tcPr>
          <w:p w14:paraId="27779595" w14:textId="77777777" w:rsidR="006247A9" w:rsidRPr="00410B63" w:rsidRDefault="006247A9" w:rsidP="00943170">
            <w:pPr>
              <w:rPr>
                <w:rFonts w:ascii="Times New Roman" w:hAnsi="Times New Roman"/>
                <w:highlight w:val="yellow"/>
              </w:rPr>
            </w:pPr>
          </w:p>
        </w:tc>
      </w:tr>
      <w:tr w:rsidR="00EC5D4A" w:rsidRPr="00410B63" w14:paraId="6C9ADCAF" w14:textId="77777777" w:rsidTr="006247A9">
        <w:trPr>
          <w:gridAfter w:val="1"/>
          <w:wAfter w:w="19" w:type="dxa"/>
          <w:trHeight w:val="419"/>
        </w:trPr>
        <w:tc>
          <w:tcPr>
            <w:tcW w:w="560" w:type="dxa"/>
            <w:tcBorders>
              <w:right w:val="single" w:sz="4" w:space="0" w:color="auto"/>
            </w:tcBorders>
          </w:tcPr>
          <w:p w14:paraId="1D64AD1D" w14:textId="77777777" w:rsidR="00EC5D4A" w:rsidRPr="00410B63" w:rsidRDefault="00EC5D4A" w:rsidP="00943170">
            <w:pPr>
              <w:rPr>
                <w:rFonts w:ascii="Times New Roman" w:hAnsi="Times New Roman"/>
                <w:color w:val="FF0000"/>
                <w:highlight w:val="yellow"/>
              </w:rPr>
            </w:pPr>
          </w:p>
        </w:tc>
        <w:tc>
          <w:tcPr>
            <w:tcW w:w="574" w:type="dxa"/>
            <w:tcBorders>
              <w:left w:val="single" w:sz="4" w:space="0" w:color="auto"/>
              <w:right w:val="single" w:sz="4" w:space="0" w:color="auto"/>
            </w:tcBorders>
          </w:tcPr>
          <w:p w14:paraId="3A51E29D" w14:textId="77777777" w:rsidR="00EC5D4A" w:rsidRPr="00410B63" w:rsidRDefault="00EC5D4A" w:rsidP="00943170">
            <w:pPr>
              <w:jc w:val="center"/>
              <w:rPr>
                <w:rFonts w:ascii="Times New Roman" w:hAnsi="Times New Roman"/>
                <w:color w:val="FF0000"/>
                <w:highlight w:val="yellow"/>
              </w:rPr>
            </w:pPr>
          </w:p>
        </w:tc>
        <w:tc>
          <w:tcPr>
            <w:tcW w:w="700" w:type="dxa"/>
            <w:tcBorders>
              <w:left w:val="single" w:sz="4" w:space="0" w:color="auto"/>
              <w:right w:val="single" w:sz="4" w:space="0" w:color="auto"/>
            </w:tcBorders>
          </w:tcPr>
          <w:p w14:paraId="726F79E6" w14:textId="77777777" w:rsidR="00EC5D4A" w:rsidRPr="00410B63" w:rsidRDefault="00EC5D4A" w:rsidP="00943170">
            <w:pPr>
              <w:jc w:val="center"/>
              <w:rPr>
                <w:rFonts w:ascii="Times New Roman" w:hAnsi="Times New Roman"/>
                <w:color w:val="FF0000"/>
                <w:highlight w:val="yellow"/>
              </w:rPr>
            </w:pPr>
          </w:p>
        </w:tc>
        <w:tc>
          <w:tcPr>
            <w:tcW w:w="434" w:type="dxa"/>
            <w:tcBorders>
              <w:left w:val="single" w:sz="4" w:space="0" w:color="auto"/>
            </w:tcBorders>
          </w:tcPr>
          <w:p w14:paraId="39A456BB" w14:textId="77777777" w:rsidR="00EC5D4A" w:rsidRPr="00410B63" w:rsidRDefault="00EC5D4A" w:rsidP="00943170">
            <w:pPr>
              <w:rPr>
                <w:rFonts w:ascii="Times New Roman" w:hAnsi="Times New Roman"/>
                <w:color w:val="FF0000"/>
                <w:highlight w:val="yellow"/>
              </w:rPr>
            </w:pPr>
          </w:p>
        </w:tc>
        <w:tc>
          <w:tcPr>
            <w:tcW w:w="4111" w:type="dxa"/>
          </w:tcPr>
          <w:p w14:paraId="70A0063E" w14:textId="77777777" w:rsidR="00EC5D4A" w:rsidRPr="00410B63" w:rsidRDefault="00EC5D4A" w:rsidP="00943170">
            <w:pPr>
              <w:rPr>
                <w:rFonts w:ascii="Times New Roman" w:hAnsi="Times New Roman"/>
                <w:sz w:val="20"/>
                <w:szCs w:val="20"/>
                <w:highlight w:val="yellow"/>
              </w:rPr>
            </w:pPr>
          </w:p>
        </w:tc>
        <w:tc>
          <w:tcPr>
            <w:tcW w:w="2692" w:type="dxa"/>
            <w:gridSpan w:val="2"/>
          </w:tcPr>
          <w:p w14:paraId="461C6F36" w14:textId="77777777" w:rsidR="00EC5D4A" w:rsidRPr="00410B63" w:rsidRDefault="00EC5D4A" w:rsidP="00943170">
            <w:pPr>
              <w:rPr>
                <w:rFonts w:ascii="Times New Roman" w:hAnsi="Times New Roman"/>
                <w:highlight w:val="yellow"/>
              </w:rPr>
            </w:pPr>
          </w:p>
        </w:tc>
        <w:tc>
          <w:tcPr>
            <w:tcW w:w="939" w:type="dxa"/>
          </w:tcPr>
          <w:p w14:paraId="4BE339AB" w14:textId="77777777" w:rsidR="00EC5D4A" w:rsidRPr="00410B63" w:rsidRDefault="00EC5D4A" w:rsidP="00943170">
            <w:pPr>
              <w:rPr>
                <w:rFonts w:ascii="Times New Roman" w:hAnsi="Times New Roman"/>
                <w:highlight w:val="yellow"/>
              </w:rPr>
            </w:pPr>
          </w:p>
        </w:tc>
        <w:tc>
          <w:tcPr>
            <w:tcW w:w="3628" w:type="dxa"/>
          </w:tcPr>
          <w:p w14:paraId="672820CC" w14:textId="77777777" w:rsidR="00EC5D4A" w:rsidRPr="00410B63" w:rsidRDefault="00EC5D4A" w:rsidP="00943170">
            <w:pPr>
              <w:rPr>
                <w:rFonts w:ascii="Times New Roman" w:hAnsi="Times New Roman"/>
                <w:highlight w:val="yellow"/>
              </w:rPr>
            </w:pPr>
          </w:p>
        </w:tc>
        <w:tc>
          <w:tcPr>
            <w:tcW w:w="1652" w:type="dxa"/>
            <w:gridSpan w:val="2"/>
          </w:tcPr>
          <w:p w14:paraId="097F1D7C" w14:textId="77777777" w:rsidR="00EC5D4A" w:rsidRPr="00410B63" w:rsidRDefault="00EC5D4A" w:rsidP="00943170">
            <w:pPr>
              <w:rPr>
                <w:rFonts w:ascii="Times New Roman" w:hAnsi="Times New Roman"/>
                <w:highlight w:val="yellow"/>
              </w:rPr>
            </w:pPr>
          </w:p>
        </w:tc>
      </w:tr>
      <w:tr w:rsidR="00EC5D4A" w:rsidRPr="00410B63" w14:paraId="77D52082" w14:textId="77777777" w:rsidTr="006247A9">
        <w:trPr>
          <w:gridAfter w:val="1"/>
          <w:wAfter w:w="19" w:type="dxa"/>
        </w:trPr>
        <w:tc>
          <w:tcPr>
            <w:tcW w:w="560" w:type="dxa"/>
            <w:tcBorders>
              <w:right w:val="single" w:sz="4" w:space="0" w:color="auto"/>
            </w:tcBorders>
          </w:tcPr>
          <w:p w14:paraId="0C112016" w14:textId="77777777" w:rsidR="00EC5D4A" w:rsidRPr="00410B63" w:rsidRDefault="00EC5D4A" w:rsidP="00943170">
            <w:pPr>
              <w:rPr>
                <w:rFonts w:ascii="Times New Roman" w:hAnsi="Times New Roman"/>
                <w:color w:val="FF0000"/>
                <w:highlight w:val="yellow"/>
              </w:rPr>
            </w:pPr>
          </w:p>
        </w:tc>
        <w:tc>
          <w:tcPr>
            <w:tcW w:w="574" w:type="dxa"/>
            <w:tcBorders>
              <w:left w:val="single" w:sz="4" w:space="0" w:color="auto"/>
              <w:right w:val="single" w:sz="4" w:space="0" w:color="auto"/>
            </w:tcBorders>
          </w:tcPr>
          <w:p w14:paraId="08089EDF" w14:textId="77777777" w:rsidR="00EC5D4A" w:rsidRPr="00410B63" w:rsidRDefault="00EC5D4A" w:rsidP="00943170">
            <w:pPr>
              <w:jc w:val="center"/>
              <w:rPr>
                <w:rFonts w:ascii="Times New Roman" w:hAnsi="Times New Roman"/>
                <w:color w:val="FF0000"/>
                <w:highlight w:val="yellow"/>
              </w:rPr>
            </w:pPr>
            <w:r w:rsidRPr="00410B63">
              <w:rPr>
                <w:rFonts w:ascii="Times New Roman" w:hAnsi="Times New Roman"/>
                <w:color w:val="FF0000"/>
                <w:highlight w:val="yellow"/>
              </w:rPr>
              <w:t>1</w:t>
            </w:r>
          </w:p>
        </w:tc>
        <w:tc>
          <w:tcPr>
            <w:tcW w:w="700" w:type="dxa"/>
            <w:tcBorders>
              <w:left w:val="single" w:sz="4" w:space="0" w:color="auto"/>
              <w:right w:val="single" w:sz="4" w:space="0" w:color="auto"/>
            </w:tcBorders>
          </w:tcPr>
          <w:p w14:paraId="4DC3914D" w14:textId="77777777" w:rsidR="00EC5D4A" w:rsidRPr="00410B63" w:rsidRDefault="00EC5D4A" w:rsidP="006247A9">
            <w:pPr>
              <w:jc w:val="center"/>
              <w:rPr>
                <w:rFonts w:ascii="Times New Roman" w:hAnsi="Times New Roman"/>
                <w:color w:val="FF0000"/>
                <w:highlight w:val="yellow"/>
              </w:rPr>
            </w:pPr>
            <w:r w:rsidRPr="00410B63">
              <w:rPr>
                <w:rFonts w:ascii="Times New Roman" w:hAnsi="Times New Roman"/>
                <w:color w:val="FF0000"/>
                <w:highlight w:val="yellow"/>
              </w:rPr>
              <w:t>0</w:t>
            </w:r>
          </w:p>
        </w:tc>
        <w:tc>
          <w:tcPr>
            <w:tcW w:w="434" w:type="dxa"/>
            <w:tcBorders>
              <w:left w:val="single" w:sz="4" w:space="0" w:color="auto"/>
            </w:tcBorders>
          </w:tcPr>
          <w:p w14:paraId="62AA0AF7" w14:textId="77777777" w:rsidR="00EC5D4A" w:rsidRPr="00410B63" w:rsidRDefault="00EC5D4A" w:rsidP="00943170">
            <w:pPr>
              <w:rPr>
                <w:rFonts w:ascii="Times New Roman" w:hAnsi="Times New Roman"/>
                <w:color w:val="FF0000"/>
                <w:highlight w:val="yellow"/>
              </w:rPr>
            </w:pPr>
            <w:r w:rsidRPr="00410B63">
              <w:rPr>
                <w:rFonts w:ascii="Times New Roman" w:hAnsi="Times New Roman"/>
                <w:color w:val="FF0000"/>
                <w:highlight w:val="yellow"/>
              </w:rPr>
              <w:t>2</w:t>
            </w:r>
          </w:p>
        </w:tc>
        <w:tc>
          <w:tcPr>
            <w:tcW w:w="4111" w:type="dxa"/>
          </w:tcPr>
          <w:p w14:paraId="30739753" w14:textId="77777777" w:rsidR="00EC5D4A" w:rsidRPr="00410B63" w:rsidRDefault="00EC5D4A" w:rsidP="00943170">
            <w:pPr>
              <w:rPr>
                <w:rFonts w:ascii="Times New Roman" w:hAnsi="Times New Roman"/>
                <w:sz w:val="20"/>
                <w:szCs w:val="20"/>
                <w:highlight w:val="yellow"/>
              </w:rPr>
            </w:pPr>
          </w:p>
        </w:tc>
        <w:tc>
          <w:tcPr>
            <w:tcW w:w="2692" w:type="dxa"/>
            <w:gridSpan w:val="2"/>
          </w:tcPr>
          <w:p w14:paraId="5D810CB7" w14:textId="77777777" w:rsidR="00EC5D4A" w:rsidRPr="00410B63" w:rsidRDefault="00EC5D4A" w:rsidP="00943170">
            <w:pPr>
              <w:rPr>
                <w:rFonts w:ascii="Times New Roman" w:hAnsi="Times New Roman"/>
                <w:highlight w:val="yellow"/>
              </w:rPr>
            </w:pPr>
          </w:p>
        </w:tc>
        <w:tc>
          <w:tcPr>
            <w:tcW w:w="939" w:type="dxa"/>
          </w:tcPr>
          <w:p w14:paraId="3AD19FD9" w14:textId="77777777" w:rsidR="00EC5D4A" w:rsidRPr="00410B63" w:rsidRDefault="00EC5D4A" w:rsidP="00943170">
            <w:pPr>
              <w:rPr>
                <w:rFonts w:ascii="Times New Roman" w:hAnsi="Times New Roman"/>
                <w:highlight w:val="yellow"/>
              </w:rPr>
            </w:pPr>
          </w:p>
        </w:tc>
        <w:tc>
          <w:tcPr>
            <w:tcW w:w="3628" w:type="dxa"/>
          </w:tcPr>
          <w:p w14:paraId="16EE19BB" w14:textId="77777777" w:rsidR="00EC5D4A" w:rsidRPr="00410B63" w:rsidRDefault="00EC5D4A" w:rsidP="00943170">
            <w:pPr>
              <w:rPr>
                <w:rFonts w:ascii="Times New Roman" w:hAnsi="Times New Roman"/>
                <w:highlight w:val="yellow"/>
              </w:rPr>
            </w:pPr>
          </w:p>
        </w:tc>
        <w:tc>
          <w:tcPr>
            <w:tcW w:w="1652" w:type="dxa"/>
            <w:gridSpan w:val="2"/>
          </w:tcPr>
          <w:p w14:paraId="475DE2DD" w14:textId="77777777" w:rsidR="00EC5D4A" w:rsidRPr="00410B63" w:rsidRDefault="00EC5D4A" w:rsidP="00943170">
            <w:pPr>
              <w:rPr>
                <w:rFonts w:ascii="Times New Roman" w:hAnsi="Times New Roman"/>
                <w:highlight w:val="yellow"/>
              </w:rPr>
            </w:pPr>
          </w:p>
        </w:tc>
      </w:tr>
    </w:tbl>
    <w:p w14:paraId="464D0E77" w14:textId="77777777" w:rsidR="0006142D" w:rsidRPr="00410B63" w:rsidRDefault="0006142D" w:rsidP="00672A44">
      <w:pPr>
        <w:ind w:left="9072" w:firstLine="0"/>
        <w:rPr>
          <w:rStyle w:val="a3"/>
          <w:rFonts w:ascii="Times New Roman" w:hAnsi="Times New Roman"/>
          <w:bCs/>
          <w:sz w:val="20"/>
          <w:szCs w:val="20"/>
          <w:highlight w:val="yellow"/>
        </w:rPr>
      </w:pPr>
    </w:p>
    <w:p w14:paraId="1530D329" w14:textId="77777777" w:rsidR="0006142D" w:rsidRPr="00410B63" w:rsidRDefault="0006142D" w:rsidP="00672A44">
      <w:pPr>
        <w:ind w:left="9072" w:firstLine="0"/>
        <w:rPr>
          <w:rStyle w:val="a3"/>
          <w:rFonts w:ascii="Times New Roman" w:hAnsi="Times New Roman"/>
          <w:bCs/>
          <w:sz w:val="20"/>
          <w:szCs w:val="20"/>
          <w:highlight w:val="yellow"/>
        </w:rPr>
      </w:pPr>
    </w:p>
    <w:p w14:paraId="0D217CE7" w14:textId="77777777" w:rsidR="0006142D" w:rsidRPr="00410B63" w:rsidRDefault="0006142D" w:rsidP="00672A44">
      <w:pPr>
        <w:ind w:left="9072" w:firstLine="0"/>
        <w:rPr>
          <w:rStyle w:val="a3"/>
          <w:rFonts w:ascii="Times New Roman" w:hAnsi="Times New Roman"/>
          <w:bCs/>
          <w:sz w:val="20"/>
          <w:szCs w:val="20"/>
          <w:highlight w:val="yellow"/>
        </w:rPr>
      </w:pPr>
    </w:p>
    <w:p w14:paraId="58C15573" w14:textId="77777777" w:rsidR="0006142D" w:rsidRPr="00052EC6" w:rsidRDefault="0006142D" w:rsidP="00672A44">
      <w:pPr>
        <w:ind w:left="9072" w:firstLine="0"/>
        <w:rPr>
          <w:rStyle w:val="a3"/>
          <w:bCs/>
          <w:sz w:val="20"/>
          <w:szCs w:val="20"/>
          <w:highlight w:val="yellow"/>
        </w:rPr>
      </w:pPr>
    </w:p>
    <w:p w14:paraId="0BF80B13" w14:textId="77777777" w:rsidR="0006142D" w:rsidRPr="00052EC6" w:rsidRDefault="0006142D" w:rsidP="00672A44">
      <w:pPr>
        <w:ind w:left="9072" w:firstLine="0"/>
        <w:rPr>
          <w:rStyle w:val="a3"/>
          <w:bCs/>
          <w:sz w:val="20"/>
          <w:szCs w:val="20"/>
          <w:highlight w:val="yellow"/>
        </w:rPr>
      </w:pPr>
    </w:p>
    <w:p w14:paraId="45CD99C4" w14:textId="77777777" w:rsidR="0006142D" w:rsidRPr="00052EC6" w:rsidRDefault="0006142D" w:rsidP="00672A44">
      <w:pPr>
        <w:ind w:left="9072" w:firstLine="0"/>
        <w:rPr>
          <w:rStyle w:val="a3"/>
          <w:bCs/>
          <w:sz w:val="20"/>
          <w:szCs w:val="20"/>
          <w:highlight w:val="yellow"/>
        </w:rPr>
      </w:pPr>
    </w:p>
    <w:p w14:paraId="7B90C114" w14:textId="77777777" w:rsidR="00410B63" w:rsidRDefault="00410B63" w:rsidP="00672A44">
      <w:pPr>
        <w:ind w:left="9072" w:firstLine="0"/>
        <w:rPr>
          <w:rStyle w:val="a3"/>
          <w:bCs/>
          <w:sz w:val="20"/>
          <w:szCs w:val="20"/>
        </w:rPr>
      </w:pPr>
    </w:p>
    <w:p w14:paraId="7B4C040A" w14:textId="77777777" w:rsidR="00410B63" w:rsidRDefault="00410B63" w:rsidP="00672A44">
      <w:pPr>
        <w:ind w:left="9072" w:firstLine="0"/>
        <w:rPr>
          <w:rStyle w:val="a3"/>
          <w:bCs/>
          <w:sz w:val="20"/>
          <w:szCs w:val="20"/>
        </w:rPr>
      </w:pPr>
    </w:p>
    <w:p w14:paraId="2E43E381" w14:textId="77777777" w:rsidR="00410B63" w:rsidRDefault="00410B63" w:rsidP="00672A44">
      <w:pPr>
        <w:ind w:left="9072" w:firstLine="0"/>
        <w:rPr>
          <w:rStyle w:val="a3"/>
          <w:bCs/>
          <w:sz w:val="20"/>
          <w:szCs w:val="20"/>
        </w:rPr>
      </w:pPr>
    </w:p>
    <w:p w14:paraId="7D7B86AE" w14:textId="77777777" w:rsidR="00410B63" w:rsidRDefault="00410B63" w:rsidP="00672A44">
      <w:pPr>
        <w:ind w:left="9072" w:firstLine="0"/>
        <w:rPr>
          <w:rStyle w:val="a3"/>
          <w:bCs/>
          <w:sz w:val="20"/>
          <w:szCs w:val="20"/>
        </w:rPr>
      </w:pPr>
    </w:p>
    <w:p w14:paraId="06EAB19B" w14:textId="77777777" w:rsidR="007D6EFD" w:rsidRDefault="007D6EFD" w:rsidP="00672A44">
      <w:pPr>
        <w:ind w:left="9072" w:firstLine="0"/>
        <w:rPr>
          <w:rStyle w:val="a3"/>
          <w:rFonts w:ascii="Times New Roman" w:hAnsi="Times New Roman"/>
          <w:bCs/>
          <w:sz w:val="20"/>
          <w:szCs w:val="20"/>
        </w:rPr>
      </w:pPr>
    </w:p>
    <w:p w14:paraId="74AC4C77" w14:textId="77777777" w:rsidR="007D6EFD" w:rsidRDefault="007D6EFD" w:rsidP="00672A44">
      <w:pPr>
        <w:ind w:left="9072" w:firstLine="0"/>
        <w:rPr>
          <w:rStyle w:val="a3"/>
          <w:rFonts w:ascii="Times New Roman" w:hAnsi="Times New Roman"/>
          <w:bCs/>
          <w:sz w:val="20"/>
          <w:szCs w:val="20"/>
        </w:rPr>
      </w:pPr>
    </w:p>
    <w:p w14:paraId="10FE642C" w14:textId="77777777" w:rsidR="007D6EFD" w:rsidRDefault="007D6EFD" w:rsidP="00672A44">
      <w:pPr>
        <w:ind w:left="9072" w:firstLine="0"/>
        <w:rPr>
          <w:rStyle w:val="a3"/>
          <w:rFonts w:ascii="Times New Roman" w:hAnsi="Times New Roman"/>
          <w:bCs/>
          <w:sz w:val="20"/>
          <w:szCs w:val="20"/>
        </w:rPr>
      </w:pPr>
    </w:p>
    <w:p w14:paraId="0A55B80A" w14:textId="77777777" w:rsidR="007D6EFD" w:rsidRDefault="007D6EFD" w:rsidP="00672A44">
      <w:pPr>
        <w:ind w:left="9072" w:firstLine="0"/>
        <w:rPr>
          <w:rStyle w:val="a3"/>
          <w:rFonts w:ascii="Times New Roman" w:hAnsi="Times New Roman"/>
          <w:bCs/>
          <w:sz w:val="20"/>
          <w:szCs w:val="20"/>
        </w:rPr>
      </w:pPr>
    </w:p>
    <w:p w14:paraId="15821920" w14:textId="77777777" w:rsidR="007D6EFD" w:rsidRDefault="007D6EFD" w:rsidP="00672A44">
      <w:pPr>
        <w:ind w:left="9072" w:firstLine="0"/>
        <w:rPr>
          <w:rStyle w:val="a3"/>
          <w:rFonts w:ascii="Times New Roman" w:hAnsi="Times New Roman"/>
          <w:bCs/>
          <w:sz w:val="20"/>
          <w:szCs w:val="20"/>
        </w:rPr>
      </w:pPr>
    </w:p>
    <w:p w14:paraId="3B0A8AA9" w14:textId="77777777" w:rsidR="007D6EFD" w:rsidRDefault="007D6EFD" w:rsidP="00672A44">
      <w:pPr>
        <w:ind w:left="9072" w:firstLine="0"/>
        <w:rPr>
          <w:rStyle w:val="a3"/>
          <w:rFonts w:ascii="Times New Roman" w:hAnsi="Times New Roman"/>
          <w:bCs/>
          <w:sz w:val="20"/>
          <w:szCs w:val="20"/>
        </w:rPr>
      </w:pPr>
    </w:p>
    <w:p w14:paraId="1E764B6A" w14:textId="77777777" w:rsidR="007D6EFD" w:rsidRDefault="007D6EFD" w:rsidP="00672A44">
      <w:pPr>
        <w:ind w:left="9072" w:firstLine="0"/>
        <w:rPr>
          <w:rStyle w:val="a3"/>
          <w:rFonts w:ascii="Times New Roman" w:hAnsi="Times New Roman"/>
          <w:bCs/>
          <w:sz w:val="20"/>
          <w:szCs w:val="20"/>
        </w:rPr>
      </w:pPr>
    </w:p>
    <w:p w14:paraId="3B37E911" w14:textId="77777777" w:rsidR="007D6EFD" w:rsidRDefault="007D6EFD" w:rsidP="00672A44">
      <w:pPr>
        <w:ind w:left="9072" w:firstLine="0"/>
        <w:rPr>
          <w:rStyle w:val="a3"/>
          <w:rFonts w:ascii="Times New Roman" w:hAnsi="Times New Roman"/>
          <w:bCs/>
          <w:sz w:val="20"/>
          <w:szCs w:val="20"/>
        </w:rPr>
      </w:pPr>
    </w:p>
    <w:p w14:paraId="6AF4F68F" w14:textId="77777777" w:rsidR="006247A9" w:rsidRPr="00410B63" w:rsidRDefault="00B956ED" w:rsidP="00672A44">
      <w:pPr>
        <w:ind w:left="9072" w:firstLine="0"/>
        <w:rPr>
          <w:rStyle w:val="a3"/>
          <w:rFonts w:ascii="Times New Roman" w:hAnsi="Times New Roman"/>
          <w:bCs/>
          <w:sz w:val="20"/>
          <w:szCs w:val="20"/>
        </w:rPr>
      </w:pPr>
      <w:r w:rsidRPr="00410B63">
        <w:rPr>
          <w:rStyle w:val="a3"/>
          <w:rFonts w:ascii="Times New Roman" w:hAnsi="Times New Roman"/>
          <w:bCs/>
          <w:sz w:val="20"/>
          <w:szCs w:val="20"/>
        </w:rPr>
        <w:lastRenderedPageBreak/>
        <w:t>Приложение N </w:t>
      </w:r>
      <w:r w:rsidR="006247A9" w:rsidRPr="00410B63">
        <w:rPr>
          <w:rStyle w:val="a3"/>
          <w:rFonts w:ascii="Times New Roman" w:hAnsi="Times New Roman"/>
          <w:bCs/>
          <w:sz w:val="20"/>
          <w:szCs w:val="20"/>
        </w:rPr>
        <w:t>4</w:t>
      </w:r>
    </w:p>
    <w:p w14:paraId="52A3AD6E" w14:textId="77777777" w:rsidR="00B956ED" w:rsidRPr="00410B63" w:rsidRDefault="00B956ED" w:rsidP="00672A44">
      <w:pPr>
        <w:ind w:left="9072" w:firstLine="0"/>
        <w:rPr>
          <w:rStyle w:val="a3"/>
          <w:rFonts w:ascii="Times New Roman" w:hAnsi="Times New Roman"/>
          <w:bCs/>
          <w:sz w:val="20"/>
          <w:szCs w:val="20"/>
        </w:rPr>
      </w:pPr>
      <w:r w:rsidRPr="00410B63">
        <w:rPr>
          <w:rStyle w:val="a3"/>
          <w:rFonts w:ascii="Times New Roman" w:hAnsi="Times New Roman"/>
          <w:bCs/>
          <w:sz w:val="20"/>
          <w:szCs w:val="20"/>
        </w:rPr>
        <w:t xml:space="preserve">к </w:t>
      </w:r>
      <w:hyperlink w:anchor="sub_1000" w:history="1">
        <w:r w:rsidRPr="00410B63">
          <w:rPr>
            <w:rStyle w:val="a4"/>
            <w:rFonts w:ascii="Times New Roman" w:hAnsi="Times New Roman"/>
            <w:sz w:val="20"/>
            <w:szCs w:val="20"/>
          </w:rPr>
          <w:t>Порядку</w:t>
        </w:r>
      </w:hyperlink>
      <w:r w:rsidRPr="00410B63">
        <w:rPr>
          <w:rStyle w:val="a3"/>
          <w:rFonts w:ascii="Times New Roman" w:hAnsi="Times New Roman"/>
          <w:bCs/>
          <w:sz w:val="20"/>
          <w:szCs w:val="20"/>
        </w:rPr>
        <w:t xml:space="preserve"> разработки,</w:t>
      </w:r>
      <w:r w:rsidR="00951384" w:rsidRPr="00410B63">
        <w:rPr>
          <w:rStyle w:val="a3"/>
          <w:rFonts w:ascii="Times New Roman" w:hAnsi="Times New Roman"/>
          <w:bCs/>
          <w:sz w:val="20"/>
          <w:szCs w:val="20"/>
        </w:rPr>
        <w:t xml:space="preserve"> </w:t>
      </w:r>
      <w:r w:rsidRPr="00410B63">
        <w:rPr>
          <w:rStyle w:val="a3"/>
          <w:rFonts w:ascii="Times New Roman" w:hAnsi="Times New Roman"/>
          <w:bCs/>
          <w:sz w:val="20"/>
          <w:szCs w:val="20"/>
        </w:rPr>
        <w:t>реализации и оценки</w:t>
      </w:r>
      <w:r w:rsidRPr="00410B63">
        <w:rPr>
          <w:rStyle w:val="a3"/>
          <w:rFonts w:ascii="Times New Roman" w:hAnsi="Times New Roman"/>
          <w:bCs/>
          <w:sz w:val="20"/>
          <w:szCs w:val="20"/>
        </w:rPr>
        <w:br/>
        <w:t>эффективности муниципальных</w:t>
      </w:r>
      <w:r w:rsidR="00672A44" w:rsidRPr="00410B63">
        <w:rPr>
          <w:rStyle w:val="a3"/>
          <w:rFonts w:ascii="Times New Roman" w:hAnsi="Times New Roman"/>
          <w:bCs/>
          <w:sz w:val="20"/>
          <w:szCs w:val="20"/>
        </w:rPr>
        <w:t xml:space="preserve"> </w:t>
      </w:r>
      <w:r w:rsidRPr="00410B63">
        <w:rPr>
          <w:rStyle w:val="a3"/>
          <w:rFonts w:ascii="Times New Roman" w:hAnsi="Times New Roman"/>
          <w:bCs/>
          <w:sz w:val="20"/>
          <w:szCs w:val="20"/>
        </w:rPr>
        <w:t xml:space="preserve">программ </w:t>
      </w:r>
      <w:r w:rsidR="001E19BA" w:rsidRPr="00410B63">
        <w:rPr>
          <w:rFonts w:ascii="Times New Roman" w:hAnsi="Times New Roman"/>
          <w:sz w:val="20"/>
          <w:szCs w:val="20"/>
        </w:rPr>
        <w:t xml:space="preserve">Городовиковского </w:t>
      </w:r>
      <w:r w:rsidR="004C404D" w:rsidRPr="00410B63">
        <w:rPr>
          <w:rFonts w:ascii="Times New Roman" w:hAnsi="Times New Roman"/>
          <w:sz w:val="20"/>
          <w:szCs w:val="20"/>
        </w:rPr>
        <w:t>городского</w:t>
      </w:r>
      <w:r w:rsidR="001E19BA" w:rsidRPr="00410B63">
        <w:rPr>
          <w:rFonts w:ascii="Times New Roman" w:hAnsi="Times New Roman"/>
          <w:sz w:val="20"/>
          <w:szCs w:val="20"/>
        </w:rPr>
        <w:t xml:space="preserve"> муниципального образования Республики Калмыкия</w:t>
      </w:r>
    </w:p>
    <w:bookmarkEnd w:id="85"/>
    <w:p w14:paraId="6C413AF0" w14:textId="77777777" w:rsidR="00B956ED" w:rsidRPr="00410B63" w:rsidRDefault="00B956ED">
      <w:pPr>
        <w:rPr>
          <w:rFonts w:ascii="Times New Roman" w:hAnsi="Times New Roman"/>
          <w:highlight w:val="yellow"/>
        </w:rPr>
      </w:pPr>
    </w:p>
    <w:p w14:paraId="1D7EEB32" w14:textId="77777777" w:rsidR="00EF7AAE" w:rsidRPr="00410B63" w:rsidRDefault="00B956ED" w:rsidP="00EF7AAE">
      <w:pPr>
        <w:pStyle w:val="1"/>
        <w:spacing w:before="0" w:after="0"/>
        <w:rPr>
          <w:rFonts w:ascii="Times New Roman" w:hAnsi="Times New Roman"/>
        </w:rPr>
      </w:pPr>
      <w:r w:rsidRPr="00410B63">
        <w:rPr>
          <w:rFonts w:ascii="Times New Roman" w:hAnsi="Times New Roman"/>
        </w:rPr>
        <w:t>Ресурсное обеспечение</w:t>
      </w:r>
      <w:r w:rsidRPr="00410B63">
        <w:rPr>
          <w:rFonts w:ascii="Times New Roman" w:hAnsi="Times New Roman"/>
        </w:rPr>
        <w:br/>
      </w:r>
      <w:r w:rsidR="00EF7AAE" w:rsidRPr="00410B63">
        <w:rPr>
          <w:rFonts w:ascii="Times New Roman" w:hAnsi="Times New Roman"/>
        </w:rPr>
        <w:t xml:space="preserve">реализации </w:t>
      </w:r>
      <w:r w:rsidRPr="00410B63">
        <w:rPr>
          <w:rFonts w:ascii="Times New Roman" w:hAnsi="Times New Roman"/>
        </w:rPr>
        <w:t xml:space="preserve">муниципальной программы </w:t>
      </w:r>
    </w:p>
    <w:p w14:paraId="2911A71F" w14:textId="77777777" w:rsidR="00B956ED" w:rsidRPr="00410B63" w:rsidRDefault="009369D2" w:rsidP="00EF7AAE">
      <w:pPr>
        <w:pStyle w:val="1"/>
        <w:spacing w:before="0" w:after="0"/>
        <w:rPr>
          <w:rFonts w:ascii="Times New Roman" w:hAnsi="Times New Roman"/>
        </w:rPr>
      </w:pPr>
      <w:r w:rsidRPr="00410B63">
        <w:rPr>
          <w:rFonts w:ascii="Times New Roman" w:hAnsi="Times New Roman"/>
        </w:rPr>
        <w:t xml:space="preserve">Городовиковского </w:t>
      </w:r>
      <w:r w:rsidR="004C404D" w:rsidRPr="00410B63">
        <w:rPr>
          <w:rFonts w:ascii="Times New Roman" w:hAnsi="Times New Roman"/>
        </w:rPr>
        <w:t>городского</w:t>
      </w:r>
      <w:r w:rsidRPr="00410B63">
        <w:rPr>
          <w:rFonts w:ascii="Times New Roman" w:hAnsi="Times New Roman"/>
        </w:rPr>
        <w:t xml:space="preserve"> муниципального образования Республики Калмыкия</w:t>
      </w:r>
    </w:p>
    <w:p w14:paraId="25450E74" w14:textId="77777777" w:rsidR="00672A44" w:rsidRPr="00410B63" w:rsidRDefault="00672A44" w:rsidP="00672A44">
      <w:pPr>
        <w:rPr>
          <w:rFonts w:ascii="Times New Roman" w:hAnsi="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9"/>
        <w:gridCol w:w="2367"/>
        <w:gridCol w:w="1744"/>
        <w:gridCol w:w="872"/>
        <w:gridCol w:w="872"/>
        <w:gridCol w:w="872"/>
        <w:gridCol w:w="609"/>
        <w:gridCol w:w="1285"/>
        <w:gridCol w:w="1134"/>
        <w:gridCol w:w="1276"/>
        <w:gridCol w:w="2268"/>
      </w:tblGrid>
      <w:tr w:rsidR="00EF7AAE" w:rsidRPr="00410B63" w14:paraId="30624BCB" w14:textId="77777777" w:rsidTr="00EF7AAE">
        <w:tblPrEx>
          <w:tblCellMar>
            <w:top w:w="0" w:type="dxa"/>
            <w:bottom w:w="0" w:type="dxa"/>
          </w:tblCellMar>
        </w:tblPrEx>
        <w:tc>
          <w:tcPr>
            <w:tcW w:w="1869" w:type="dxa"/>
            <w:vMerge w:val="restart"/>
            <w:tcBorders>
              <w:top w:val="single" w:sz="4" w:space="0" w:color="auto"/>
              <w:bottom w:val="single" w:sz="4" w:space="0" w:color="auto"/>
              <w:right w:val="single" w:sz="4" w:space="0" w:color="auto"/>
            </w:tcBorders>
          </w:tcPr>
          <w:p w14:paraId="654848D6"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Статус</w:t>
            </w:r>
          </w:p>
        </w:tc>
        <w:tc>
          <w:tcPr>
            <w:tcW w:w="2367" w:type="dxa"/>
            <w:vMerge w:val="restart"/>
            <w:tcBorders>
              <w:top w:val="single" w:sz="4" w:space="0" w:color="auto"/>
              <w:left w:val="single" w:sz="4" w:space="0" w:color="auto"/>
              <w:bottom w:val="single" w:sz="4" w:space="0" w:color="auto"/>
              <w:right w:val="single" w:sz="4" w:space="0" w:color="auto"/>
            </w:tcBorders>
          </w:tcPr>
          <w:p w14:paraId="211F2BA3"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Наименование муниципальной программы, подпрограммы, основных мероприятий, мероприятий</w:t>
            </w:r>
          </w:p>
        </w:tc>
        <w:tc>
          <w:tcPr>
            <w:tcW w:w="1744" w:type="dxa"/>
            <w:vMerge w:val="restart"/>
            <w:tcBorders>
              <w:top w:val="single" w:sz="4" w:space="0" w:color="auto"/>
              <w:left w:val="single" w:sz="4" w:space="0" w:color="auto"/>
              <w:bottom w:val="single" w:sz="4" w:space="0" w:color="auto"/>
              <w:right w:val="single" w:sz="4" w:space="0" w:color="auto"/>
            </w:tcBorders>
          </w:tcPr>
          <w:p w14:paraId="43D9C34A"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Ответственный исполнитель, соисполнители</w:t>
            </w:r>
          </w:p>
        </w:tc>
        <w:tc>
          <w:tcPr>
            <w:tcW w:w="3225" w:type="dxa"/>
            <w:gridSpan w:val="4"/>
            <w:tcBorders>
              <w:top w:val="single" w:sz="4" w:space="0" w:color="auto"/>
              <w:left w:val="single" w:sz="4" w:space="0" w:color="auto"/>
              <w:bottom w:val="single" w:sz="4" w:space="0" w:color="auto"/>
              <w:right w:val="single" w:sz="4" w:space="0" w:color="auto"/>
            </w:tcBorders>
          </w:tcPr>
          <w:p w14:paraId="1425B4C5"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Код бюджетной классификации</w:t>
            </w:r>
          </w:p>
        </w:tc>
        <w:tc>
          <w:tcPr>
            <w:tcW w:w="5963" w:type="dxa"/>
            <w:gridSpan w:val="4"/>
            <w:tcBorders>
              <w:top w:val="single" w:sz="4" w:space="0" w:color="auto"/>
              <w:left w:val="single" w:sz="4" w:space="0" w:color="auto"/>
              <w:bottom w:val="single" w:sz="4" w:space="0" w:color="auto"/>
            </w:tcBorders>
          </w:tcPr>
          <w:p w14:paraId="0594969A"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Расходы бюджета муниципального образования (тыс. руб.), годы</w:t>
            </w:r>
          </w:p>
        </w:tc>
      </w:tr>
      <w:tr w:rsidR="00EF7AAE" w:rsidRPr="00410B63" w14:paraId="03C17B49" w14:textId="77777777" w:rsidTr="00EF7AAE">
        <w:tblPrEx>
          <w:tblCellMar>
            <w:top w:w="0" w:type="dxa"/>
            <w:bottom w:w="0" w:type="dxa"/>
          </w:tblCellMar>
        </w:tblPrEx>
        <w:tc>
          <w:tcPr>
            <w:tcW w:w="1869" w:type="dxa"/>
            <w:vMerge/>
            <w:tcBorders>
              <w:top w:val="single" w:sz="4" w:space="0" w:color="auto"/>
              <w:bottom w:val="single" w:sz="4" w:space="0" w:color="auto"/>
              <w:right w:val="single" w:sz="4" w:space="0" w:color="auto"/>
            </w:tcBorders>
          </w:tcPr>
          <w:p w14:paraId="460266EA" w14:textId="77777777" w:rsidR="00EF7AAE" w:rsidRPr="00410B63" w:rsidRDefault="00EF7AAE">
            <w:pPr>
              <w:pStyle w:val="a7"/>
              <w:rPr>
                <w:rFonts w:ascii="Times New Roman" w:hAnsi="Times New Roman"/>
                <w:sz w:val="21"/>
                <w:szCs w:val="21"/>
              </w:rPr>
            </w:pPr>
          </w:p>
        </w:tc>
        <w:tc>
          <w:tcPr>
            <w:tcW w:w="2367" w:type="dxa"/>
            <w:vMerge/>
            <w:tcBorders>
              <w:top w:val="single" w:sz="4" w:space="0" w:color="auto"/>
              <w:left w:val="single" w:sz="4" w:space="0" w:color="auto"/>
              <w:bottom w:val="single" w:sz="4" w:space="0" w:color="auto"/>
              <w:right w:val="single" w:sz="4" w:space="0" w:color="auto"/>
            </w:tcBorders>
          </w:tcPr>
          <w:p w14:paraId="6532F360" w14:textId="77777777" w:rsidR="00EF7AAE" w:rsidRPr="00410B63" w:rsidRDefault="00EF7AAE">
            <w:pPr>
              <w:pStyle w:val="a7"/>
              <w:rPr>
                <w:rFonts w:ascii="Times New Roman" w:hAnsi="Times New Roman"/>
                <w:sz w:val="21"/>
                <w:szCs w:val="21"/>
              </w:rPr>
            </w:pPr>
          </w:p>
        </w:tc>
        <w:tc>
          <w:tcPr>
            <w:tcW w:w="1744" w:type="dxa"/>
            <w:vMerge/>
            <w:tcBorders>
              <w:top w:val="single" w:sz="4" w:space="0" w:color="auto"/>
              <w:left w:val="single" w:sz="4" w:space="0" w:color="auto"/>
              <w:bottom w:val="single" w:sz="4" w:space="0" w:color="auto"/>
              <w:right w:val="single" w:sz="4" w:space="0" w:color="auto"/>
            </w:tcBorders>
          </w:tcPr>
          <w:p w14:paraId="6EAF97F1"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6164F23C"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ГРБС</w:t>
            </w:r>
          </w:p>
        </w:tc>
        <w:tc>
          <w:tcPr>
            <w:tcW w:w="872" w:type="dxa"/>
            <w:tcBorders>
              <w:top w:val="single" w:sz="4" w:space="0" w:color="auto"/>
              <w:left w:val="single" w:sz="4" w:space="0" w:color="auto"/>
              <w:bottom w:val="single" w:sz="4" w:space="0" w:color="auto"/>
              <w:right w:val="single" w:sz="4" w:space="0" w:color="auto"/>
            </w:tcBorders>
          </w:tcPr>
          <w:p w14:paraId="78ADC109"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Рз Пр</w:t>
            </w:r>
          </w:p>
        </w:tc>
        <w:tc>
          <w:tcPr>
            <w:tcW w:w="872" w:type="dxa"/>
            <w:tcBorders>
              <w:top w:val="single" w:sz="4" w:space="0" w:color="auto"/>
              <w:left w:val="single" w:sz="4" w:space="0" w:color="auto"/>
              <w:bottom w:val="single" w:sz="4" w:space="0" w:color="auto"/>
              <w:right w:val="single" w:sz="4" w:space="0" w:color="auto"/>
            </w:tcBorders>
          </w:tcPr>
          <w:p w14:paraId="3CD35CEC"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ЦСР</w:t>
            </w:r>
          </w:p>
        </w:tc>
        <w:tc>
          <w:tcPr>
            <w:tcW w:w="609" w:type="dxa"/>
            <w:tcBorders>
              <w:top w:val="single" w:sz="4" w:space="0" w:color="auto"/>
              <w:left w:val="single" w:sz="4" w:space="0" w:color="auto"/>
              <w:bottom w:val="single" w:sz="4" w:space="0" w:color="auto"/>
              <w:right w:val="single" w:sz="4" w:space="0" w:color="auto"/>
            </w:tcBorders>
          </w:tcPr>
          <w:p w14:paraId="13A09DE2"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ВР</w:t>
            </w:r>
          </w:p>
        </w:tc>
        <w:tc>
          <w:tcPr>
            <w:tcW w:w="1285" w:type="dxa"/>
            <w:tcBorders>
              <w:top w:val="single" w:sz="4" w:space="0" w:color="auto"/>
              <w:left w:val="single" w:sz="4" w:space="0" w:color="auto"/>
              <w:bottom w:val="single" w:sz="4" w:space="0" w:color="auto"/>
              <w:right w:val="single" w:sz="4" w:space="0" w:color="auto"/>
            </w:tcBorders>
          </w:tcPr>
          <w:p w14:paraId="13D599E8" w14:textId="77777777" w:rsidR="00EF7AAE" w:rsidRPr="00410B63" w:rsidRDefault="00EF7AAE" w:rsidP="00EF7AAE">
            <w:pPr>
              <w:pStyle w:val="a7"/>
              <w:jc w:val="center"/>
              <w:rPr>
                <w:rFonts w:ascii="Times New Roman" w:hAnsi="Times New Roman"/>
                <w:sz w:val="21"/>
                <w:szCs w:val="21"/>
              </w:rPr>
            </w:pPr>
            <w:r w:rsidRPr="00410B63">
              <w:rPr>
                <w:rFonts w:ascii="Times New Roman" w:hAnsi="Times New Roman"/>
                <w:sz w:val="21"/>
                <w:szCs w:val="21"/>
              </w:rPr>
              <w:t>очередной период</w:t>
            </w:r>
          </w:p>
        </w:tc>
        <w:tc>
          <w:tcPr>
            <w:tcW w:w="1134" w:type="dxa"/>
            <w:tcBorders>
              <w:top w:val="single" w:sz="4" w:space="0" w:color="auto"/>
              <w:left w:val="single" w:sz="4" w:space="0" w:color="auto"/>
              <w:bottom w:val="single" w:sz="4" w:space="0" w:color="auto"/>
              <w:right w:val="single" w:sz="4" w:space="0" w:color="auto"/>
            </w:tcBorders>
          </w:tcPr>
          <w:p w14:paraId="047E129B" w14:textId="77777777" w:rsidR="00EF7AAE" w:rsidRPr="00410B63" w:rsidRDefault="00EF7AAE" w:rsidP="00943170">
            <w:pPr>
              <w:pStyle w:val="a7"/>
              <w:jc w:val="center"/>
              <w:rPr>
                <w:rFonts w:ascii="Times New Roman" w:hAnsi="Times New Roman"/>
                <w:sz w:val="21"/>
                <w:szCs w:val="21"/>
              </w:rPr>
            </w:pPr>
            <w:r w:rsidRPr="00410B63">
              <w:rPr>
                <w:rFonts w:ascii="Times New Roman" w:hAnsi="Times New Roman"/>
                <w:sz w:val="21"/>
                <w:szCs w:val="21"/>
              </w:rPr>
              <w:t>плановый период</w:t>
            </w:r>
          </w:p>
        </w:tc>
        <w:tc>
          <w:tcPr>
            <w:tcW w:w="1276" w:type="dxa"/>
            <w:tcBorders>
              <w:top w:val="single" w:sz="4" w:space="0" w:color="auto"/>
              <w:left w:val="single" w:sz="4" w:space="0" w:color="auto"/>
              <w:bottom w:val="single" w:sz="4" w:space="0" w:color="auto"/>
              <w:right w:val="single" w:sz="4" w:space="0" w:color="auto"/>
            </w:tcBorders>
          </w:tcPr>
          <w:p w14:paraId="739C760F" w14:textId="77777777" w:rsidR="00EF7AAE" w:rsidRPr="00410B63" w:rsidRDefault="00EF7AAE" w:rsidP="005E2C90">
            <w:pPr>
              <w:pStyle w:val="a7"/>
              <w:jc w:val="center"/>
              <w:rPr>
                <w:rFonts w:ascii="Times New Roman" w:hAnsi="Times New Roman"/>
                <w:sz w:val="21"/>
                <w:szCs w:val="21"/>
              </w:rPr>
            </w:pPr>
            <w:r w:rsidRPr="00410B63">
              <w:rPr>
                <w:rFonts w:ascii="Times New Roman" w:hAnsi="Times New Roman"/>
                <w:sz w:val="21"/>
                <w:szCs w:val="21"/>
              </w:rPr>
              <w:t>плановый период</w:t>
            </w:r>
          </w:p>
        </w:tc>
        <w:tc>
          <w:tcPr>
            <w:tcW w:w="2268" w:type="dxa"/>
            <w:tcBorders>
              <w:top w:val="single" w:sz="4" w:space="0" w:color="auto"/>
              <w:left w:val="single" w:sz="4" w:space="0" w:color="auto"/>
              <w:bottom w:val="single" w:sz="4" w:space="0" w:color="auto"/>
            </w:tcBorders>
          </w:tcPr>
          <w:p w14:paraId="546A0EAA" w14:textId="77777777" w:rsidR="00EF7AAE" w:rsidRPr="00410B63" w:rsidRDefault="00EF7AAE" w:rsidP="00EF7AAE">
            <w:pPr>
              <w:pStyle w:val="a7"/>
              <w:jc w:val="center"/>
              <w:rPr>
                <w:rFonts w:ascii="Times New Roman" w:hAnsi="Times New Roman"/>
                <w:sz w:val="21"/>
                <w:szCs w:val="21"/>
              </w:rPr>
            </w:pPr>
            <w:r w:rsidRPr="00410B63">
              <w:rPr>
                <w:rFonts w:ascii="Times New Roman" w:hAnsi="Times New Roman"/>
                <w:sz w:val="21"/>
                <w:szCs w:val="21"/>
              </w:rPr>
              <w:t>Период завершения действия программы</w:t>
            </w:r>
          </w:p>
        </w:tc>
      </w:tr>
      <w:tr w:rsidR="00EF7AAE" w:rsidRPr="00410B63" w14:paraId="0A0C759A"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30A345BC"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1</w:t>
            </w:r>
          </w:p>
        </w:tc>
        <w:tc>
          <w:tcPr>
            <w:tcW w:w="2367" w:type="dxa"/>
            <w:tcBorders>
              <w:top w:val="single" w:sz="4" w:space="0" w:color="auto"/>
              <w:left w:val="single" w:sz="4" w:space="0" w:color="auto"/>
              <w:bottom w:val="single" w:sz="4" w:space="0" w:color="auto"/>
              <w:right w:val="single" w:sz="4" w:space="0" w:color="auto"/>
            </w:tcBorders>
          </w:tcPr>
          <w:p w14:paraId="02B70934"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2</w:t>
            </w:r>
          </w:p>
        </w:tc>
        <w:tc>
          <w:tcPr>
            <w:tcW w:w="1744" w:type="dxa"/>
            <w:tcBorders>
              <w:top w:val="single" w:sz="4" w:space="0" w:color="auto"/>
              <w:left w:val="single" w:sz="4" w:space="0" w:color="auto"/>
              <w:bottom w:val="single" w:sz="4" w:space="0" w:color="auto"/>
              <w:right w:val="single" w:sz="4" w:space="0" w:color="auto"/>
            </w:tcBorders>
          </w:tcPr>
          <w:p w14:paraId="42E8C371"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4</w:t>
            </w:r>
          </w:p>
        </w:tc>
        <w:tc>
          <w:tcPr>
            <w:tcW w:w="872" w:type="dxa"/>
            <w:tcBorders>
              <w:top w:val="single" w:sz="4" w:space="0" w:color="auto"/>
              <w:left w:val="single" w:sz="4" w:space="0" w:color="auto"/>
              <w:bottom w:val="single" w:sz="4" w:space="0" w:color="auto"/>
              <w:right w:val="single" w:sz="4" w:space="0" w:color="auto"/>
            </w:tcBorders>
          </w:tcPr>
          <w:p w14:paraId="769E9EB1"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5</w:t>
            </w:r>
          </w:p>
        </w:tc>
        <w:tc>
          <w:tcPr>
            <w:tcW w:w="872" w:type="dxa"/>
            <w:tcBorders>
              <w:top w:val="single" w:sz="4" w:space="0" w:color="auto"/>
              <w:left w:val="single" w:sz="4" w:space="0" w:color="auto"/>
              <w:bottom w:val="single" w:sz="4" w:space="0" w:color="auto"/>
              <w:right w:val="single" w:sz="4" w:space="0" w:color="auto"/>
            </w:tcBorders>
          </w:tcPr>
          <w:p w14:paraId="3E3AD893"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6</w:t>
            </w:r>
          </w:p>
        </w:tc>
        <w:tc>
          <w:tcPr>
            <w:tcW w:w="872" w:type="dxa"/>
            <w:tcBorders>
              <w:top w:val="single" w:sz="4" w:space="0" w:color="auto"/>
              <w:left w:val="single" w:sz="4" w:space="0" w:color="auto"/>
              <w:bottom w:val="single" w:sz="4" w:space="0" w:color="auto"/>
              <w:right w:val="single" w:sz="4" w:space="0" w:color="auto"/>
            </w:tcBorders>
          </w:tcPr>
          <w:p w14:paraId="72934502"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7</w:t>
            </w:r>
          </w:p>
        </w:tc>
        <w:tc>
          <w:tcPr>
            <w:tcW w:w="609" w:type="dxa"/>
            <w:tcBorders>
              <w:top w:val="single" w:sz="4" w:space="0" w:color="auto"/>
              <w:left w:val="single" w:sz="4" w:space="0" w:color="auto"/>
              <w:bottom w:val="single" w:sz="4" w:space="0" w:color="auto"/>
              <w:right w:val="single" w:sz="4" w:space="0" w:color="auto"/>
            </w:tcBorders>
          </w:tcPr>
          <w:p w14:paraId="16CB541E"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8</w:t>
            </w:r>
          </w:p>
        </w:tc>
        <w:tc>
          <w:tcPr>
            <w:tcW w:w="1285" w:type="dxa"/>
            <w:tcBorders>
              <w:top w:val="single" w:sz="4" w:space="0" w:color="auto"/>
              <w:left w:val="single" w:sz="4" w:space="0" w:color="auto"/>
              <w:bottom w:val="single" w:sz="4" w:space="0" w:color="auto"/>
              <w:right w:val="single" w:sz="4" w:space="0" w:color="auto"/>
            </w:tcBorders>
          </w:tcPr>
          <w:p w14:paraId="1166B614"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9</w:t>
            </w:r>
          </w:p>
        </w:tc>
        <w:tc>
          <w:tcPr>
            <w:tcW w:w="1134" w:type="dxa"/>
            <w:tcBorders>
              <w:top w:val="single" w:sz="4" w:space="0" w:color="auto"/>
              <w:left w:val="single" w:sz="4" w:space="0" w:color="auto"/>
              <w:bottom w:val="single" w:sz="4" w:space="0" w:color="auto"/>
              <w:right w:val="single" w:sz="4" w:space="0" w:color="auto"/>
            </w:tcBorders>
          </w:tcPr>
          <w:p w14:paraId="2C63D311"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10</w:t>
            </w:r>
          </w:p>
        </w:tc>
        <w:tc>
          <w:tcPr>
            <w:tcW w:w="1276" w:type="dxa"/>
            <w:tcBorders>
              <w:top w:val="single" w:sz="4" w:space="0" w:color="auto"/>
              <w:left w:val="single" w:sz="4" w:space="0" w:color="auto"/>
              <w:bottom w:val="single" w:sz="4" w:space="0" w:color="auto"/>
              <w:right w:val="single" w:sz="4" w:space="0" w:color="auto"/>
            </w:tcBorders>
          </w:tcPr>
          <w:p w14:paraId="0CA4F6B1"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11</w:t>
            </w:r>
          </w:p>
        </w:tc>
        <w:tc>
          <w:tcPr>
            <w:tcW w:w="2268" w:type="dxa"/>
            <w:tcBorders>
              <w:top w:val="single" w:sz="4" w:space="0" w:color="auto"/>
              <w:left w:val="single" w:sz="4" w:space="0" w:color="auto"/>
              <w:bottom w:val="single" w:sz="4" w:space="0" w:color="auto"/>
            </w:tcBorders>
          </w:tcPr>
          <w:p w14:paraId="2F988AAA"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12</w:t>
            </w:r>
          </w:p>
        </w:tc>
      </w:tr>
      <w:tr w:rsidR="00EF7AAE" w:rsidRPr="00410B63" w14:paraId="5947AF61"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1B084042" w14:textId="77777777" w:rsidR="00EF7AAE" w:rsidRPr="00410B63" w:rsidRDefault="00EF7AAE">
            <w:pPr>
              <w:pStyle w:val="a7"/>
              <w:jc w:val="center"/>
              <w:rPr>
                <w:rFonts w:ascii="Times New Roman" w:hAnsi="Times New Roman"/>
                <w:b/>
                <w:sz w:val="21"/>
                <w:szCs w:val="21"/>
              </w:rPr>
            </w:pPr>
            <w:r w:rsidRPr="00410B63">
              <w:rPr>
                <w:rFonts w:ascii="Times New Roman" w:hAnsi="Times New Roman"/>
                <w:b/>
                <w:sz w:val="21"/>
                <w:szCs w:val="21"/>
              </w:rPr>
              <w:t>Муниципальная программа</w:t>
            </w:r>
          </w:p>
        </w:tc>
        <w:tc>
          <w:tcPr>
            <w:tcW w:w="2367" w:type="dxa"/>
            <w:tcBorders>
              <w:top w:val="single" w:sz="4" w:space="0" w:color="auto"/>
              <w:left w:val="single" w:sz="4" w:space="0" w:color="auto"/>
              <w:bottom w:val="single" w:sz="4" w:space="0" w:color="auto"/>
              <w:right w:val="single" w:sz="4" w:space="0" w:color="auto"/>
            </w:tcBorders>
          </w:tcPr>
          <w:p w14:paraId="2695D701" w14:textId="77777777" w:rsidR="00EF7AAE" w:rsidRPr="00410B63" w:rsidRDefault="00EF7AAE">
            <w:pPr>
              <w:pStyle w:val="a7"/>
              <w:rPr>
                <w:rFonts w:ascii="Times New Roman" w:hAnsi="Times New Roman"/>
                <w:sz w:val="21"/>
                <w:szCs w:val="21"/>
              </w:rPr>
            </w:pPr>
          </w:p>
        </w:tc>
        <w:tc>
          <w:tcPr>
            <w:tcW w:w="1744" w:type="dxa"/>
            <w:tcBorders>
              <w:top w:val="single" w:sz="4" w:space="0" w:color="auto"/>
              <w:left w:val="single" w:sz="4" w:space="0" w:color="auto"/>
              <w:bottom w:val="single" w:sz="4" w:space="0" w:color="auto"/>
              <w:right w:val="single" w:sz="4" w:space="0" w:color="auto"/>
            </w:tcBorders>
          </w:tcPr>
          <w:p w14:paraId="5D660F96" w14:textId="77777777" w:rsidR="00EF7AAE" w:rsidRPr="00410B63" w:rsidRDefault="00EF7AAE">
            <w:pPr>
              <w:pStyle w:val="a7"/>
              <w:rPr>
                <w:rFonts w:ascii="Times New Roman" w:hAnsi="Times New Roman"/>
                <w:b/>
                <w:sz w:val="21"/>
                <w:szCs w:val="21"/>
              </w:rPr>
            </w:pPr>
            <w:r w:rsidRPr="00410B63">
              <w:rPr>
                <w:rFonts w:ascii="Times New Roman" w:hAnsi="Times New Roman"/>
                <w:b/>
                <w:sz w:val="21"/>
                <w:szCs w:val="21"/>
              </w:rPr>
              <w:t xml:space="preserve">Всего </w:t>
            </w:r>
          </w:p>
        </w:tc>
        <w:tc>
          <w:tcPr>
            <w:tcW w:w="872" w:type="dxa"/>
            <w:tcBorders>
              <w:top w:val="single" w:sz="4" w:space="0" w:color="auto"/>
              <w:left w:val="single" w:sz="4" w:space="0" w:color="auto"/>
              <w:bottom w:val="single" w:sz="4" w:space="0" w:color="auto"/>
              <w:right w:val="single" w:sz="4" w:space="0" w:color="auto"/>
            </w:tcBorders>
          </w:tcPr>
          <w:p w14:paraId="2F70DF9C"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183F2FA7"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4B13D430" w14:textId="77777777" w:rsidR="00EF7AAE" w:rsidRPr="00410B63" w:rsidRDefault="00EF7AAE">
            <w:pPr>
              <w:pStyle w:val="a7"/>
              <w:rPr>
                <w:rFonts w:ascii="Times New Roman" w:hAnsi="Times New Roman"/>
                <w:sz w:val="21"/>
                <w:szCs w:val="21"/>
              </w:rPr>
            </w:pPr>
          </w:p>
        </w:tc>
        <w:tc>
          <w:tcPr>
            <w:tcW w:w="609" w:type="dxa"/>
            <w:tcBorders>
              <w:top w:val="single" w:sz="4" w:space="0" w:color="auto"/>
              <w:left w:val="single" w:sz="4" w:space="0" w:color="auto"/>
              <w:bottom w:val="single" w:sz="4" w:space="0" w:color="auto"/>
              <w:right w:val="single" w:sz="4" w:space="0" w:color="auto"/>
            </w:tcBorders>
          </w:tcPr>
          <w:p w14:paraId="52C009F5" w14:textId="77777777" w:rsidR="00EF7AAE" w:rsidRPr="00410B63" w:rsidRDefault="00EF7AAE">
            <w:pPr>
              <w:pStyle w:val="a7"/>
              <w:rPr>
                <w:rFonts w:ascii="Times New Roman" w:hAnsi="Times New Roman"/>
                <w:sz w:val="21"/>
                <w:szCs w:val="21"/>
              </w:rPr>
            </w:pPr>
          </w:p>
        </w:tc>
        <w:tc>
          <w:tcPr>
            <w:tcW w:w="1285" w:type="dxa"/>
            <w:tcBorders>
              <w:top w:val="single" w:sz="4" w:space="0" w:color="auto"/>
              <w:left w:val="single" w:sz="4" w:space="0" w:color="auto"/>
              <w:bottom w:val="single" w:sz="4" w:space="0" w:color="auto"/>
              <w:right w:val="single" w:sz="4" w:space="0" w:color="auto"/>
            </w:tcBorders>
          </w:tcPr>
          <w:p w14:paraId="2C4AD1A6" w14:textId="77777777" w:rsidR="00EF7AAE" w:rsidRPr="00410B63" w:rsidRDefault="00EF7AAE">
            <w:pPr>
              <w:pStyle w:val="a7"/>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D599862" w14:textId="77777777" w:rsidR="00EF7AAE" w:rsidRPr="00410B63" w:rsidRDefault="00EF7AAE">
            <w:pPr>
              <w:pStyle w:val="a7"/>
              <w:rPr>
                <w:rFonts w:ascii="Times New Roman" w:hAnsi="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14:paraId="0137C198" w14:textId="77777777" w:rsidR="00EF7AAE" w:rsidRPr="00410B63" w:rsidRDefault="00EF7AAE">
            <w:pPr>
              <w:pStyle w:val="a7"/>
              <w:rPr>
                <w:rFonts w:ascii="Times New Roman" w:hAnsi="Times New Roman"/>
                <w:sz w:val="21"/>
                <w:szCs w:val="21"/>
              </w:rPr>
            </w:pPr>
          </w:p>
        </w:tc>
        <w:tc>
          <w:tcPr>
            <w:tcW w:w="2268" w:type="dxa"/>
            <w:tcBorders>
              <w:top w:val="single" w:sz="4" w:space="0" w:color="auto"/>
              <w:left w:val="single" w:sz="4" w:space="0" w:color="auto"/>
              <w:bottom w:val="single" w:sz="4" w:space="0" w:color="auto"/>
            </w:tcBorders>
          </w:tcPr>
          <w:p w14:paraId="530A9D77" w14:textId="77777777" w:rsidR="00EF7AAE" w:rsidRPr="00410B63" w:rsidRDefault="00EF7AAE">
            <w:pPr>
              <w:pStyle w:val="a7"/>
              <w:rPr>
                <w:rFonts w:ascii="Times New Roman" w:hAnsi="Times New Roman"/>
                <w:sz w:val="21"/>
                <w:szCs w:val="21"/>
              </w:rPr>
            </w:pPr>
          </w:p>
        </w:tc>
      </w:tr>
      <w:tr w:rsidR="00EF7AAE" w:rsidRPr="00410B63" w14:paraId="02D02AC9"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2E1FF6AE" w14:textId="77777777" w:rsidR="00EF7AAE" w:rsidRPr="00410B63" w:rsidRDefault="00EF7AAE">
            <w:pPr>
              <w:pStyle w:val="a7"/>
              <w:rPr>
                <w:rFonts w:ascii="Times New Roman" w:hAnsi="Times New Roman"/>
                <w:sz w:val="21"/>
                <w:szCs w:val="21"/>
              </w:rPr>
            </w:pPr>
          </w:p>
        </w:tc>
        <w:tc>
          <w:tcPr>
            <w:tcW w:w="2367" w:type="dxa"/>
            <w:tcBorders>
              <w:top w:val="single" w:sz="4" w:space="0" w:color="auto"/>
              <w:left w:val="single" w:sz="4" w:space="0" w:color="auto"/>
              <w:bottom w:val="single" w:sz="4" w:space="0" w:color="auto"/>
              <w:right w:val="single" w:sz="4" w:space="0" w:color="auto"/>
            </w:tcBorders>
          </w:tcPr>
          <w:p w14:paraId="1B472DE8" w14:textId="77777777" w:rsidR="00EF7AAE" w:rsidRPr="00410B63" w:rsidRDefault="00EF7AAE">
            <w:pPr>
              <w:pStyle w:val="a7"/>
              <w:rPr>
                <w:rFonts w:ascii="Times New Roman" w:hAnsi="Times New Roman"/>
                <w:sz w:val="21"/>
                <w:szCs w:val="21"/>
              </w:rPr>
            </w:pPr>
          </w:p>
        </w:tc>
        <w:tc>
          <w:tcPr>
            <w:tcW w:w="1744" w:type="dxa"/>
            <w:tcBorders>
              <w:top w:val="single" w:sz="4" w:space="0" w:color="auto"/>
              <w:left w:val="single" w:sz="4" w:space="0" w:color="auto"/>
              <w:bottom w:val="single" w:sz="4" w:space="0" w:color="auto"/>
              <w:right w:val="single" w:sz="4" w:space="0" w:color="auto"/>
            </w:tcBorders>
          </w:tcPr>
          <w:p w14:paraId="14B8D5B5"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11EB2B9E"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05F4FBFB"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22738CC6" w14:textId="77777777" w:rsidR="00EF7AAE" w:rsidRPr="00410B63" w:rsidRDefault="00EF7AAE">
            <w:pPr>
              <w:pStyle w:val="a7"/>
              <w:rPr>
                <w:rFonts w:ascii="Times New Roman" w:hAnsi="Times New Roman"/>
                <w:sz w:val="21"/>
                <w:szCs w:val="21"/>
              </w:rPr>
            </w:pPr>
          </w:p>
        </w:tc>
        <w:tc>
          <w:tcPr>
            <w:tcW w:w="609" w:type="dxa"/>
            <w:tcBorders>
              <w:top w:val="single" w:sz="4" w:space="0" w:color="auto"/>
              <w:left w:val="single" w:sz="4" w:space="0" w:color="auto"/>
              <w:bottom w:val="single" w:sz="4" w:space="0" w:color="auto"/>
              <w:right w:val="single" w:sz="4" w:space="0" w:color="auto"/>
            </w:tcBorders>
          </w:tcPr>
          <w:p w14:paraId="45EC516F" w14:textId="77777777" w:rsidR="00EF7AAE" w:rsidRPr="00410B63" w:rsidRDefault="00EF7AAE">
            <w:pPr>
              <w:pStyle w:val="a7"/>
              <w:rPr>
                <w:rFonts w:ascii="Times New Roman" w:hAnsi="Times New Roman"/>
                <w:sz w:val="21"/>
                <w:szCs w:val="21"/>
              </w:rPr>
            </w:pPr>
          </w:p>
        </w:tc>
        <w:tc>
          <w:tcPr>
            <w:tcW w:w="1285" w:type="dxa"/>
            <w:tcBorders>
              <w:top w:val="single" w:sz="4" w:space="0" w:color="auto"/>
              <w:left w:val="single" w:sz="4" w:space="0" w:color="auto"/>
              <w:bottom w:val="single" w:sz="4" w:space="0" w:color="auto"/>
              <w:right w:val="single" w:sz="4" w:space="0" w:color="auto"/>
            </w:tcBorders>
          </w:tcPr>
          <w:p w14:paraId="15FCF06F" w14:textId="77777777" w:rsidR="00EF7AAE" w:rsidRPr="00410B63" w:rsidRDefault="00EF7AAE">
            <w:pPr>
              <w:pStyle w:val="a7"/>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3A09563" w14:textId="77777777" w:rsidR="00EF7AAE" w:rsidRPr="00410B63" w:rsidRDefault="00EF7AAE">
            <w:pPr>
              <w:pStyle w:val="a7"/>
              <w:rPr>
                <w:rFonts w:ascii="Times New Roman" w:hAnsi="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28FC03E" w14:textId="77777777" w:rsidR="00EF7AAE" w:rsidRPr="00410B63" w:rsidRDefault="00EF7AAE">
            <w:pPr>
              <w:pStyle w:val="a7"/>
              <w:rPr>
                <w:rFonts w:ascii="Times New Roman" w:hAnsi="Times New Roman"/>
                <w:sz w:val="21"/>
                <w:szCs w:val="21"/>
              </w:rPr>
            </w:pPr>
          </w:p>
        </w:tc>
        <w:tc>
          <w:tcPr>
            <w:tcW w:w="2268" w:type="dxa"/>
            <w:tcBorders>
              <w:top w:val="single" w:sz="4" w:space="0" w:color="auto"/>
              <w:left w:val="single" w:sz="4" w:space="0" w:color="auto"/>
              <w:bottom w:val="single" w:sz="4" w:space="0" w:color="auto"/>
            </w:tcBorders>
          </w:tcPr>
          <w:p w14:paraId="3FCEFD17" w14:textId="77777777" w:rsidR="00EF7AAE" w:rsidRPr="00410B63" w:rsidRDefault="00EF7AAE">
            <w:pPr>
              <w:pStyle w:val="a7"/>
              <w:rPr>
                <w:rFonts w:ascii="Times New Roman" w:hAnsi="Times New Roman"/>
                <w:sz w:val="21"/>
                <w:szCs w:val="21"/>
              </w:rPr>
            </w:pPr>
          </w:p>
        </w:tc>
      </w:tr>
      <w:tr w:rsidR="00EF7AAE" w:rsidRPr="00410B63" w14:paraId="592201D6"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070602D1" w14:textId="77777777" w:rsidR="00EF7AAE" w:rsidRPr="00410B63" w:rsidRDefault="00EF7AAE">
            <w:pPr>
              <w:pStyle w:val="a7"/>
              <w:rPr>
                <w:rFonts w:ascii="Times New Roman" w:hAnsi="Times New Roman"/>
                <w:sz w:val="21"/>
                <w:szCs w:val="21"/>
              </w:rPr>
            </w:pPr>
          </w:p>
        </w:tc>
        <w:tc>
          <w:tcPr>
            <w:tcW w:w="2367" w:type="dxa"/>
            <w:tcBorders>
              <w:top w:val="single" w:sz="4" w:space="0" w:color="auto"/>
              <w:left w:val="single" w:sz="4" w:space="0" w:color="auto"/>
              <w:bottom w:val="single" w:sz="4" w:space="0" w:color="auto"/>
              <w:right w:val="single" w:sz="4" w:space="0" w:color="auto"/>
            </w:tcBorders>
          </w:tcPr>
          <w:p w14:paraId="0CA6BC56" w14:textId="77777777" w:rsidR="00EF7AAE" w:rsidRPr="00410B63" w:rsidRDefault="00EF7AAE">
            <w:pPr>
              <w:pStyle w:val="a7"/>
              <w:rPr>
                <w:rFonts w:ascii="Times New Roman" w:hAnsi="Times New Roman"/>
                <w:sz w:val="21"/>
                <w:szCs w:val="21"/>
              </w:rPr>
            </w:pPr>
          </w:p>
        </w:tc>
        <w:tc>
          <w:tcPr>
            <w:tcW w:w="1744" w:type="dxa"/>
            <w:tcBorders>
              <w:top w:val="single" w:sz="4" w:space="0" w:color="auto"/>
              <w:left w:val="single" w:sz="4" w:space="0" w:color="auto"/>
              <w:bottom w:val="single" w:sz="4" w:space="0" w:color="auto"/>
              <w:right w:val="single" w:sz="4" w:space="0" w:color="auto"/>
            </w:tcBorders>
          </w:tcPr>
          <w:p w14:paraId="7393E062"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0B14068B"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1A4BC782"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683184DD" w14:textId="77777777" w:rsidR="00EF7AAE" w:rsidRPr="00410B63" w:rsidRDefault="00EF7AAE">
            <w:pPr>
              <w:pStyle w:val="a7"/>
              <w:rPr>
                <w:rFonts w:ascii="Times New Roman" w:hAnsi="Times New Roman"/>
                <w:sz w:val="21"/>
                <w:szCs w:val="21"/>
              </w:rPr>
            </w:pPr>
          </w:p>
        </w:tc>
        <w:tc>
          <w:tcPr>
            <w:tcW w:w="609" w:type="dxa"/>
            <w:tcBorders>
              <w:top w:val="single" w:sz="4" w:space="0" w:color="auto"/>
              <w:left w:val="single" w:sz="4" w:space="0" w:color="auto"/>
              <w:bottom w:val="single" w:sz="4" w:space="0" w:color="auto"/>
              <w:right w:val="single" w:sz="4" w:space="0" w:color="auto"/>
            </w:tcBorders>
          </w:tcPr>
          <w:p w14:paraId="4EC30CCB" w14:textId="77777777" w:rsidR="00EF7AAE" w:rsidRPr="00410B63" w:rsidRDefault="00EF7AAE">
            <w:pPr>
              <w:pStyle w:val="a7"/>
              <w:rPr>
                <w:rFonts w:ascii="Times New Roman" w:hAnsi="Times New Roman"/>
                <w:sz w:val="21"/>
                <w:szCs w:val="21"/>
              </w:rPr>
            </w:pPr>
          </w:p>
        </w:tc>
        <w:tc>
          <w:tcPr>
            <w:tcW w:w="1285" w:type="dxa"/>
            <w:tcBorders>
              <w:top w:val="single" w:sz="4" w:space="0" w:color="auto"/>
              <w:left w:val="single" w:sz="4" w:space="0" w:color="auto"/>
              <w:bottom w:val="single" w:sz="4" w:space="0" w:color="auto"/>
              <w:right w:val="single" w:sz="4" w:space="0" w:color="auto"/>
            </w:tcBorders>
          </w:tcPr>
          <w:p w14:paraId="2BCEA0EA" w14:textId="77777777" w:rsidR="00EF7AAE" w:rsidRPr="00410B63" w:rsidRDefault="00EF7AAE">
            <w:pPr>
              <w:pStyle w:val="a7"/>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14:paraId="30FFEA54" w14:textId="77777777" w:rsidR="00EF7AAE" w:rsidRPr="00410B63" w:rsidRDefault="00EF7AAE">
            <w:pPr>
              <w:pStyle w:val="a7"/>
              <w:rPr>
                <w:rFonts w:ascii="Times New Roman" w:hAnsi="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4CD70A1" w14:textId="77777777" w:rsidR="00EF7AAE" w:rsidRPr="00410B63" w:rsidRDefault="00EF7AAE">
            <w:pPr>
              <w:pStyle w:val="a7"/>
              <w:rPr>
                <w:rFonts w:ascii="Times New Roman" w:hAnsi="Times New Roman"/>
                <w:sz w:val="21"/>
                <w:szCs w:val="21"/>
              </w:rPr>
            </w:pPr>
          </w:p>
        </w:tc>
        <w:tc>
          <w:tcPr>
            <w:tcW w:w="2268" w:type="dxa"/>
            <w:tcBorders>
              <w:top w:val="single" w:sz="4" w:space="0" w:color="auto"/>
              <w:left w:val="single" w:sz="4" w:space="0" w:color="auto"/>
              <w:bottom w:val="single" w:sz="4" w:space="0" w:color="auto"/>
            </w:tcBorders>
          </w:tcPr>
          <w:p w14:paraId="3866C1B5" w14:textId="77777777" w:rsidR="00EF7AAE" w:rsidRPr="00410B63" w:rsidRDefault="00EF7AAE">
            <w:pPr>
              <w:pStyle w:val="a7"/>
              <w:rPr>
                <w:rFonts w:ascii="Times New Roman" w:hAnsi="Times New Roman"/>
                <w:sz w:val="21"/>
                <w:szCs w:val="21"/>
              </w:rPr>
            </w:pPr>
          </w:p>
        </w:tc>
      </w:tr>
      <w:tr w:rsidR="00EF7AAE" w:rsidRPr="00410B63" w14:paraId="7FCA5476"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08AD5AB8"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Подпрограмма 1</w:t>
            </w:r>
          </w:p>
        </w:tc>
        <w:tc>
          <w:tcPr>
            <w:tcW w:w="2367" w:type="dxa"/>
            <w:tcBorders>
              <w:top w:val="single" w:sz="4" w:space="0" w:color="auto"/>
              <w:left w:val="single" w:sz="4" w:space="0" w:color="auto"/>
              <w:bottom w:val="single" w:sz="4" w:space="0" w:color="auto"/>
              <w:right w:val="single" w:sz="4" w:space="0" w:color="auto"/>
            </w:tcBorders>
          </w:tcPr>
          <w:p w14:paraId="7D7DEE80" w14:textId="77777777" w:rsidR="00EF7AAE" w:rsidRPr="00410B63" w:rsidRDefault="00EF7AAE">
            <w:pPr>
              <w:pStyle w:val="a7"/>
              <w:rPr>
                <w:rFonts w:ascii="Times New Roman" w:hAnsi="Times New Roman"/>
                <w:sz w:val="21"/>
                <w:szCs w:val="21"/>
              </w:rPr>
            </w:pPr>
          </w:p>
        </w:tc>
        <w:tc>
          <w:tcPr>
            <w:tcW w:w="1744" w:type="dxa"/>
            <w:tcBorders>
              <w:top w:val="single" w:sz="4" w:space="0" w:color="auto"/>
              <w:left w:val="single" w:sz="4" w:space="0" w:color="auto"/>
              <w:bottom w:val="single" w:sz="4" w:space="0" w:color="auto"/>
              <w:right w:val="single" w:sz="4" w:space="0" w:color="auto"/>
            </w:tcBorders>
          </w:tcPr>
          <w:p w14:paraId="6333A467"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4F36DFA7"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072EFA84"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304D3C32" w14:textId="77777777" w:rsidR="00EF7AAE" w:rsidRPr="00410B63" w:rsidRDefault="00EF7AAE">
            <w:pPr>
              <w:pStyle w:val="a7"/>
              <w:rPr>
                <w:rFonts w:ascii="Times New Roman" w:hAnsi="Times New Roman"/>
                <w:sz w:val="21"/>
                <w:szCs w:val="21"/>
              </w:rPr>
            </w:pPr>
          </w:p>
        </w:tc>
        <w:tc>
          <w:tcPr>
            <w:tcW w:w="609" w:type="dxa"/>
            <w:tcBorders>
              <w:top w:val="single" w:sz="4" w:space="0" w:color="auto"/>
              <w:left w:val="single" w:sz="4" w:space="0" w:color="auto"/>
              <w:bottom w:val="single" w:sz="4" w:space="0" w:color="auto"/>
              <w:right w:val="single" w:sz="4" w:space="0" w:color="auto"/>
            </w:tcBorders>
          </w:tcPr>
          <w:p w14:paraId="1E0B2461" w14:textId="77777777" w:rsidR="00EF7AAE" w:rsidRPr="00410B63" w:rsidRDefault="00EF7AAE">
            <w:pPr>
              <w:pStyle w:val="a7"/>
              <w:rPr>
                <w:rFonts w:ascii="Times New Roman" w:hAnsi="Times New Roman"/>
                <w:sz w:val="21"/>
                <w:szCs w:val="21"/>
              </w:rPr>
            </w:pPr>
          </w:p>
        </w:tc>
        <w:tc>
          <w:tcPr>
            <w:tcW w:w="1285" w:type="dxa"/>
            <w:tcBorders>
              <w:top w:val="single" w:sz="4" w:space="0" w:color="auto"/>
              <w:left w:val="single" w:sz="4" w:space="0" w:color="auto"/>
              <w:bottom w:val="single" w:sz="4" w:space="0" w:color="auto"/>
              <w:right w:val="single" w:sz="4" w:space="0" w:color="auto"/>
            </w:tcBorders>
          </w:tcPr>
          <w:p w14:paraId="2C7F6B64" w14:textId="77777777" w:rsidR="00EF7AAE" w:rsidRPr="00410B63" w:rsidRDefault="00EF7AAE">
            <w:pPr>
              <w:pStyle w:val="a7"/>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47A01D" w14:textId="77777777" w:rsidR="00EF7AAE" w:rsidRPr="00410B63" w:rsidRDefault="00EF7AAE">
            <w:pPr>
              <w:pStyle w:val="a7"/>
              <w:rPr>
                <w:rFonts w:ascii="Times New Roman" w:hAnsi="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9D648A2" w14:textId="77777777" w:rsidR="00EF7AAE" w:rsidRPr="00410B63" w:rsidRDefault="00EF7AAE">
            <w:pPr>
              <w:pStyle w:val="a7"/>
              <w:rPr>
                <w:rFonts w:ascii="Times New Roman" w:hAnsi="Times New Roman"/>
                <w:sz w:val="21"/>
                <w:szCs w:val="21"/>
              </w:rPr>
            </w:pPr>
          </w:p>
        </w:tc>
        <w:tc>
          <w:tcPr>
            <w:tcW w:w="2268" w:type="dxa"/>
            <w:tcBorders>
              <w:top w:val="single" w:sz="4" w:space="0" w:color="auto"/>
              <w:left w:val="single" w:sz="4" w:space="0" w:color="auto"/>
              <w:bottom w:val="single" w:sz="4" w:space="0" w:color="auto"/>
            </w:tcBorders>
          </w:tcPr>
          <w:p w14:paraId="5CAD4F5C" w14:textId="77777777" w:rsidR="00EF7AAE" w:rsidRPr="00410B63" w:rsidRDefault="00EF7AAE">
            <w:pPr>
              <w:pStyle w:val="a7"/>
              <w:rPr>
                <w:rFonts w:ascii="Times New Roman" w:hAnsi="Times New Roman"/>
                <w:sz w:val="21"/>
                <w:szCs w:val="21"/>
              </w:rPr>
            </w:pPr>
          </w:p>
        </w:tc>
      </w:tr>
      <w:tr w:rsidR="00EF7AAE" w:rsidRPr="00410B63" w14:paraId="4BC1CB28"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10171D1E" w14:textId="77777777" w:rsidR="00EF7AAE" w:rsidRPr="00410B63" w:rsidRDefault="00EF7AAE">
            <w:pPr>
              <w:pStyle w:val="a7"/>
              <w:rPr>
                <w:rFonts w:ascii="Times New Roman" w:hAnsi="Times New Roman"/>
                <w:sz w:val="21"/>
                <w:szCs w:val="21"/>
              </w:rPr>
            </w:pPr>
          </w:p>
        </w:tc>
        <w:tc>
          <w:tcPr>
            <w:tcW w:w="2367" w:type="dxa"/>
            <w:tcBorders>
              <w:top w:val="single" w:sz="4" w:space="0" w:color="auto"/>
              <w:left w:val="single" w:sz="4" w:space="0" w:color="auto"/>
              <w:bottom w:val="single" w:sz="4" w:space="0" w:color="auto"/>
              <w:right w:val="single" w:sz="4" w:space="0" w:color="auto"/>
            </w:tcBorders>
          </w:tcPr>
          <w:p w14:paraId="61C4D140" w14:textId="77777777" w:rsidR="00EF7AAE" w:rsidRPr="00410B63" w:rsidRDefault="00EF7AAE">
            <w:pPr>
              <w:pStyle w:val="a7"/>
              <w:rPr>
                <w:rFonts w:ascii="Times New Roman" w:hAnsi="Times New Roman"/>
                <w:sz w:val="21"/>
                <w:szCs w:val="21"/>
              </w:rPr>
            </w:pPr>
          </w:p>
        </w:tc>
        <w:tc>
          <w:tcPr>
            <w:tcW w:w="1744" w:type="dxa"/>
            <w:tcBorders>
              <w:top w:val="single" w:sz="4" w:space="0" w:color="auto"/>
              <w:left w:val="single" w:sz="4" w:space="0" w:color="auto"/>
              <w:bottom w:val="single" w:sz="4" w:space="0" w:color="auto"/>
              <w:right w:val="single" w:sz="4" w:space="0" w:color="auto"/>
            </w:tcBorders>
          </w:tcPr>
          <w:p w14:paraId="569C7DC8"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4C925352"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24935FAF"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44CA8FD2" w14:textId="77777777" w:rsidR="00EF7AAE" w:rsidRPr="00410B63" w:rsidRDefault="00EF7AAE">
            <w:pPr>
              <w:pStyle w:val="a7"/>
              <w:rPr>
                <w:rFonts w:ascii="Times New Roman" w:hAnsi="Times New Roman"/>
                <w:sz w:val="21"/>
                <w:szCs w:val="21"/>
              </w:rPr>
            </w:pPr>
          </w:p>
        </w:tc>
        <w:tc>
          <w:tcPr>
            <w:tcW w:w="609" w:type="dxa"/>
            <w:tcBorders>
              <w:top w:val="single" w:sz="4" w:space="0" w:color="auto"/>
              <w:left w:val="single" w:sz="4" w:space="0" w:color="auto"/>
              <w:bottom w:val="single" w:sz="4" w:space="0" w:color="auto"/>
              <w:right w:val="single" w:sz="4" w:space="0" w:color="auto"/>
            </w:tcBorders>
          </w:tcPr>
          <w:p w14:paraId="29FC3D90" w14:textId="77777777" w:rsidR="00EF7AAE" w:rsidRPr="00410B63" w:rsidRDefault="00EF7AAE">
            <w:pPr>
              <w:pStyle w:val="a7"/>
              <w:rPr>
                <w:rFonts w:ascii="Times New Roman" w:hAnsi="Times New Roman"/>
                <w:sz w:val="21"/>
                <w:szCs w:val="21"/>
              </w:rPr>
            </w:pPr>
          </w:p>
        </w:tc>
        <w:tc>
          <w:tcPr>
            <w:tcW w:w="1285" w:type="dxa"/>
            <w:tcBorders>
              <w:top w:val="single" w:sz="4" w:space="0" w:color="auto"/>
              <w:left w:val="single" w:sz="4" w:space="0" w:color="auto"/>
              <w:bottom w:val="single" w:sz="4" w:space="0" w:color="auto"/>
              <w:right w:val="single" w:sz="4" w:space="0" w:color="auto"/>
            </w:tcBorders>
          </w:tcPr>
          <w:p w14:paraId="4CD281B9" w14:textId="77777777" w:rsidR="00EF7AAE" w:rsidRPr="00410B63" w:rsidRDefault="00EF7AAE">
            <w:pPr>
              <w:pStyle w:val="a7"/>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2C769D4" w14:textId="77777777" w:rsidR="00EF7AAE" w:rsidRPr="00410B63" w:rsidRDefault="00EF7AAE">
            <w:pPr>
              <w:pStyle w:val="a7"/>
              <w:rPr>
                <w:rFonts w:ascii="Times New Roman" w:hAnsi="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14:paraId="7733B8C3" w14:textId="77777777" w:rsidR="00EF7AAE" w:rsidRPr="00410B63" w:rsidRDefault="00EF7AAE">
            <w:pPr>
              <w:pStyle w:val="a7"/>
              <w:rPr>
                <w:rFonts w:ascii="Times New Roman" w:hAnsi="Times New Roman"/>
                <w:sz w:val="21"/>
                <w:szCs w:val="21"/>
              </w:rPr>
            </w:pPr>
          </w:p>
        </w:tc>
        <w:tc>
          <w:tcPr>
            <w:tcW w:w="2268" w:type="dxa"/>
            <w:tcBorders>
              <w:top w:val="single" w:sz="4" w:space="0" w:color="auto"/>
              <w:left w:val="single" w:sz="4" w:space="0" w:color="auto"/>
              <w:bottom w:val="single" w:sz="4" w:space="0" w:color="auto"/>
            </w:tcBorders>
          </w:tcPr>
          <w:p w14:paraId="16440D60" w14:textId="77777777" w:rsidR="00EF7AAE" w:rsidRPr="00410B63" w:rsidRDefault="00EF7AAE">
            <w:pPr>
              <w:pStyle w:val="a7"/>
              <w:rPr>
                <w:rFonts w:ascii="Times New Roman" w:hAnsi="Times New Roman"/>
                <w:sz w:val="21"/>
                <w:szCs w:val="21"/>
              </w:rPr>
            </w:pPr>
          </w:p>
        </w:tc>
      </w:tr>
      <w:tr w:rsidR="00EF7AAE" w:rsidRPr="00410B63" w14:paraId="004AFD95"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649B889C" w14:textId="77777777" w:rsidR="00EF7AAE" w:rsidRPr="00410B63" w:rsidRDefault="00EF7AAE">
            <w:pPr>
              <w:pStyle w:val="a7"/>
              <w:rPr>
                <w:rFonts w:ascii="Times New Roman" w:hAnsi="Times New Roman"/>
                <w:sz w:val="21"/>
                <w:szCs w:val="21"/>
              </w:rPr>
            </w:pPr>
          </w:p>
        </w:tc>
        <w:tc>
          <w:tcPr>
            <w:tcW w:w="2367" w:type="dxa"/>
            <w:tcBorders>
              <w:top w:val="single" w:sz="4" w:space="0" w:color="auto"/>
              <w:left w:val="single" w:sz="4" w:space="0" w:color="auto"/>
              <w:bottom w:val="single" w:sz="4" w:space="0" w:color="auto"/>
              <w:right w:val="single" w:sz="4" w:space="0" w:color="auto"/>
            </w:tcBorders>
          </w:tcPr>
          <w:p w14:paraId="3DD4A2A9" w14:textId="77777777" w:rsidR="00EF7AAE" w:rsidRPr="00410B63" w:rsidRDefault="00EF7AAE">
            <w:pPr>
              <w:pStyle w:val="a7"/>
              <w:rPr>
                <w:rFonts w:ascii="Times New Roman" w:hAnsi="Times New Roman"/>
                <w:sz w:val="21"/>
                <w:szCs w:val="21"/>
              </w:rPr>
            </w:pPr>
          </w:p>
        </w:tc>
        <w:tc>
          <w:tcPr>
            <w:tcW w:w="1744" w:type="dxa"/>
            <w:tcBorders>
              <w:top w:val="single" w:sz="4" w:space="0" w:color="auto"/>
              <w:left w:val="single" w:sz="4" w:space="0" w:color="auto"/>
              <w:bottom w:val="single" w:sz="4" w:space="0" w:color="auto"/>
              <w:right w:val="single" w:sz="4" w:space="0" w:color="auto"/>
            </w:tcBorders>
          </w:tcPr>
          <w:p w14:paraId="21710D01"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090CB084"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46DC6090"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0F715F63" w14:textId="77777777" w:rsidR="00EF7AAE" w:rsidRPr="00410B63" w:rsidRDefault="00EF7AAE">
            <w:pPr>
              <w:pStyle w:val="a7"/>
              <w:rPr>
                <w:rFonts w:ascii="Times New Roman" w:hAnsi="Times New Roman"/>
                <w:sz w:val="21"/>
                <w:szCs w:val="21"/>
              </w:rPr>
            </w:pPr>
          </w:p>
        </w:tc>
        <w:tc>
          <w:tcPr>
            <w:tcW w:w="609" w:type="dxa"/>
            <w:tcBorders>
              <w:top w:val="single" w:sz="4" w:space="0" w:color="auto"/>
              <w:left w:val="single" w:sz="4" w:space="0" w:color="auto"/>
              <w:bottom w:val="single" w:sz="4" w:space="0" w:color="auto"/>
              <w:right w:val="single" w:sz="4" w:space="0" w:color="auto"/>
            </w:tcBorders>
          </w:tcPr>
          <w:p w14:paraId="0B652219" w14:textId="77777777" w:rsidR="00EF7AAE" w:rsidRPr="00410B63" w:rsidRDefault="00EF7AAE">
            <w:pPr>
              <w:pStyle w:val="a7"/>
              <w:rPr>
                <w:rFonts w:ascii="Times New Roman" w:hAnsi="Times New Roman"/>
                <w:sz w:val="21"/>
                <w:szCs w:val="21"/>
              </w:rPr>
            </w:pPr>
          </w:p>
        </w:tc>
        <w:tc>
          <w:tcPr>
            <w:tcW w:w="1285" w:type="dxa"/>
            <w:tcBorders>
              <w:top w:val="single" w:sz="4" w:space="0" w:color="auto"/>
              <w:left w:val="single" w:sz="4" w:space="0" w:color="auto"/>
              <w:bottom w:val="single" w:sz="4" w:space="0" w:color="auto"/>
              <w:right w:val="single" w:sz="4" w:space="0" w:color="auto"/>
            </w:tcBorders>
          </w:tcPr>
          <w:p w14:paraId="41D9D759" w14:textId="77777777" w:rsidR="00EF7AAE" w:rsidRPr="00410B63" w:rsidRDefault="00EF7AAE">
            <w:pPr>
              <w:pStyle w:val="a7"/>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14:paraId="5D2748FF" w14:textId="77777777" w:rsidR="00EF7AAE" w:rsidRPr="00410B63" w:rsidRDefault="00EF7AAE">
            <w:pPr>
              <w:pStyle w:val="a7"/>
              <w:rPr>
                <w:rFonts w:ascii="Times New Roman" w:hAnsi="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14:paraId="47284C68" w14:textId="77777777" w:rsidR="00EF7AAE" w:rsidRPr="00410B63" w:rsidRDefault="00EF7AAE">
            <w:pPr>
              <w:pStyle w:val="a7"/>
              <w:rPr>
                <w:rFonts w:ascii="Times New Roman" w:hAnsi="Times New Roman"/>
                <w:sz w:val="21"/>
                <w:szCs w:val="21"/>
              </w:rPr>
            </w:pPr>
          </w:p>
        </w:tc>
        <w:tc>
          <w:tcPr>
            <w:tcW w:w="2268" w:type="dxa"/>
            <w:tcBorders>
              <w:top w:val="single" w:sz="4" w:space="0" w:color="auto"/>
              <w:left w:val="single" w:sz="4" w:space="0" w:color="auto"/>
              <w:bottom w:val="single" w:sz="4" w:space="0" w:color="auto"/>
            </w:tcBorders>
          </w:tcPr>
          <w:p w14:paraId="70080F97" w14:textId="77777777" w:rsidR="00EF7AAE" w:rsidRPr="00410B63" w:rsidRDefault="00EF7AAE">
            <w:pPr>
              <w:pStyle w:val="a7"/>
              <w:rPr>
                <w:rFonts w:ascii="Times New Roman" w:hAnsi="Times New Roman"/>
                <w:sz w:val="21"/>
                <w:szCs w:val="21"/>
              </w:rPr>
            </w:pPr>
          </w:p>
        </w:tc>
      </w:tr>
      <w:tr w:rsidR="00EF7AAE" w:rsidRPr="00410B63" w14:paraId="18030E42"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57EEFBFE"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Основное мероприятие 1.1.</w:t>
            </w:r>
          </w:p>
        </w:tc>
        <w:tc>
          <w:tcPr>
            <w:tcW w:w="2367" w:type="dxa"/>
            <w:tcBorders>
              <w:top w:val="single" w:sz="4" w:space="0" w:color="auto"/>
              <w:left w:val="single" w:sz="4" w:space="0" w:color="auto"/>
              <w:bottom w:val="single" w:sz="4" w:space="0" w:color="auto"/>
              <w:right w:val="single" w:sz="4" w:space="0" w:color="auto"/>
            </w:tcBorders>
          </w:tcPr>
          <w:p w14:paraId="06462854" w14:textId="77777777" w:rsidR="00EF7AAE" w:rsidRPr="00410B63" w:rsidRDefault="00EF7AAE">
            <w:pPr>
              <w:pStyle w:val="a7"/>
              <w:rPr>
                <w:rFonts w:ascii="Times New Roman" w:hAnsi="Times New Roman"/>
                <w:sz w:val="21"/>
                <w:szCs w:val="21"/>
              </w:rPr>
            </w:pPr>
          </w:p>
        </w:tc>
        <w:tc>
          <w:tcPr>
            <w:tcW w:w="1744" w:type="dxa"/>
            <w:tcBorders>
              <w:top w:val="single" w:sz="4" w:space="0" w:color="auto"/>
              <w:left w:val="single" w:sz="4" w:space="0" w:color="auto"/>
              <w:bottom w:val="single" w:sz="4" w:space="0" w:color="auto"/>
              <w:right w:val="single" w:sz="4" w:space="0" w:color="auto"/>
            </w:tcBorders>
          </w:tcPr>
          <w:p w14:paraId="4C85D357"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45098C9E"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1A646557"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18906937" w14:textId="77777777" w:rsidR="00EF7AAE" w:rsidRPr="00410B63" w:rsidRDefault="00EF7AAE">
            <w:pPr>
              <w:pStyle w:val="a7"/>
              <w:rPr>
                <w:rFonts w:ascii="Times New Roman" w:hAnsi="Times New Roman"/>
                <w:sz w:val="21"/>
                <w:szCs w:val="21"/>
              </w:rPr>
            </w:pPr>
          </w:p>
        </w:tc>
        <w:tc>
          <w:tcPr>
            <w:tcW w:w="609" w:type="dxa"/>
            <w:tcBorders>
              <w:top w:val="single" w:sz="4" w:space="0" w:color="auto"/>
              <w:left w:val="single" w:sz="4" w:space="0" w:color="auto"/>
              <w:bottom w:val="single" w:sz="4" w:space="0" w:color="auto"/>
              <w:right w:val="single" w:sz="4" w:space="0" w:color="auto"/>
            </w:tcBorders>
          </w:tcPr>
          <w:p w14:paraId="772115B4" w14:textId="77777777" w:rsidR="00EF7AAE" w:rsidRPr="00410B63" w:rsidRDefault="00EF7AAE">
            <w:pPr>
              <w:pStyle w:val="a7"/>
              <w:rPr>
                <w:rFonts w:ascii="Times New Roman" w:hAnsi="Times New Roman"/>
                <w:sz w:val="21"/>
                <w:szCs w:val="21"/>
              </w:rPr>
            </w:pPr>
          </w:p>
        </w:tc>
        <w:tc>
          <w:tcPr>
            <w:tcW w:w="1285" w:type="dxa"/>
            <w:tcBorders>
              <w:top w:val="single" w:sz="4" w:space="0" w:color="auto"/>
              <w:left w:val="single" w:sz="4" w:space="0" w:color="auto"/>
              <w:bottom w:val="single" w:sz="4" w:space="0" w:color="auto"/>
              <w:right w:val="single" w:sz="4" w:space="0" w:color="auto"/>
            </w:tcBorders>
          </w:tcPr>
          <w:p w14:paraId="4B4A9978" w14:textId="77777777" w:rsidR="00EF7AAE" w:rsidRPr="00410B63" w:rsidRDefault="00EF7AAE">
            <w:pPr>
              <w:pStyle w:val="a7"/>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7EE6CD6" w14:textId="77777777" w:rsidR="00EF7AAE" w:rsidRPr="00410B63" w:rsidRDefault="00EF7AAE">
            <w:pPr>
              <w:pStyle w:val="a7"/>
              <w:rPr>
                <w:rFonts w:ascii="Times New Roman" w:hAnsi="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14:paraId="60D1F1DB" w14:textId="77777777" w:rsidR="00EF7AAE" w:rsidRPr="00410B63" w:rsidRDefault="00EF7AAE">
            <w:pPr>
              <w:pStyle w:val="a7"/>
              <w:rPr>
                <w:rFonts w:ascii="Times New Roman" w:hAnsi="Times New Roman"/>
                <w:sz w:val="21"/>
                <w:szCs w:val="21"/>
              </w:rPr>
            </w:pPr>
          </w:p>
        </w:tc>
        <w:tc>
          <w:tcPr>
            <w:tcW w:w="2268" w:type="dxa"/>
            <w:tcBorders>
              <w:top w:val="single" w:sz="4" w:space="0" w:color="auto"/>
              <w:left w:val="single" w:sz="4" w:space="0" w:color="auto"/>
              <w:bottom w:val="single" w:sz="4" w:space="0" w:color="auto"/>
            </w:tcBorders>
          </w:tcPr>
          <w:p w14:paraId="71384D86" w14:textId="77777777" w:rsidR="00EF7AAE" w:rsidRPr="00410B63" w:rsidRDefault="00EF7AAE">
            <w:pPr>
              <w:pStyle w:val="a7"/>
              <w:rPr>
                <w:rFonts w:ascii="Times New Roman" w:hAnsi="Times New Roman"/>
                <w:sz w:val="21"/>
                <w:szCs w:val="21"/>
              </w:rPr>
            </w:pPr>
          </w:p>
        </w:tc>
      </w:tr>
      <w:tr w:rsidR="00EF7AAE" w:rsidRPr="00410B63" w14:paraId="37951638"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4846C820" w14:textId="77777777" w:rsidR="00EF7AAE" w:rsidRPr="00410B63" w:rsidRDefault="00EF7AAE">
            <w:pPr>
              <w:pStyle w:val="a7"/>
              <w:rPr>
                <w:rFonts w:ascii="Times New Roman" w:hAnsi="Times New Roman"/>
                <w:sz w:val="21"/>
                <w:szCs w:val="21"/>
              </w:rPr>
            </w:pPr>
          </w:p>
        </w:tc>
        <w:tc>
          <w:tcPr>
            <w:tcW w:w="2367" w:type="dxa"/>
            <w:tcBorders>
              <w:top w:val="single" w:sz="4" w:space="0" w:color="auto"/>
              <w:left w:val="single" w:sz="4" w:space="0" w:color="auto"/>
              <w:bottom w:val="single" w:sz="4" w:space="0" w:color="auto"/>
              <w:right w:val="single" w:sz="4" w:space="0" w:color="auto"/>
            </w:tcBorders>
          </w:tcPr>
          <w:p w14:paraId="5E785EC5" w14:textId="77777777" w:rsidR="00EF7AAE" w:rsidRPr="00410B63" w:rsidRDefault="00EF7AAE">
            <w:pPr>
              <w:pStyle w:val="a7"/>
              <w:rPr>
                <w:rFonts w:ascii="Times New Roman" w:hAnsi="Times New Roman"/>
                <w:sz w:val="21"/>
                <w:szCs w:val="21"/>
              </w:rPr>
            </w:pPr>
          </w:p>
        </w:tc>
        <w:tc>
          <w:tcPr>
            <w:tcW w:w="1744" w:type="dxa"/>
            <w:tcBorders>
              <w:top w:val="single" w:sz="4" w:space="0" w:color="auto"/>
              <w:left w:val="single" w:sz="4" w:space="0" w:color="auto"/>
              <w:bottom w:val="single" w:sz="4" w:space="0" w:color="auto"/>
              <w:right w:val="single" w:sz="4" w:space="0" w:color="auto"/>
            </w:tcBorders>
          </w:tcPr>
          <w:p w14:paraId="4AD8A207"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73CCC70C"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11FD15C4"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3538C42A" w14:textId="77777777" w:rsidR="00EF7AAE" w:rsidRPr="00410B63" w:rsidRDefault="00EF7AAE">
            <w:pPr>
              <w:pStyle w:val="a7"/>
              <w:rPr>
                <w:rFonts w:ascii="Times New Roman" w:hAnsi="Times New Roman"/>
                <w:sz w:val="21"/>
                <w:szCs w:val="21"/>
              </w:rPr>
            </w:pPr>
          </w:p>
        </w:tc>
        <w:tc>
          <w:tcPr>
            <w:tcW w:w="609" w:type="dxa"/>
            <w:tcBorders>
              <w:top w:val="single" w:sz="4" w:space="0" w:color="auto"/>
              <w:left w:val="single" w:sz="4" w:space="0" w:color="auto"/>
              <w:bottom w:val="single" w:sz="4" w:space="0" w:color="auto"/>
              <w:right w:val="single" w:sz="4" w:space="0" w:color="auto"/>
            </w:tcBorders>
          </w:tcPr>
          <w:p w14:paraId="5DCA4F6E" w14:textId="77777777" w:rsidR="00EF7AAE" w:rsidRPr="00410B63" w:rsidRDefault="00EF7AAE">
            <w:pPr>
              <w:pStyle w:val="a7"/>
              <w:rPr>
                <w:rFonts w:ascii="Times New Roman" w:hAnsi="Times New Roman"/>
                <w:sz w:val="21"/>
                <w:szCs w:val="21"/>
              </w:rPr>
            </w:pPr>
          </w:p>
        </w:tc>
        <w:tc>
          <w:tcPr>
            <w:tcW w:w="1285" w:type="dxa"/>
            <w:tcBorders>
              <w:top w:val="single" w:sz="4" w:space="0" w:color="auto"/>
              <w:left w:val="single" w:sz="4" w:space="0" w:color="auto"/>
              <w:bottom w:val="single" w:sz="4" w:space="0" w:color="auto"/>
              <w:right w:val="single" w:sz="4" w:space="0" w:color="auto"/>
            </w:tcBorders>
          </w:tcPr>
          <w:p w14:paraId="35561670" w14:textId="77777777" w:rsidR="00EF7AAE" w:rsidRPr="00410B63" w:rsidRDefault="00EF7AAE">
            <w:pPr>
              <w:pStyle w:val="a7"/>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14:paraId="42A79A9B" w14:textId="77777777" w:rsidR="00EF7AAE" w:rsidRPr="00410B63" w:rsidRDefault="00EF7AAE">
            <w:pPr>
              <w:pStyle w:val="a7"/>
              <w:rPr>
                <w:rFonts w:ascii="Times New Roman" w:hAnsi="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2E316EF" w14:textId="77777777" w:rsidR="00EF7AAE" w:rsidRPr="00410B63" w:rsidRDefault="00EF7AAE">
            <w:pPr>
              <w:pStyle w:val="a7"/>
              <w:rPr>
                <w:rFonts w:ascii="Times New Roman" w:hAnsi="Times New Roman"/>
                <w:sz w:val="21"/>
                <w:szCs w:val="21"/>
              </w:rPr>
            </w:pPr>
          </w:p>
        </w:tc>
        <w:tc>
          <w:tcPr>
            <w:tcW w:w="2268" w:type="dxa"/>
            <w:tcBorders>
              <w:top w:val="single" w:sz="4" w:space="0" w:color="auto"/>
              <w:left w:val="single" w:sz="4" w:space="0" w:color="auto"/>
              <w:bottom w:val="single" w:sz="4" w:space="0" w:color="auto"/>
            </w:tcBorders>
          </w:tcPr>
          <w:p w14:paraId="4CF39482" w14:textId="77777777" w:rsidR="00EF7AAE" w:rsidRPr="00410B63" w:rsidRDefault="00EF7AAE">
            <w:pPr>
              <w:pStyle w:val="a7"/>
              <w:rPr>
                <w:rFonts w:ascii="Times New Roman" w:hAnsi="Times New Roman"/>
                <w:sz w:val="21"/>
                <w:szCs w:val="21"/>
              </w:rPr>
            </w:pPr>
          </w:p>
        </w:tc>
      </w:tr>
      <w:tr w:rsidR="00EF7AAE" w:rsidRPr="00410B63" w14:paraId="297B61E7"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6D8237C2" w14:textId="77777777" w:rsidR="00EF7AAE" w:rsidRPr="00410B63" w:rsidRDefault="00EF7AAE">
            <w:pPr>
              <w:pStyle w:val="a7"/>
              <w:rPr>
                <w:rFonts w:ascii="Times New Roman" w:hAnsi="Times New Roman"/>
                <w:sz w:val="21"/>
                <w:szCs w:val="21"/>
              </w:rPr>
            </w:pPr>
          </w:p>
        </w:tc>
        <w:tc>
          <w:tcPr>
            <w:tcW w:w="2367" w:type="dxa"/>
            <w:tcBorders>
              <w:top w:val="single" w:sz="4" w:space="0" w:color="auto"/>
              <w:left w:val="single" w:sz="4" w:space="0" w:color="auto"/>
              <w:bottom w:val="single" w:sz="4" w:space="0" w:color="auto"/>
              <w:right w:val="single" w:sz="4" w:space="0" w:color="auto"/>
            </w:tcBorders>
          </w:tcPr>
          <w:p w14:paraId="37A21061" w14:textId="77777777" w:rsidR="00EF7AAE" w:rsidRPr="00410B63" w:rsidRDefault="00EF7AAE">
            <w:pPr>
              <w:pStyle w:val="a7"/>
              <w:rPr>
                <w:rFonts w:ascii="Times New Roman" w:hAnsi="Times New Roman"/>
                <w:sz w:val="21"/>
                <w:szCs w:val="21"/>
              </w:rPr>
            </w:pPr>
          </w:p>
        </w:tc>
        <w:tc>
          <w:tcPr>
            <w:tcW w:w="1744" w:type="dxa"/>
            <w:tcBorders>
              <w:top w:val="single" w:sz="4" w:space="0" w:color="auto"/>
              <w:left w:val="single" w:sz="4" w:space="0" w:color="auto"/>
              <w:bottom w:val="single" w:sz="4" w:space="0" w:color="auto"/>
              <w:right w:val="single" w:sz="4" w:space="0" w:color="auto"/>
            </w:tcBorders>
          </w:tcPr>
          <w:p w14:paraId="5F5B194D"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44E6846D"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5A732130"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0DCD153E" w14:textId="77777777" w:rsidR="00EF7AAE" w:rsidRPr="00410B63" w:rsidRDefault="00EF7AAE">
            <w:pPr>
              <w:pStyle w:val="a7"/>
              <w:rPr>
                <w:rFonts w:ascii="Times New Roman" w:hAnsi="Times New Roman"/>
                <w:sz w:val="21"/>
                <w:szCs w:val="21"/>
              </w:rPr>
            </w:pPr>
          </w:p>
        </w:tc>
        <w:tc>
          <w:tcPr>
            <w:tcW w:w="609" w:type="dxa"/>
            <w:tcBorders>
              <w:top w:val="single" w:sz="4" w:space="0" w:color="auto"/>
              <w:left w:val="single" w:sz="4" w:space="0" w:color="auto"/>
              <w:bottom w:val="single" w:sz="4" w:space="0" w:color="auto"/>
              <w:right w:val="single" w:sz="4" w:space="0" w:color="auto"/>
            </w:tcBorders>
          </w:tcPr>
          <w:p w14:paraId="0FB4A718" w14:textId="77777777" w:rsidR="00EF7AAE" w:rsidRPr="00410B63" w:rsidRDefault="00EF7AAE">
            <w:pPr>
              <w:pStyle w:val="a7"/>
              <w:rPr>
                <w:rFonts w:ascii="Times New Roman" w:hAnsi="Times New Roman"/>
                <w:sz w:val="21"/>
                <w:szCs w:val="21"/>
              </w:rPr>
            </w:pPr>
          </w:p>
        </w:tc>
        <w:tc>
          <w:tcPr>
            <w:tcW w:w="1285" w:type="dxa"/>
            <w:tcBorders>
              <w:top w:val="single" w:sz="4" w:space="0" w:color="auto"/>
              <w:left w:val="single" w:sz="4" w:space="0" w:color="auto"/>
              <w:bottom w:val="single" w:sz="4" w:space="0" w:color="auto"/>
              <w:right w:val="single" w:sz="4" w:space="0" w:color="auto"/>
            </w:tcBorders>
          </w:tcPr>
          <w:p w14:paraId="207B06B5" w14:textId="77777777" w:rsidR="00EF7AAE" w:rsidRPr="00410B63" w:rsidRDefault="00EF7AAE">
            <w:pPr>
              <w:pStyle w:val="a7"/>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ABD1011" w14:textId="77777777" w:rsidR="00EF7AAE" w:rsidRPr="00410B63" w:rsidRDefault="00EF7AAE">
            <w:pPr>
              <w:pStyle w:val="a7"/>
              <w:rPr>
                <w:rFonts w:ascii="Times New Roman" w:hAnsi="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14:paraId="321E2C80" w14:textId="77777777" w:rsidR="00EF7AAE" w:rsidRPr="00410B63" w:rsidRDefault="00EF7AAE">
            <w:pPr>
              <w:pStyle w:val="a7"/>
              <w:rPr>
                <w:rFonts w:ascii="Times New Roman" w:hAnsi="Times New Roman"/>
                <w:sz w:val="21"/>
                <w:szCs w:val="21"/>
              </w:rPr>
            </w:pPr>
          </w:p>
        </w:tc>
        <w:tc>
          <w:tcPr>
            <w:tcW w:w="2268" w:type="dxa"/>
            <w:tcBorders>
              <w:top w:val="single" w:sz="4" w:space="0" w:color="auto"/>
              <w:left w:val="single" w:sz="4" w:space="0" w:color="auto"/>
              <w:bottom w:val="single" w:sz="4" w:space="0" w:color="auto"/>
            </w:tcBorders>
          </w:tcPr>
          <w:p w14:paraId="4A9DF98D" w14:textId="77777777" w:rsidR="00EF7AAE" w:rsidRPr="00410B63" w:rsidRDefault="00EF7AAE">
            <w:pPr>
              <w:pStyle w:val="a7"/>
              <w:rPr>
                <w:rFonts w:ascii="Times New Roman" w:hAnsi="Times New Roman"/>
                <w:sz w:val="21"/>
                <w:szCs w:val="21"/>
              </w:rPr>
            </w:pPr>
          </w:p>
        </w:tc>
      </w:tr>
      <w:tr w:rsidR="00EF7AAE" w:rsidRPr="00410B63" w14:paraId="78DE6B30" w14:textId="77777777" w:rsidTr="00EF7AAE">
        <w:tblPrEx>
          <w:tblCellMar>
            <w:top w:w="0" w:type="dxa"/>
            <w:bottom w:w="0" w:type="dxa"/>
          </w:tblCellMar>
        </w:tblPrEx>
        <w:tc>
          <w:tcPr>
            <w:tcW w:w="1869" w:type="dxa"/>
            <w:tcBorders>
              <w:top w:val="single" w:sz="4" w:space="0" w:color="auto"/>
              <w:bottom w:val="single" w:sz="4" w:space="0" w:color="auto"/>
              <w:right w:val="single" w:sz="4" w:space="0" w:color="auto"/>
            </w:tcBorders>
          </w:tcPr>
          <w:p w14:paraId="7D679FEC" w14:textId="77777777" w:rsidR="00EF7AAE" w:rsidRPr="00410B63" w:rsidRDefault="00EF7AAE">
            <w:pPr>
              <w:pStyle w:val="a7"/>
              <w:jc w:val="center"/>
              <w:rPr>
                <w:rFonts w:ascii="Times New Roman" w:hAnsi="Times New Roman"/>
                <w:sz w:val="21"/>
                <w:szCs w:val="21"/>
              </w:rPr>
            </w:pPr>
            <w:r w:rsidRPr="00410B63">
              <w:rPr>
                <w:rFonts w:ascii="Times New Roman" w:hAnsi="Times New Roman"/>
                <w:sz w:val="21"/>
                <w:szCs w:val="21"/>
              </w:rPr>
              <w:t>Мероприятие 1.1.</w:t>
            </w:r>
          </w:p>
        </w:tc>
        <w:tc>
          <w:tcPr>
            <w:tcW w:w="2367" w:type="dxa"/>
            <w:tcBorders>
              <w:top w:val="single" w:sz="4" w:space="0" w:color="auto"/>
              <w:left w:val="single" w:sz="4" w:space="0" w:color="auto"/>
              <w:bottom w:val="single" w:sz="4" w:space="0" w:color="auto"/>
              <w:right w:val="single" w:sz="4" w:space="0" w:color="auto"/>
            </w:tcBorders>
          </w:tcPr>
          <w:p w14:paraId="0B6F2C1B" w14:textId="77777777" w:rsidR="00EF7AAE" w:rsidRPr="00410B63" w:rsidRDefault="00EF7AAE">
            <w:pPr>
              <w:pStyle w:val="a7"/>
              <w:rPr>
                <w:rFonts w:ascii="Times New Roman" w:hAnsi="Times New Roman"/>
                <w:sz w:val="21"/>
                <w:szCs w:val="21"/>
              </w:rPr>
            </w:pPr>
          </w:p>
        </w:tc>
        <w:tc>
          <w:tcPr>
            <w:tcW w:w="1744" w:type="dxa"/>
            <w:tcBorders>
              <w:top w:val="single" w:sz="4" w:space="0" w:color="auto"/>
              <w:left w:val="single" w:sz="4" w:space="0" w:color="auto"/>
              <w:bottom w:val="single" w:sz="4" w:space="0" w:color="auto"/>
              <w:right w:val="single" w:sz="4" w:space="0" w:color="auto"/>
            </w:tcBorders>
          </w:tcPr>
          <w:p w14:paraId="42FBB597"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4D723B05"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324F0E80" w14:textId="77777777" w:rsidR="00EF7AAE" w:rsidRPr="00410B63" w:rsidRDefault="00EF7AAE">
            <w:pPr>
              <w:pStyle w:val="a7"/>
              <w:rPr>
                <w:rFonts w:ascii="Times New Roman" w:hAnsi="Times New Roman"/>
                <w:sz w:val="21"/>
                <w:szCs w:val="21"/>
              </w:rPr>
            </w:pPr>
          </w:p>
        </w:tc>
        <w:tc>
          <w:tcPr>
            <w:tcW w:w="872" w:type="dxa"/>
            <w:tcBorders>
              <w:top w:val="single" w:sz="4" w:space="0" w:color="auto"/>
              <w:left w:val="single" w:sz="4" w:space="0" w:color="auto"/>
              <w:bottom w:val="single" w:sz="4" w:space="0" w:color="auto"/>
              <w:right w:val="single" w:sz="4" w:space="0" w:color="auto"/>
            </w:tcBorders>
          </w:tcPr>
          <w:p w14:paraId="1DEC1C9E" w14:textId="77777777" w:rsidR="00EF7AAE" w:rsidRPr="00410B63" w:rsidRDefault="00EF7AAE">
            <w:pPr>
              <w:pStyle w:val="a7"/>
              <w:rPr>
                <w:rFonts w:ascii="Times New Roman" w:hAnsi="Times New Roman"/>
                <w:sz w:val="21"/>
                <w:szCs w:val="21"/>
              </w:rPr>
            </w:pPr>
          </w:p>
        </w:tc>
        <w:tc>
          <w:tcPr>
            <w:tcW w:w="609" w:type="dxa"/>
            <w:tcBorders>
              <w:top w:val="single" w:sz="4" w:space="0" w:color="auto"/>
              <w:left w:val="single" w:sz="4" w:space="0" w:color="auto"/>
              <w:bottom w:val="single" w:sz="4" w:space="0" w:color="auto"/>
              <w:right w:val="single" w:sz="4" w:space="0" w:color="auto"/>
            </w:tcBorders>
          </w:tcPr>
          <w:p w14:paraId="0612A441" w14:textId="77777777" w:rsidR="00EF7AAE" w:rsidRPr="00410B63" w:rsidRDefault="00EF7AAE">
            <w:pPr>
              <w:pStyle w:val="a7"/>
              <w:rPr>
                <w:rFonts w:ascii="Times New Roman" w:hAnsi="Times New Roman"/>
                <w:sz w:val="21"/>
                <w:szCs w:val="21"/>
              </w:rPr>
            </w:pPr>
          </w:p>
        </w:tc>
        <w:tc>
          <w:tcPr>
            <w:tcW w:w="1285" w:type="dxa"/>
            <w:tcBorders>
              <w:top w:val="single" w:sz="4" w:space="0" w:color="auto"/>
              <w:left w:val="single" w:sz="4" w:space="0" w:color="auto"/>
              <w:bottom w:val="single" w:sz="4" w:space="0" w:color="auto"/>
              <w:right w:val="single" w:sz="4" w:space="0" w:color="auto"/>
            </w:tcBorders>
          </w:tcPr>
          <w:p w14:paraId="143416B3" w14:textId="77777777" w:rsidR="00EF7AAE" w:rsidRPr="00410B63" w:rsidRDefault="00EF7AAE">
            <w:pPr>
              <w:pStyle w:val="a7"/>
              <w:rPr>
                <w:rFonts w:ascii="Times New Roman" w:hAnsi="Times New Roman"/>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D5796A3" w14:textId="77777777" w:rsidR="00EF7AAE" w:rsidRPr="00410B63" w:rsidRDefault="00EF7AAE">
            <w:pPr>
              <w:pStyle w:val="a7"/>
              <w:rPr>
                <w:rFonts w:ascii="Times New Roman" w:hAnsi="Times New Roman"/>
                <w:sz w:val="21"/>
                <w:szCs w:val="21"/>
              </w:rPr>
            </w:pPr>
          </w:p>
        </w:tc>
        <w:tc>
          <w:tcPr>
            <w:tcW w:w="1276" w:type="dxa"/>
            <w:tcBorders>
              <w:top w:val="single" w:sz="4" w:space="0" w:color="auto"/>
              <w:left w:val="single" w:sz="4" w:space="0" w:color="auto"/>
              <w:bottom w:val="single" w:sz="4" w:space="0" w:color="auto"/>
              <w:right w:val="single" w:sz="4" w:space="0" w:color="auto"/>
            </w:tcBorders>
          </w:tcPr>
          <w:p w14:paraId="143ABB3E" w14:textId="77777777" w:rsidR="00EF7AAE" w:rsidRPr="00410B63" w:rsidRDefault="00EF7AAE">
            <w:pPr>
              <w:pStyle w:val="a7"/>
              <w:rPr>
                <w:rFonts w:ascii="Times New Roman" w:hAnsi="Times New Roman"/>
                <w:sz w:val="21"/>
                <w:szCs w:val="21"/>
              </w:rPr>
            </w:pPr>
          </w:p>
        </w:tc>
        <w:tc>
          <w:tcPr>
            <w:tcW w:w="2268" w:type="dxa"/>
            <w:tcBorders>
              <w:top w:val="single" w:sz="4" w:space="0" w:color="auto"/>
              <w:left w:val="single" w:sz="4" w:space="0" w:color="auto"/>
              <w:bottom w:val="single" w:sz="4" w:space="0" w:color="auto"/>
            </w:tcBorders>
          </w:tcPr>
          <w:p w14:paraId="2C2DECB3" w14:textId="77777777" w:rsidR="00EF7AAE" w:rsidRPr="00410B63" w:rsidRDefault="00EF7AAE">
            <w:pPr>
              <w:pStyle w:val="a7"/>
              <w:rPr>
                <w:rFonts w:ascii="Times New Roman" w:hAnsi="Times New Roman"/>
                <w:sz w:val="21"/>
                <w:szCs w:val="21"/>
              </w:rPr>
            </w:pPr>
          </w:p>
        </w:tc>
      </w:tr>
    </w:tbl>
    <w:p w14:paraId="07C2FA51" w14:textId="77777777" w:rsidR="00B956ED" w:rsidRPr="00410B63" w:rsidRDefault="00B956ED">
      <w:pPr>
        <w:rPr>
          <w:rFonts w:ascii="Times New Roman" w:hAnsi="Times New Roman"/>
          <w:highlight w:val="yellow"/>
        </w:rPr>
      </w:pPr>
    </w:p>
    <w:p w14:paraId="5E099BDD" w14:textId="77777777" w:rsidR="00B956ED" w:rsidRPr="00052EC6" w:rsidRDefault="00B956ED">
      <w:pPr>
        <w:ind w:firstLine="0"/>
        <w:jc w:val="left"/>
        <w:rPr>
          <w:highlight w:val="yellow"/>
        </w:rPr>
        <w:sectPr w:rsidR="00B956ED" w:rsidRPr="00052EC6" w:rsidSect="007D6EFD">
          <w:pgSz w:w="16837" w:h="11905" w:orient="landscape"/>
          <w:pgMar w:top="709" w:right="1100" w:bottom="1276" w:left="800" w:header="720" w:footer="720" w:gutter="0"/>
          <w:cols w:space="720"/>
          <w:noEndnote/>
          <w:docGrid w:linePitch="326"/>
        </w:sectPr>
      </w:pPr>
    </w:p>
    <w:p w14:paraId="31AD4E18" w14:textId="77777777" w:rsidR="00B956ED" w:rsidRPr="00410B63" w:rsidRDefault="005B20E5" w:rsidP="00B421D4">
      <w:pPr>
        <w:ind w:left="9072" w:firstLine="0"/>
        <w:rPr>
          <w:rStyle w:val="a3"/>
          <w:rFonts w:ascii="Times New Roman" w:hAnsi="Times New Roman"/>
          <w:bCs/>
          <w:sz w:val="20"/>
          <w:szCs w:val="20"/>
        </w:rPr>
      </w:pPr>
      <w:bookmarkStart w:id="86" w:name="sub_14000"/>
      <w:r w:rsidRPr="00410B63">
        <w:rPr>
          <w:rStyle w:val="a3"/>
          <w:rFonts w:ascii="Times New Roman" w:hAnsi="Times New Roman"/>
          <w:bCs/>
          <w:sz w:val="20"/>
          <w:szCs w:val="20"/>
        </w:rPr>
        <w:lastRenderedPageBreak/>
        <w:t>Приложение N 5</w:t>
      </w:r>
      <w:r w:rsidR="00B956ED" w:rsidRPr="00410B63">
        <w:rPr>
          <w:rStyle w:val="a3"/>
          <w:rFonts w:ascii="Times New Roman" w:hAnsi="Times New Roman"/>
          <w:bCs/>
          <w:sz w:val="20"/>
          <w:szCs w:val="20"/>
        </w:rPr>
        <w:br/>
        <w:t xml:space="preserve">к </w:t>
      </w:r>
      <w:hyperlink w:anchor="sub_1000" w:history="1">
        <w:r w:rsidR="00B956ED" w:rsidRPr="00410B63">
          <w:rPr>
            <w:rStyle w:val="a4"/>
            <w:rFonts w:ascii="Times New Roman" w:hAnsi="Times New Roman"/>
            <w:sz w:val="20"/>
            <w:szCs w:val="20"/>
          </w:rPr>
          <w:t>Порядку</w:t>
        </w:r>
      </w:hyperlink>
      <w:r w:rsidR="00B956ED" w:rsidRPr="00410B63">
        <w:rPr>
          <w:rStyle w:val="a3"/>
          <w:rFonts w:ascii="Times New Roman" w:hAnsi="Times New Roman"/>
          <w:bCs/>
          <w:sz w:val="20"/>
          <w:szCs w:val="20"/>
        </w:rPr>
        <w:t xml:space="preserve"> разработки,</w:t>
      </w:r>
      <w:r w:rsidR="00B421D4" w:rsidRPr="00410B63">
        <w:rPr>
          <w:rStyle w:val="a3"/>
          <w:rFonts w:ascii="Times New Roman" w:hAnsi="Times New Roman"/>
          <w:bCs/>
          <w:sz w:val="20"/>
          <w:szCs w:val="20"/>
        </w:rPr>
        <w:t xml:space="preserve"> </w:t>
      </w:r>
      <w:r w:rsidR="00B956ED" w:rsidRPr="00410B63">
        <w:rPr>
          <w:rStyle w:val="a3"/>
          <w:rFonts w:ascii="Times New Roman" w:hAnsi="Times New Roman"/>
          <w:bCs/>
          <w:sz w:val="20"/>
          <w:szCs w:val="20"/>
        </w:rPr>
        <w:t>реализации и оценки</w:t>
      </w:r>
      <w:r w:rsidR="00B956ED" w:rsidRPr="00410B63">
        <w:rPr>
          <w:rStyle w:val="a3"/>
          <w:rFonts w:ascii="Times New Roman" w:hAnsi="Times New Roman"/>
          <w:bCs/>
          <w:sz w:val="20"/>
          <w:szCs w:val="20"/>
        </w:rPr>
        <w:br/>
        <w:t>эффективности муниципальных</w:t>
      </w:r>
      <w:r w:rsidR="00B421D4" w:rsidRPr="00410B63">
        <w:rPr>
          <w:rStyle w:val="a3"/>
          <w:rFonts w:ascii="Times New Roman" w:hAnsi="Times New Roman"/>
          <w:bCs/>
          <w:sz w:val="20"/>
          <w:szCs w:val="20"/>
        </w:rPr>
        <w:t xml:space="preserve"> </w:t>
      </w:r>
      <w:r w:rsidR="00B956ED" w:rsidRPr="00410B63">
        <w:rPr>
          <w:rStyle w:val="a3"/>
          <w:rFonts w:ascii="Times New Roman" w:hAnsi="Times New Roman"/>
          <w:bCs/>
          <w:sz w:val="20"/>
          <w:szCs w:val="20"/>
        </w:rPr>
        <w:t xml:space="preserve">программ </w:t>
      </w:r>
      <w:r w:rsidR="001E19BA" w:rsidRPr="00410B63">
        <w:rPr>
          <w:rFonts w:ascii="Times New Roman" w:hAnsi="Times New Roman"/>
          <w:sz w:val="20"/>
          <w:szCs w:val="20"/>
        </w:rPr>
        <w:t xml:space="preserve">Городовиковского </w:t>
      </w:r>
      <w:r w:rsidR="004C404D" w:rsidRPr="00410B63">
        <w:rPr>
          <w:rFonts w:ascii="Times New Roman" w:hAnsi="Times New Roman"/>
          <w:sz w:val="20"/>
          <w:szCs w:val="20"/>
        </w:rPr>
        <w:t>городского</w:t>
      </w:r>
      <w:r w:rsidR="001E19BA" w:rsidRPr="00410B63">
        <w:rPr>
          <w:rFonts w:ascii="Times New Roman" w:hAnsi="Times New Roman"/>
          <w:sz w:val="20"/>
          <w:szCs w:val="20"/>
        </w:rPr>
        <w:t xml:space="preserve"> муниципального образования Республики Калмыкия</w:t>
      </w:r>
    </w:p>
    <w:bookmarkEnd w:id="86"/>
    <w:p w14:paraId="6099BC45" w14:textId="77777777" w:rsidR="00B956ED" w:rsidRPr="00410B63" w:rsidRDefault="00B956ED">
      <w:pPr>
        <w:rPr>
          <w:rFonts w:ascii="Times New Roman" w:hAnsi="Times New Roman"/>
        </w:rPr>
      </w:pPr>
    </w:p>
    <w:p w14:paraId="04D87CD6" w14:textId="77777777" w:rsidR="00C23693" w:rsidRPr="00410B63" w:rsidRDefault="00C23693" w:rsidP="00C23693">
      <w:pPr>
        <w:jc w:val="center"/>
        <w:rPr>
          <w:rFonts w:ascii="Times New Roman" w:hAnsi="Times New Roman"/>
          <w:b/>
        </w:rPr>
      </w:pPr>
      <w:r w:rsidRPr="00410B63">
        <w:rPr>
          <w:rFonts w:ascii="Times New Roman" w:hAnsi="Times New Roman"/>
          <w:b/>
        </w:rPr>
        <w:t xml:space="preserve">Прогнозная (справочная) оценка ресурсного обеспечения реализации муниципальной программы Городовиковского </w:t>
      </w:r>
      <w:r w:rsidR="004C404D" w:rsidRPr="00410B63">
        <w:rPr>
          <w:rFonts w:ascii="Times New Roman" w:hAnsi="Times New Roman"/>
          <w:b/>
        </w:rPr>
        <w:t>городского</w:t>
      </w:r>
      <w:r w:rsidRPr="00410B63">
        <w:rPr>
          <w:rFonts w:ascii="Times New Roman" w:hAnsi="Times New Roman"/>
          <w:b/>
        </w:rPr>
        <w:t xml:space="preserve"> муниципального образования Республики Калмыкия за счет всех источников финансирования</w:t>
      </w:r>
    </w:p>
    <w:tbl>
      <w:tblPr>
        <w:tblW w:w="1499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1399"/>
        <w:gridCol w:w="1332"/>
        <w:gridCol w:w="1977"/>
        <w:gridCol w:w="2616"/>
        <w:gridCol w:w="782"/>
        <w:gridCol w:w="1311"/>
        <w:gridCol w:w="1120"/>
        <w:gridCol w:w="1120"/>
        <w:gridCol w:w="1055"/>
        <w:gridCol w:w="1067"/>
        <w:gridCol w:w="1216"/>
      </w:tblGrid>
      <w:tr w:rsidR="00C23693" w:rsidRPr="00410B63" w14:paraId="5CF39C0C" w14:textId="77777777" w:rsidTr="00943170">
        <w:trPr>
          <w:trHeight w:val="20"/>
          <w:tblHeader/>
        </w:trPr>
        <w:tc>
          <w:tcPr>
            <w:tcW w:w="1530" w:type="dxa"/>
            <w:gridSpan w:val="2"/>
            <w:vMerge w:val="restart"/>
            <w:shd w:val="clear" w:color="000000" w:fill="FFFFFF"/>
            <w:vAlign w:val="center"/>
          </w:tcPr>
          <w:p w14:paraId="0039C216" w14:textId="77777777" w:rsidR="00C23693" w:rsidRPr="00410B63" w:rsidRDefault="00C23693" w:rsidP="00C23693">
            <w:pPr>
              <w:spacing w:before="40" w:after="40"/>
              <w:ind w:firstLine="0"/>
              <w:rPr>
                <w:rFonts w:ascii="Times New Roman" w:hAnsi="Times New Roman"/>
                <w:sz w:val="20"/>
                <w:szCs w:val="20"/>
              </w:rPr>
            </w:pPr>
            <w:r w:rsidRPr="00410B63">
              <w:rPr>
                <w:rFonts w:ascii="Times New Roman" w:hAnsi="Times New Roman"/>
                <w:sz w:val="20"/>
                <w:szCs w:val="20"/>
              </w:rPr>
              <w:t>Код аналитической программной классификации</w:t>
            </w:r>
          </w:p>
        </w:tc>
        <w:tc>
          <w:tcPr>
            <w:tcW w:w="2347" w:type="dxa"/>
            <w:vMerge w:val="restart"/>
            <w:shd w:val="clear" w:color="000000" w:fill="FFFFFF"/>
            <w:vAlign w:val="center"/>
          </w:tcPr>
          <w:p w14:paraId="42D77D24" w14:textId="77777777" w:rsidR="00C23693" w:rsidRPr="00410B63" w:rsidRDefault="00C23693" w:rsidP="00C23693">
            <w:pPr>
              <w:spacing w:before="40" w:after="40"/>
              <w:ind w:firstLine="0"/>
              <w:rPr>
                <w:rFonts w:ascii="Times New Roman" w:hAnsi="Times New Roman"/>
                <w:sz w:val="20"/>
                <w:szCs w:val="20"/>
              </w:rPr>
            </w:pPr>
            <w:r w:rsidRPr="00410B63">
              <w:rPr>
                <w:rFonts w:ascii="Times New Roman" w:hAnsi="Times New Roman"/>
                <w:sz w:val="20"/>
                <w:szCs w:val="20"/>
              </w:rPr>
              <w:t>Наименование муниципальной программы, подпрограммы</w:t>
            </w:r>
          </w:p>
        </w:tc>
        <w:tc>
          <w:tcPr>
            <w:tcW w:w="3389" w:type="dxa"/>
            <w:vMerge w:val="restart"/>
            <w:shd w:val="clear" w:color="000000" w:fill="FFFFFF"/>
            <w:vAlign w:val="center"/>
          </w:tcPr>
          <w:p w14:paraId="5FE89BEE" w14:textId="77777777" w:rsidR="00C23693" w:rsidRPr="00410B63" w:rsidRDefault="00C23693" w:rsidP="00943170">
            <w:pPr>
              <w:spacing w:before="40" w:after="40"/>
              <w:jc w:val="center"/>
              <w:rPr>
                <w:rFonts w:ascii="Times New Roman" w:hAnsi="Times New Roman"/>
                <w:sz w:val="20"/>
                <w:szCs w:val="20"/>
              </w:rPr>
            </w:pPr>
            <w:r w:rsidRPr="00410B63">
              <w:rPr>
                <w:rFonts w:ascii="Times New Roman" w:hAnsi="Times New Roman"/>
                <w:sz w:val="20"/>
                <w:szCs w:val="20"/>
              </w:rPr>
              <w:t>Источник финансирования</w:t>
            </w:r>
          </w:p>
        </w:tc>
        <w:tc>
          <w:tcPr>
            <w:tcW w:w="7729" w:type="dxa"/>
            <w:gridSpan w:val="7"/>
            <w:shd w:val="clear" w:color="000000" w:fill="FFFFFF"/>
            <w:vAlign w:val="center"/>
          </w:tcPr>
          <w:p w14:paraId="79B2D71E" w14:textId="77777777" w:rsidR="00C23693" w:rsidRPr="00410B63" w:rsidRDefault="00C23693" w:rsidP="00943170">
            <w:pPr>
              <w:spacing w:before="40" w:after="40"/>
              <w:jc w:val="center"/>
              <w:rPr>
                <w:rFonts w:ascii="Times New Roman" w:hAnsi="Times New Roman"/>
                <w:sz w:val="20"/>
                <w:szCs w:val="20"/>
              </w:rPr>
            </w:pPr>
            <w:r w:rsidRPr="00410B63">
              <w:rPr>
                <w:rFonts w:ascii="Times New Roman" w:hAnsi="Times New Roman"/>
                <w:sz w:val="20"/>
                <w:szCs w:val="20"/>
              </w:rPr>
              <w:t>Оценка расходов, тыс. рублей</w:t>
            </w:r>
          </w:p>
        </w:tc>
      </w:tr>
      <w:tr w:rsidR="00C23693" w:rsidRPr="00410B63" w14:paraId="1FD645A8" w14:textId="77777777" w:rsidTr="00C34BE6">
        <w:trPr>
          <w:trHeight w:val="344"/>
          <w:tblHeader/>
        </w:trPr>
        <w:tc>
          <w:tcPr>
            <w:tcW w:w="1530" w:type="dxa"/>
            <w:gridSpan w:val="2"/>
            <w:vMerge/>
            <w:vAlign w:val="center"/>
          </w:tcPr>
          <w:p w14:paraId="08B665D5" w14:textId="77777777" w:rsidR="00C23693" w:rsidRPr="00410B63" w:rsidRDefault="00C23693" w:rsidP="00943170">
            <w:pPr>
              <w:spacing w:before="40" w:after="40"/>
              <w:rPr>
                <w:rFonts w:ascii="Times New Roman" w:hAnsi="Times New Roman"/>
                <w:sz w:val="20"/>
                <w:szCs w:val="20"/>
              </w:rPr>
            </w:pPr>
          </w:p>
        </w:tc>
        <w:tc>
          <w:tcPr>
            <w:tcW w:w="2347" w:type="dxa"/>
            <w:vMerge/>
            <w:vAlign w:val="center"/>
          </w:tcPr>
          <w:p w14:paraId="586D5E51" w14:textId="77777777" w:rsidR="00C23693" w:rsidRPr="00410B63" w:rsidRDefault="00C23693" w:rsidP="00943170">
            <w:pPr>
              <w:spacing w:before="40" w:after="40"/>
              <w:rPr>
                <w:rFonts w:ascii="Times New Roman" w:hAnsi="Times New Roman"/>
                <w:sz w:val="20"/>
                <w:szCs w:val="20"/>
              </w:rPr>
            </w:pPr>
          </w:p>
        </w:tc>
        <w:tc>
          <w:tcPr>
            <w:tcW w:w="3389" w:type="dxa"/>
            <w:vMerge/>
            <w:vAlign w:val="center"/>
          </w:tcPr>
          <w:p w14:paraId="76C81D44" w14:textId="77777777" w:rsidR="00C23693" w:rsidRPr="00410B63" w:rsidRDefault="00C23693" w:rsidP="00943170">
            <w:pPr>
              <w:spacing w:before="40" w:after="40"/>
              <w:rPr>
                <w:rFonts w:ascii="Times New Roman" w:hAnsi="Times New Roman"/>
                <w:sz w:val="20"/>
                <w:szCs w:val="20"/>
              </w:rPr>
            </w:pPr>
          </w:p>
        </w:tc>
        <w:tc>
          <w:tcPr>
            <w:tcW w:w="829" w:type="dxa"/>
            <w:vMerge w:val="restart"/>
            <w:shd w:val="clear" w:color="000000" w:fill="FFFFFF"/>
          </w:tcPr>
          <w:p w14:paraId="7617C3B8" w14:textId="77777777" w:rsidR="00C23693" w:rsidRPr="00410B63" w:rsidRDefault="00C23693" w:rsidP="00C23693">
            <w:pPr>
              <w:spacing w:before="40" w:after="40"/>
              <w:ind w:firstLine="0"/>
              <w:jc w:val="center"/>
              <w:rPr>
                <w:rFonts w:ascii="Times New Roman" w:hAnsi="Times New Roman"/>
                <w:sz w:val="20"/>
                <w:szCs w:val="20"/>
              </w:rPr>
            </w:pPr>
            <w:r w:rsidRPr="00410B63">
              <w:rPr>
                <w:rFonts w:ascii="Times New Roman" w:hAnsi="Times New Roman"/>
                <w:sz w:val="20"/>
                <w:szCs w:val="20"/>
              </w:rPr>
              <w:t>Итого</w:t>
            </w:r>
          </w:p>
        </w:tc>
        <w:tc>
          <w:tcPr>
            <w:tcW w:w="1311" w:type="dxa"/>
            <w:vMerge w:val="restart"/>
            <w:shd w:val="clear" w:color="000000" w:fill="FFFFFF"/>
          </w:tcPr>
          <w:p w14:paraId="08BC5A2A" w14:textId="77777777" w:rsidR="00C23693" w:rsidRPr="00410B63" w:rsidRDefault="00C23693" w:rsidP="00C34BE6">
            <w:pPr>
              <w:spacing w:before="40" w:after="40"/>
              <w:ind w:firstLine="0"/>
              <w:jc w:val="center"/>
              <w:rPr>
                <w:rFonts w:ascii="Times New Roman" w:hAnsi="Times New Roman"/>
                <w:sz w:val="20"/>
                <w:szCs w:val="20"/>
              </w:rPr>
            </w:pPr>
            <w:r w:rsidRPr="00410B63">
              <w:rPr>
                <w:rFonts w:ascii="Times New Roman" w:hAnsi="Times New Roman"/>
                <w:sz w:val="20"/>
                <w:szCs w:val="20"/>
              </w:rPr>
              <w:t>очередной период</w:t>
            </w:r>
          </w:p>
        </w:tc>
        <w:tc>
          <w:tcPr>
            <w:tcW w:w="1120" w:type="dxa"/>
            <w:vMerge w:val="restart"/>
            <w:shd w:val="clear" w:color="000000" w:fill="FFFFFF"/>
          </w:tcPr>
          <w:p w14:paraId="3CDBBB86" w14:textId="77777777" w:rsidR="00C23693" w:rsidRPr="00410B63" w:rsidRDefault="00C23693" w:rsidP="00C23693">
            <w:pPr>
              <w:spacing w:before="40" w:after="40"/>
              <w:ind w:firstLine="0"/>
              <w:jc w:val="center"/>
              <w:rPr>
                <w:rFonts w:ascii="Times New Roman" w:hAnsi="Times New Roman"/>
                <w:sz w:val="20"/>
                <w:szCs w:val="20"/>
              </w:rPr>
            </w:pPr>
            <w:r w:rsidRPr="00410B63">
              <w:rPr>
                <w:rFonts w:ascii="Times New Roman" w:hAnsi="Times New Roman"/>
                <w:sz w:val="20"/>
                <w:szCs w:val="20"/>
              </w:rPr>
              <w:t>плановый период</w:t>
            </w:r>
          </w:p>
        </w:tc>
        <w:tc>
          <w:tcPr>
            <w:tcW w:w="1120" w:type="dxa"/>
            <w:vMerge w:val="restart"/>
            <w:shd w:val="clear" w:color="000000" w:fill="FFFFFF"/>
          </w:tcPr>
          <w:p w14:paraId="54B5DB58" w14:textId="77777777" w:rsidR="00C23693" w:rsidRPr="00410B63" w:rsidRDefault="00C23693" w:rsidP="00C23693">
            <w:pPr>
              <w:spacing w:before="40" w:after="40"/>
              <w:ind w:firstLine="0"/>
              <w:rPr>
                <w:rFonts w:ascii="Times New Roman" w:hAnsi="Times New Roman"/>
                <w:sz w:val="20"/>
                <w:szCs w:val="20"/>
              </w:rPr>
            </w:pPr>
            <w:r w:rsidRPr="00410B63">
              <w:rPr>
                <w:rFonts w:ascii="Times New Roman" w:hAnsi="Times New Roman"/>
                <w:sz w:val="20"/>
                <w:szCs w:val="20"/>
              </w:rPr>
              <w:t>плановый период</w:t>
            </w:r>
          </w:p>
        </w:tc>
        <w:tc>
          <w:tcPr>
            <w:tcW w:w="1055" w:type="dxa"/>
            <w:vMerge w:val="restart"/>
            <w:tcBorders>
              <w:right w:val="single" w:sz="4" w:space="0" w:color="auto"/>
            </w:tcBorders>
            <w:shd w:val="clear" w:color="000000" w:fill="FFFFFF"/>
          </w:tcPr>
          <w:p w14:paraId="5FACACBD" w14:textId="77777777" w:rsidR="00C23693" w:rsidRPr="00410B63" w:rsidRDefault="00C23693" w:rsidP="00C23693">
            <w:pPr>
              <w:spacing w:before="40" w:after="40"/>
              <w:ind w:firstLine="0"/>
              <w:rPr>
                <w:rFonts w:ascii="Times New Roman" w:hAnsi="Times New Roman"/>
                <w:sz w:val="20"/>
                <w:szCs w:val="20"/>
              </w:rPr>
            </w:pPr>
            <w:r w:rsidRPr="00410B63">
              <w:rPr>
                <w:rFonts w:ascii="Times New Roman" w:hAnsi="Times New Roman"/>
                <w:sz w:val="20"/>
                <w:szCs w:val="20"/>
              </w:rPr>
              <w:t>плановый период</w:t>
            </w:r>
          </w:p>
        </w:tc>
        <w:tc>
          <w:tcPr>
            <w:tcW w:w="1078" w:type="dxa"/>
            <w:vMerge w:val="restart"/>
            <w:tcBorders>
              <w:left w:val="single" w:sz="4" w:space="0" w:color="auto"/>
            </w:tcBorders>
            <w:shd w:val="clear" w:color="000000" w:fill="FFFFFF"/>
          </w:tcPr>
          <w:p w14:paraId="7E6BAC78" w14:textId="77777777" w:rsidR="00C23693" w:rsidRPr="00410B63" w:rsidRDefault="00C23693" w:rsidP="00C23693">
            <w:pPr>
              <w:spacing w:before="40" w:after="40"/>
              <w:ind w:firstLine="0"/>
              <w:rPr>
                <w:rFonts w:ascii="Times New Roman" w:hAnsi="Times New Roman"/>
                <w:sz w:val="20"/>
                <w:szCs w:val="20"/>
              </w:rPr>
            </w:pPr>
            <w:r w:rsidRPr="00410B63">
              <w:rPr>
                <w:rFonts w:ascii="Times New Roman" w:hAnsi="Times New Roman"/>
                <w:sz w:val="20"/>
                <w:szCs w:val="20"/>
              </w:rPr>
              <w:t>плановый период</w:t>
            </w:r>
          </w:p>
        </w:tc>
        <w:tc>
          <w:tcPr>
            <w:tcW w:w="1216" w:type="dxa"/>
            <w:vMerge w:val="restart"/>
            <w:shd w:val="clear" w:color="000000" w:fill="FFFFFF"/>
          </w:tcPr>
          <w:p w14:paraId="03C46152" w14:textId="77777777" w:rsidR="00C23693" w:rsidRPr="00410B63" w:rsidRDefault="00C23693" w:rsidP="00C23693">
            <w:pPr>
              <w:spacing w:before="40" w:after="40"/>
              <w:ind w:firstLine="0"/>
              <w:rPr>
                <w:rFonts w:ascii="Times New Roman" w:hAnsi="Times New Roman"/>
                <w:sz w:val="20"/>
                <w:szCs w:val="20"/>
              </w:rPr>
            </w:pPr>
            <w:r w:rsidRPr="00410B63">
              <w:rPr>
                <w:rFonts w:ascii="Times New Roman" w:hAnsi="Times New Roman"/>
                <w:sz w:val="20"/>
                <w:szCs w:val="20"/>
              </w:rPr>
              <w:t>период завершения действия программы</w:t>
            </w:r>
          </w:p>
        </w:tc>
      </w:tr>
      <w:tr w:rsidR="00C23693" w:rsidRPr="00410B63" w14:paraId="59D938B9" w14:textId="77777777" w:rsidTr="00C34BE6">
        <w:trPr>
          <w:trHeight w:val="20"/>
          <w:tblHeader/>
        </w:trPr>
        <w:tc>
          <w:tcPr>
            <w:tcW w:w="773" w:type="dxa"/>
            <w:shd w:val="clear" w:color="000000" w:fill="FFFFFF"/>
            <w:vAlign w:val="center"/>
          </w:tcPr>
          <w:p w14:paraId="7A3B00B7" w14:textId="77777777" w:rsidR="00C23693" w:rsidRPr="00410B63" w:rsidRDefault="00C23693" w:rsidP="00C34BE6">
            <w:pPr>
              <w:spacing w:before="40" w:after="40"/>
              <w:jc w:val="center"/>
              <w:rPr>
                <w:rFonts w:ascii="Times New Roman" w:hAnsi="Times New Roman"/>
                <w:sz w:val="20"/>
                <w:szCs w:val="20"/>
              </w:rPr>
            </w:pPr>
            <w:r w:rsidRPr="00410B63">
              <w:rPr>
                <w:rFonts w:ascii="Times New Roman" w:hAnsi="Times New Roman"/>
                <w:sz w:val="20"/>
                <w:szCs w:val="20"/>
              </w:rPr>
              <w:t>М</w:t>
            </w:r>
            <w:r w:rsidR="00C34BE6" w:rsidRPr="00410B63">
              <w:rPr>
                <w:rFonts w:ascii="Times New Roman" w:hAnsi="Times New Roman"/>
                <w:sz w:val="20"/>
                <w:szCs w:val="20"/>
              </w:rPr>
              <w:t>Мп</w:t>
            </w:r>
          </w:p>
        </w:tc>
        <w:tc>
          <w:tcPr>
            <w:tcW w:w="757" w:type="dxa"/>
            <w:shd w:val="clear" w:color="000000" w:fill="FFFFFF"/>
            <w:vAlign w:val="center"/>
          </w:tcPr>
          <w:p w14:paraId="44975FA5" w14:textId="77777777" w:rsidR="00C23693" w:rsidRPr="00410B63" w:rsidRDefault="00C23693" w:rsidP="00943170">
            <w:pPr>
              <w:spacing w:before="40" w:after="40"/>
              <w:jc w:val="center"/>
              <w:rPr>
                <w:rFonts w:ascii="Times New Roman" w:hAnsi="Times New Roman"/>
                <w:sz w:val="20"/>
                <w:szCs w:val="20"/>
              </w:rPr>
            </w:pPr>
            <w:r w:rsidRPr="00410B63">
              <w:rPr>
                <w:rFonts w:ascii="Times New Roman" w:hAnsi="Times New Roman"/>
                <w:sz w:val="20"/>
                <w:szCs w:val="20"/>
              </w:rPr>
              <w:t>П</w:t>
            </w:r>
            <w:r w:rsidR="00C34BE6" w:rsidRPr="00410B63">
              <w:rPr>
                <w:rFonts w:ascii="Times New Roman" w:hAnsi="Times New Roman"/>
                <w:sz w:val="20"/>
                <w:szCs w:val="20"/>
              </w:rPr>
              <w:t>П</w:t>
            </w:r>
            <w:r w:rsidRPr="00410B63">
              <w:rPr>
                <w:rFonts w:ascii="Times New Roman" w:hAnsi="Times New Roman"/>
                <w:sz w:val="20"/>
                <w:szCs w:val="20"/>
              </w:rPr>
              <w:t>п</w:t>
            </w:r>
          </w:p>
        </w:tc>
        <w:tc>
          <w:tcPr>
            <w:tcW w:w="2347" w:type="dxa"/>
            <w:vMerge/>
            <w:vAlign w:val="center"/>
          </w:tcPr>
          <w:p w14:paraId="7E3D1DD2" w14:textId="77777777" w:rsidR="00C23693" w:rsidRPr="00410B63" w:rsidRDefault="00C23693" w:rsidP="00943170">
            <w:pPr>
              <w:spacing w:before="40" w:after="40"/>
              <w:rPr>
                <w:rFonts w:ascii="Times New Roman" w:hAnsi="Times New Roman"/>
                <w:sz w:val="20"/>
                <w:szCs w:val="20"/>
              </w:rPr>
            </w:pPr>
          </w:p>
        </w:tc>
        <w:tc>
          <w:tcPr>
            <w:tcW w:w="3389" w:type="dxa"/>
            <w:vMerge/>
            <w:vAlign w:val="center"/>
          </w:tcPr>
          <w:p w14:paraId="09ADFC2D" w14:textId="77777777" w:rsidR="00C23693" w:rsidRPr="00410B63" w:rsidRDefault="00C23693" w:rsidP="00943170">
            <w:pPr>
              <w:spacing w:before="40" w:after="40"/>
              <w:rPr>
                <w:rFonts w:ascii="Times New Roman" w:hAnsi="Times New Roman"/>
                <w:sz w:val="20"/>
                <w:szCs w:val="20"/>
              </w:rPr>
            </w:pPr>
          </w:p>
        </w:tc>
        <w:tc>
          <w:tcPr>
            <w:tcW w:w="829" w:type="dxa"/>
            <w:vMerge/>
            <w:vAlign w:val="center"/>
          </w:tcPr>
          <w:p w14:paraId="72AFF9A0" w14:textId="77777777" w:rsidR="00C23693" w:rsidRPr="00410B63" w:rsidRDefault="00C23693" w:rsidP="00943170">
            <w:pPr>
              <w:spacing w:before="40" w:after="40"/>
              <w:rPr>
                <w:rFonts w:ascii="Times New Roman" w:hAnsi="Times New Roman"/>
                <w:sz w:val="20"/>
                <w:szCs w:val="20"/>
                <w:highlight w:val="yellow"/>
              </w:rPr>
            </w:pPr>
          </w:p>
        </w:tc>
        <w:tc>
          <w:tcPr>
            <w:tcW w:w="1311" w:type="dxa"/>
            <w:vMerge/>
            <w:vAlign w:val="center"/>
          </w:tcPr>
          <w:p w14:paraId="64086091" w14:textId="77777777" w:rsidR="00C23693" w:rsidRPr="00410B63" w:rsidRDefault="00C23693" w:rsidP="00943170">
            <w:pPr>
              <w:spacing w:before="40" w:after="40"/>
              <w:rPr>
                <w:rFonts w:ascii="Times New Roman" w:hAnsi="Times New Roman"/>
                <w:sz w:val="20"/>
                <w:szCs w:val="20"/>
                <w:highlight w:val="yellow"/>
              </w:rPr>
            </w:pPr>
          </w:p>
        </w:tc>
        <w:tc>
          <w:tcPr>
            <w:tcW w:w="1120" w:type="dxa"/>
            <w:vMerge/>
            <w:vAlign w:val="center"/>
          </w:tcPr>
          <w:p w14:paraId="306D74D1" w14:textId="77777777" w:rsidR="00C23693" w:rsidRPr="00410B63" w:rsidRDefault="00C23693" w:rsidP="00943170">
            <w:pPr>
              <w:spacing w:before="40" w:after="40"/>
              <w:rPr>
                <w:rFonts w:ascii="Times New Roman" w:hAnsi="Times New Roman"/>
                <w:sz w:val="20"/>
                <w:szCs w:val="20"/>
                <w:highlight w:val="yellow"/>
              </w:rPr>
            </w:pPr>
          </w:p>
        </w:tc>
        <w:tc>
          <w:tcPr>
            <w:tcW w:w="1120" w:type="dxa"/>
            <w:vMerge/>
            <w:vAlign w:val="center"/>
          </w:tcPr>
          <w:p w14:paraId="72273D1B" w14:textId="77777777" w:rsidR="00C23693" w:rsidRPr="00410B63" w:rsidRDefault="00C23693" w:rsidP="00943170">
            <w:pPr>
              <w:spacing w:before="40" w:after="40"/>
              <w:rPr>
                <w:rFonts w:ascii="Times New Roman" w:hAnsi="Times New Roman"/>
                <w:sz w:val="20"/>
                <w:szCs w:val="20"/>
                <w:highlight w:val="yellow"/>
              </w:rPr>
            </w:pPr>
          </w:p>
        </w:tc>
        <w:tc>
          <w:tcPr>
            <w:tcW w:w="1055" w:type="dxa"/>
            <w:vMerge/>
            <w:tcBorders>
              <w:right w:val="single" w:sz="4" w:space="0" w:color="auto"/>
            </w:tcBorders>
            <w:vAlign w:val="center"/>
          </w:tcPr>
          <w:p w14:paraId="66602413" w14:textId="77777777" w:rsidR="00C23693" w:rsidRPr="00410B63" w:rsidRDefault="00C23693" w:rsidP="00943170">
            <w:pPr>
              <w:spacing w:before="40" w:after="40"/>
              <w:rPr>
                <w:rFonts w:ascii="Times New Roman" w:hAnsi="Times New Roman"/>
                <w:sz w:val="20"/>
                <w:szCs w:val="20"/>
                <w:highlight w:val="yellow"/>
              </w:rPr>
            </w:pPr>
          </w:p>
        </w:tc>
        <w:tc>
          <w:tcPr>
            <w:tcW w:w="1078" w:type="dxa"/>
            <w:vMerge/>
            <w:tcBorders>
              <w:left w:val="single" w:sz="4" w:space="0" w:color="auto"/>
            </w:tcBorders>
            <w:vAlign w:val="center"/>
          </w:tcPr>
          <w:p w14:paraId="1154E311" w14:textId="77777777" w:rsidR="00C23693" w:rsidRPr="00410B63" w:rsidRDefault="00C23693" w:rsidP="00943170">
            <w:pPr>
              <w:spacing w:before="40" w:after="40"/>
              <w:rPr>
                <w:rFonts w:ascii="Times New Roman" w:hAnsi="Times New Roman"/>
                <w:sz w:val="20"/>
                <w:szCs w:val="20"/>
                <w:highlight w:val="yellow"/>
              </w:rPr>
            </w:pPr>
          </w:p>
        </w:tc>
        <w:tc>
          <w:tcPr>
            <w:tcW w:w="1216" w:type="dxa"/>
            <w:vMerge/>
            <w:vAlign w:val="center"/>
          </w:tcPr>
          <w:p w14:paraId="0097C7D0" w14:textId="77777777" w:rsidR="00C23693" w:rsidRPr="00410B63" w:rsidRDefault="00C23693" w:rsidP="00943170">
            <w:pPr>
              <w:spacing w:before="40" w:after="40"/>
              <w:rPr>
                <w:rFonts w:ascii="Times New Roman" w:hAnsi="Times New Roman"/>
                <w:sz w:val="20"/>
                <w:szCs w:val="20"/>
                <w:highlight w:val="yellow"/>
              </w:rPr>
            </w:pPr>
          </w:p>
        </w:tc>
      </w:tr>
      <w:tr w:rsidR="00C23693" w:rsidRPr="00410B63" w14:paraId="66FF887B" w14:textId="77777777" w:rsidTr="00C34BE6">
        <w:trPr>
          <w:trHeight w:val="20"/>
        </w:trPr>
        <w:tc>
          <w:tcPr>
            <w:tcW w:w="773" w:type="dxa"/>
            <w:vMerge w:val="restart"/>
            <w:shd w:val="clear" w:color="000000" w:fill="FFFFFF"/>
            <w:noWrap/>
            <w:vAlign w:val="center"/>
          </w:tcPr>
          <w:p w14:paraId="7D61F9F4" w14:textId="77777777" w:rsidR="00C23693" w:rsidRPr="00410B63" w:rsidRDefault="00C23693" w:rsidP="00943170">
            <w:pPr>
              <w:spacing w:before="40" w:after="40"/>
              <w:jc w:val="center"/>
              <w:rPr>
                <w:rFonts w:ascii="Times New Roman" w:hAnsi="Times New Roman"/>
                <w:sz w:val="20"/>
                <w:szCs w:val="20"/>
              </w:rPr>
            </w:pPr>
            <w:r w:rsidRPr="00410B63">
              <w:rPr>
                <w:rFonts w:ascii="Times New Roman" w:hAnsi="Times New Roman"/>
                <w:sz w:val="20"/>
                <w:szCs w:val="20"/>
              </w:rPr>
              <w:t>08</w:t>
            </w:r>
          </w:p>
        </w:tc>
        <w:tc>
          <w:tcPr>
            <w:tcW w:w="757" w:type="dxa"/>
            <w:vMerge w:val="restart"/>
            <w:shd w:val="clear" w:color="000000" w:fill="FFFFFF"/>
            <w:noWrap/>
            <w:vAlign w:val="center"/>
          </w:tcPr>
          <w:p w14:paraId="32BF0EC3" w14:textId="77777777" w:rsidR="00C23693" w:rsidRPr="00410B63" w:rsidRDefault="00C23693" w:rsidP="00943170">
            <w:pPr>
              <w:spacing w:before="40" w:after="40"/>
              <w:jc w:val="center"/>
              <w:rPr>
                <w:rFonts w:ascii="Times New Roman" w:hAnsi="Times New Roman"/>
                <w:sz w:val="20"/>
                <w:szCs w:val="20"/>
              </w:rPr>
            </w:pPr>
            <w:r w:rsidRPr="00410B63">
              <w:rPr>
                <w:rFonts w:ascii="Times New Roman" w:hAnsi="Times New Roman"/>
                <w:sz w:val="20"/>
                <w:szCs w:val="20"/>
              </w:rPr>
              <w:t> </w:t>
            </w:r>
          </w:p>
        </w:tc>
        <w:tc>
          <w:tcPr>
            <w:tcW w:w="2347" w:type="dxa"/>
            <w:vMerge w:val="restart"/>
            <w:shd w:val="clear" w:color="000000" w:fill="FFFFFF"/>
            <w:vAlign w:val="center"/>
          </w:tcPr>
          <w:p w14:paraId="66A611E6" w14:textId="77777777" w:rsidR="00C23693" w:rsidRPr="00410B63" w:rsidRDefault="00C23693" w:rsidP="00C23693">
            <w:pPr>
              <w:jc w:val="center"/>
              <w:rPr>
                <w:rFonts w:ascii="Times New Roman" w:hAnsi="Times New Roman"/>
                <w:sz w:val="20"/>
                <w:szCs w:val="20"/>
              </w:rPr>
            </w:pPr>
          </w:p>
        </w:tc>
        <w:tc>
          <w:tcPr>
            <w:tcW w:w="3389" w:type="dxa"/>
            <w:shd w:val="clear" w:color="000000" w:fill="FFFFFF"/>
            <w:vAlign w:val="center"/>
          </w:tcPr>
          <w:p w14:paraId="0C099434" w14:textId="77777777" w:rsidR="00C23693" w:rsidRPr="00410B63" w:rsidRDefault="00C23693" w:rsidP="00943170">
            <w:pPr>
              <w:spacing w:before="40" w:after="40"/>
              <w:rPr>
                <w:rFonts w:ascii="Times New Roman" w:hAnsi="Times New Roman"/>
                <w:b/>
                <w:bCs/>
                <w:sz w:val="18"/>
                <w:szCs w:val="18"/>
              </w:rPr>
            </w:pPr>
            <w:r w:rsidRPr="00410B63">
              <w:rPr>
                <w:rFonts w:ascii="Times New Roman" w:hAnsi="Times New Roman"/>
                <w:b/>
                <w:bCs/>
                <w:sz w:val="18"/>
                <w:szCs w:val="18"/>
              </w:rPr>
              <w:t>Всего</w:t>
            </w:r>
          </w:p>
        </w:tc>
        <w:tc>
          <w:tcPr>
            <w:tcW w:w="829" w:type="dxa"/>
            <w:shd w:val="clear" w:color="000000" w:fill="FFFFFF"/>
            <w:vAlign w:val="center"/>
          </w:tcPr>
          <w:p w14:paraId="668734BA" w14:textId="77777777" w:rsidR="00C23693" w:rsidRPr="00410B63" w:rsidRDefault="00C23693" w:rsidP="00943170">
            <w:pPr>
              <w:spacing w:before="40" w:after="40"/>
              <w:jc w:val="center"/>
              <w:rPr>
                <w:rFonts w:ascii="Times New Roman" w:hAnsi="Times New Roman"/>
                <w:b/>
                <w:sz w:val="20"/>
                <w:szCs w:val="20"/>
                <w:highlight w:val="yellow"/>
              </w:rPr>
            </w:pPr>
          </w:p>
        </w:tc>
        <w:tc>
          <w:tcPr>
            <w:tcW w:w="1311" w:type="dxa"/>
            <w:shd w:val="clear" w:color="000000" w:fill="FFFFFF"/>
            <w:noWrap/>
          </w:tcPr>
          <w:p w14:paraId="6BFEB95B" w14:textId="77777777" w:rsidR="00C23693" w:rsidRPr="00410B63" w:rsidRDefault="00C23693" w:rsidP="00943170">
            <w:pPr>
              <w:rPr>
                <w:rFonts w:ascii="Times New Roman" w:hAnsi="Times New Roman"/>
                <w:b/>
                <w:sz w:val="20"/>
                <w:szCs w:val="20"/>
                <w:highlight w:val="yellow"/>
              </w:rPr>
            </w:pPr>
          </w:p>
        </w:tc>
        <w:tc>
          <w:tcPr>
            <w:tcW w:w="1120" w:type="dxa"/>
            <w:shd w:val="clear" w:color="000000" w:fill="FFFFFF"/>
            <w:noWrap/>
          </w:tcPr>
          <w:p w14:paraId="2619C694" w14:textId="77777777" w:rsidR="00C23693" w:rsidRPr="00410B63" w:rsidRDefault="00C23693" w:rsidP="00943170">
            <w:pPr>
              <w:rPr>
                <w:rFonts w:ascii="Times New Roman" w:hAnsi="Times New Roman"/>
                <w:b/>
                <w:sz w:val="20"/>
                <w:szCs w:val="20"/>
                <w:highlight w:val="yellow"/>
              </w:rPr>
            </w:pPr>
          </w:p>
        </w:tc>
        <w:tc>
          <w:tcPr>
            <w:tcW w:w="1120" w:type="dxa"/>
            <w:shd w:val="clear" w:color="000000" w:fill="FFFFFF"/>
            <w:noWrap/>
          </w:tcPr>
          <w:p w14:paraId="45E3F29C" w14:textId="77777777" w:rsidR="00C23693" w:rsidRPr="00410B63" w:rsidRDefault="00C23693" w:rsidP="00943170">
            <w:pPr>
              <w:rPr>
                <w:rFonts w:ascii="Times New Roman" w:hAnsi="Times New Roman"/>
                <w:b/>
                <w:sz w:val="20"/>
                <w:szCs w:val="20"/>
                <w:highlight w:val="yellow"/>
              </w:rPr>
            </w:pPr>
          </w:p>
        </w:tc>
        <w:tc>
          <w:tcPr>
            <w:tcW w:w="1055" w:type="dxa"/>
            <w:tcBorders>
              <w:right w:val="single" w:sz="4" w:space="0" w:color="auto"/>
            </w:tcBorders>
            <w:shd w:val="clear" w:color="000000" w:fill="FFFFFF"/>
            <w:noWrap/>
          </w:tcPr>
          <w:p w14:paraId="54DF1227" w14:textId="77777777" w:rsidR="00C23693" w:rsidRPr="00410B63" w:rsidRDefault="00C23693" w:rsidP="00943170">
            <w:pPr>
              <w:rPr>
                <w:rFonts w:ascii="Times New Roman" w:hAnsi="Times New Roman"/>
                <w:b/>
                <w:sz w:val="20"/>
                <w:szCs w:val="20"/>
                <w:highlight w:val="yellow"/>
              </w:rPr>
            </w:pPr>
          </w:p>
        </w:tc>
        <w:tc>
          <w:tcPr>
            <w:tcW w:w="1078" w:type="dxa"/>
            <w:tcBorders>
              <w:left w:val="single" w:sz="4" w:space="0" w:color="auto"/>
            </w:tcBorders>
            <w:shd w:val="clear" w:color="000000" w:fill="FFFFFF"/>
          </w:tcPr>
          <w:p w14:paraId="0CC846F3" w14:textId="77777777" w:rsidR="00C23693" w:rsidRPr="00410B63" w:rsidRDefault="00C23693" w:rsidP="00943170">
            <w:pPr>
              <w:rPr>
                <w:rFonts w:ascii="Times New Roman" w:hAnsi="Times New Roman"/>
                <w:b/>
                <w:sz w:val="20"/>
                <w:szCs w:val="20"/>
                <w:highlight w:val="yellow"/>
              </w:rPr>
            </w:pPr>
          </w:p>
        </w:tc>
        <w:tc>
          <w:tcPr>
            <w:tcW w:w="1216" w:type="dxa"/>
            <w:shd w:val="clear" w:color="000000" w:fill="FFFFFF"/>
            <w:noWrap/>
          </w:tcPr>
          <w:p w14:paraId="7A569783" w14:textId="77777777" w:rsidR="00C23693" w:rsidRPr="00410B63" w:rsidRDefault="00C23693" w:rsidP="00943170">
            <w:pPr>
              <w:rPr>
                <w:rFonts w:ascii="Times New Roman" w:hAnsi="Times New Roman"/>
                <w:b/>
                <w:sz w:val="20"/>
                <w:szCs w:val="20"/>
                <w:highlight w:val="yellow"/>
              </w:rPr>
            </w:pPr>
          </w:p>
        </w:tc>
      </w:tr>
      <w:tr w:rsidR="00C23693" w:rsidRPr="00410B63" w14:paraId="42433FDD" w14:textId="77777777" w:rsidTr="00C34BE6">
        <w:trPr>
          <w:trHeight w:val="20"/>
        </w:trPr>
        <w:tc>
          <w:tcPr>
            <w:tcW w:w="773" w:type="dxa"/>
            <w:vMerge/>
            <w:vAlign w:val="center"/>
          </w:tcPr>
          <w:p w14:paraId="7423B551" w14:textId="77777777" w:rsidR="00C23693" w:rsidRPr="00410B63" w:rsidRDefault="00C23693" w:rsidP="00943170">
            <w:pPr>
              <w:spacing w:before="40" w:after="40"/>
              <w:rPr>
                <w:rFonts w:ascii="Times New Roman" w:hAnsi="Times New Roman"/>
                <w:sz w:val="20"/>
                <w:szCs w:val="20"/>
                <w:highlight w:val="yellow"/>
              </w:rPr>
            </w:pPr>
          </w:p>
        </w:tc>
        <w:tc>
          <w:tcPr>
            <w:tcW w:w="757" w:type="dxa"/>
            <w:vMerge/>
            <w:vAlign w:val="center"/>
          </w:tcPr>
          <w:p w14:paraId="18EFCE14" w14:textId="77777777" w:rsidR="00C23693" w:rsidRPr="00410B63" w:rsidRDefault="00C23693" w:rsidP="00943170">
            <w:pPr>
              <w:spacing w:before="40" w:after="40"/>
              <w:rPr>
                <w:rFonts w:ascii="Times New Roman" w:hAnsi="Times New Roman"/>
                <w:sz w:val="20"/>
                <w:szCs w:val="20"/>
                <w:highlight w:val="yellow"/>
              </w:rPr>
            </w:pPr>
          </w:p>
        </w:tc>
        <w:tc>
          <w:tcPr>
            <w:tcW w:w="2347" w:type="dxa"/>
            <w:vMerge/>
            <w:vAlign w:val="center"/>
          </w:tcPr>
          <w:p w14:paraId="42C18D3D" w14:textId="77777777" w:rsidR="00C23693" w:rsidRPr="00410B63" w:rsidRDefault="00C23693" w:rsidP="00943170">
            <w:pPr>
              <w:spacing w:before="40" w:after="40"/>
              <w:rPr>
                <w:rFonts w:ascii="Times New Roman" w:hAnsi="Times New Roman"/>
                <w:sz w:val="20"/>
                <w:szCs w:val="20"/>
                <w:highlight w:val="yellow"/>
              </w:rPr>
            </w:pPr>
          </w:p>
        </w:tc>
        <w:tc>
          <w:tcPr>
            <w:tcW w:w="3389" w:type="dxa"/>
            <w:shd w:val="clear" w:color="000000" w:fill="FFFFFF"/>
            <w:vAlign w:val="center"/>
          </w:tcPr>
          <w:p w14:paraId="16542AF0" w14:textId="77777777" w:rsidR="00C23693" w:rsidRPr="00410B63" w:rsidRDefault="006E5506" w:rsidP="006E5506">
            <w:pPr>
              <w:spacing w:before="40" w:after="40"/>
              <w:ind w:firstLine="0"/>
              <w:jc w:val="left"/>
              <w:rPr>
                <w:rFonts w:ascii="Times New Roman" w:hAnsi="Times New Roman"/>
                <w:sz w:val="18"/>
                <w:szCs w:val="18"/>
                <w:highlight w:val="red"/>
              </w:rPr>
            </w:pPr>
            <w:r w:rsidRPr="006E5506">
              <w:rPr>
                <w:rFonts w:ascii="Times New Roman" w:hAnsi="Times New Roman"/>
                <w:sz w:val="18"/>
                <w:szCs w:val="18"/>
              </w:rPr>
              <w:t xml:space="preserve">бюджет муниципального </w:t>
            </w:r>
            <w:r w:rsidR="00C23693" w:rsidRPr="006E5506">
              <w:rPr>
                <w:rFonts w:ascii="Times New Roman" w:hAnsi="Times New Roman"/>
                <w:sz w:val="18"/>
                <w:szCs w:val="18"/>
              </w:rPr>
              <w:t>образования</w:t>
            </w:r>
          </w:p>
        </w:tc>
        <w:tc>
          <w:tcPr>
            <w:tcW w:w="829" w:type="dxa"/>
            <w:shd w:val="clear" w:color="000000" w:fill="FFFFFF"/>
            <w:vAlign w:val="center"/>
          </w:tcPr>
          <w:p w14:paraId="3600017F" w14:textId="77777777" w:rsidR="00C23693" w:rsidRPr="00410B63" w:rsidRDefault="00C23693" w:rsidP="00943170">
            <w:pPr>
              <w:spacing w:before="40" w:after="40"/>
              <w:jc w:val="center"/>
              <w:rPr>
                <w:rFonts w:ascii="Times New Roman" w:hAnsi="Times New Roman"/>
                <w:b/>
                <w:sz w:val="20"/>
                <w:szCs w:val="20"/>
                <w:highlight w:val="yellow"/>
              </w:rPr>
            </w:pPr>
          </w:p>
        </w:tc>
        <w:tc>
          <w:tcPr>
            <w:tcW w:w="1311" w:type="dxa"/>
            <w:shd w:val="clear" w:color="000000" w:fill="FFFFFF"/>
            <w:noWrap/>
          </w:tcPr>
          <w:p w14:paraId="3946237A" w14:textId="77777777" w:rsidR="00C23693" w:rsidRPr="00410B63" w:rsidRDefault="00C23693" w:rsidP="00943170">
            <w:pPr>
              <w:rPr>
                <w:rFonts w:ascii="Times New Roman" w:hAnsi="Times New Roman"/>
                <w:b/>
                <w:sz w:val="20"/>
                <w:szCs w:val="20"/>
                <w:highlight w:val="yellow"/>
              </w:rPr>
            </w:pPr>
          </w:p>
        </w:tc>
        <w:tc>
          <w:tcPr>
            <w:tcW w:w="1120" w:type="dxa"/>
            <w:shd w:val="clear" w:color="000000" w:fill="FFFFFF"/>
            <w:noWrap/>
          </w:tcPr>
          <w:p w14:paraId="52CBDDF4" w14:textId="77777777" w:rsidR="00C23693" w:rsidRPr="00410B63" w:rsidRDefault="00C23693" w:rsidP="00943170">
            <w:pPr>
              <w:rPr>
                <w:rFonts w:ascii="Times New Roman" w:hAnsi="Times New Roman"/>
                <w:b/>
                <w:sz w:val="20"/>
                <w:szCs w:val="20"/>
                <w:highlight w:val="yellow"/>
              </w:rPr>
            </w:pPr>
          </w:p>
        </w:tc>
        <w:tc>
          <w:tcPr>
            <w:tcW w:w="1120" w:type="dxa"/>
            <w:shd w:val="clear" w:color="000000" w:fill="FFFFFF"/>
            <w:noWrap/>
          </w:tcPr>
          <w:p w14:paraId="720EC349" w14:textId="77777777" w:rsidR="00C23693" w:rsidRPr="00410B63" w:rsidRDefault="00C23693" w:rsidP="00943170">
            <w:pPr>
              <w:rPr>
                <w:rFonts w:ascii="Times New Roman" w:hAnsi="Times New Roman"/>
                <w:b/>
                <w:sz w:val="20"/>
                <w:szCs w:val="20"/>
                <w:highlight w:val="yellow"/>
              </w:rPr>
            </w:pPr>
          </w:p>
        </w:tc>
        <w:tc>
          <w:tcPr>
            <w:tcW w:w="1055" w:type="dxa"/>
            <w:tcBorders>
              <w:right w:val="single" w:sz="4" w:space="0" w:color="auto"/>
            </w:tcBorders>
            <w:shd w:val="clear" w:color="000000" w:fill="FFFFFF"/>
            <w:noWrap/>
          </w:tcPr>
          <w:p w14:paraId="3B66CC11" w14:textId="77777777" w:rsidR="00C23693" w:rsidRPr="00410B63" w:rsidRDefault="00C23693" w:rsidP="00943170">
            <w:pPr>
              <w:rPr>
                <w:rFonts w:ascii="Times New Roman" w:hAnsi="Times New Roman"/>
                <w:b/>
                <w:sz w:val="20"/>
                <w:szCs w:val="20"/>
                <w:highlight w:val="yellow"/>
              </w:rPr>
            </w:pPr>
          </w:p>
        </w:tc>
        <w:tc>
          <w:tcPr>
            <w:tcW w:w="1078" w:type="dxa"/>
            <w:tcBorders>
              <w:left w:val="single" w:sz="4" w:space="0" w:color="auto"/>
            </w:tcBorders>
            <w:shd w:val="clear" w:color="000000" w:fill="FFFFFF"/>
          </w:tcPr>
          <w:p w14:paraId="71AF8E73" w14:textId="77777777" w:rsidR="00C23693" w:rsidRPr="00410B63" w:rsidRDefault="00C23693" w:rsidP="00943170">
            <w:pPr>
              <w:rPr>
                <w:rFonts w:ascii="Times New Roman" w:hAnsi="Times New Roman"/>
                <w:b/>
                <w:sz w:val="20"/>
                <w:szCs w:val="20"/>
                <w:highlight w:val="yellow"/>
              </w:rPr>
            </w:pPr>
          </w:p>
        </w:tc>
        <w:tc>
          <w:tcPr>
            <w:tcW w:w="1216" w:type="dxa"/>
            <w:shd w:val="clear" w:color="000000" w:fill="FFFFFF"/>
            <w:noWrap/>
          </w:tcPr>
          <w:p w14:paraId="76F8CFA7" w14:textId="77777777" w:rsidR="00C23693" w:rsidRPr="00410B63" w:rsidRDefault="00C23693" w:rsidP="00943170">
            <w:pPr>
              <w:rPr>
                <w:rFonts w:ascii="Times New Roman" w:hAnsi="Times New Roman"/>
                <w:b/>
                <w:sz w:val="20"/>
                <w:szCs w:val="20"/>
                <w:highlight w:val="yellow"/>
              </w:rPr>
            </w:pPr>
          </w:p>
        </w:tc>
      </w:tr>
      <w:tr w:rsidR="00C23693" w:rsidRPr="00410B63" w14:paraId="7F22DCF4" w14:textId="77777777" w:rsidTr="00C34BE6">
        <w:trPr>
          <w:trHeight w:val="20"/>
        </w:trPr>
        <w:tc>
          <w:tcPr>
            <w:tcW w:w="773" w:type="dxa"/>
            <w:vMerge/>
            <w:vAlign w:val="center"/>
          </w:tcPr>
          <w:p w14:paraId="28F5E76A" w14:textId="77777777" w:rsidR="00C23693" w:rsidRPr="00410B63" w:rsidRDefault="00C23693" w:rsidP="00943170">
            <w:pPr>
              <w:spacing w:before="40" w:after="40"/>
              <w:rPr>
                <w:rFonts w:ascii="Times New Roman" w:hAnsi="Times New Roman"/>
                <w:sz w:val="20"/>
                <w:szCs w:val="20"/>
                <w:highlight w:val="yellow"/>
              </w:rPr>
            </w:pPr>
          </w:p>
        </w:tc>
        <w:tc>
          <w:tcPr>
            <w:tcW w:w="757" w:type="dxa"/>
            <w:vMerge/>
            <w:vAlign w:val="center"/>
          </w:tcPr>
          <w:p w14:paraId="7CBB9716" w14:textId="77777777" w:rsidR="00C23693" w:rsidRPr="00410B63" w:rsidRDefault="00C23693" w:rsidP="00943170">
            <w:pPr>
              <w:spacing w:before="40" w:after="40"/>
              <w:rPr>
                <w:rFonts w:ascii="Times New Roman" w:hAnsi="Times New Roman"/>
                <w:sz w:val="20"/>
                <w:szCs w:val="20"/>
                <w:highlight w:val="yellow"/>
              </w:rPr>
            </w:pPr>
          </w:p>
        </w:tc>
        <w:tc>
          <w:tcPr>
            <w:tcW w:w="2347" w:type="dxa"/>
            <w:vMerge/>
            <w:vAlign w:val="center"/>
          </w:tcPr>
          <w:p w14:paraId="43A00F11" w14:textId="77777777" w:rsidR="00C23693" w:rsidRPr="00410B63" w:rsidRDefault="00C23693" w:rsidP="00943170">
            <w:pPr>
              <w:spacing w:before="40" w:after="40"/>
              <w:rPr>
                <w:rFonts w:ascii="Times New Roman" w:hAnsi="Times New Roman"/>
                <w:sz w:val="20"/>
                <w:szCs w:val="20"/>
                <w:highlight w:val="yellow"/>
              </w:rPr>
            </w:pPr>
          </w:p>
        </w:tc>
        <w:tc>
          <w:tcPr>
            <w:tcW w:w="3389" w:type="dxa"/>
            <w:shd w:val="clear" w:color="000000" w:fill="FFFFFF"/>
            <w:vAlign w:val="center"/>
          </w:tcPr>
          <w:p w14:paraId="6E6EE48D" w14:textId="77777777" w:rsidR="00C23693" w:rsidRPr="00136B72" w:rsidRDefault="00C23693" w:rsidP="00C34BE6">
            <w:pPr>
              <w:spacing w:before="40" w:after="40"/>
              <w:ind w:firstLineChars="100" w:firstLine="180"/>
              <w:jc w:val="left"/>
              <w:rPr>
                <w:rFonts w:ascii="Times New Roman" w:hAnsi="Times New Roman"/>
                <w:sz w:val="18"/>
                <w:szCs w:val="18"/>
              </w:rPr>
            </w:pPr>
            <w:r w:rsidRPr="00136B72">
              <w:rPr>
                <w:rFonts w:ascii="Times New Roman" w:hAnsi="Times New Roman"/>
                <w:sz w:val="18"/>
                <w:szCs w:val="18"/>
              </w:rPr>
              <w:t>в том числе:</w:t>
            </w:r>
          </w:p>
        </w:tc>
        <w:tc>
          <w:tcPr>
            <w:tcW w:w="829" w:type="dxa"/>
            <w:shd w:val="clear" w:color="000000" w:fill="FFFFFF"/>
            <w:vAlign w:val="center"/>
          </w:tcPr>
          <w:p w14:paraId="2F42EC36" w14:textId="77777777" w:rsidR="00C23693" w:rsidRPr="00410B63" w:rsidRDefault="00C23693" w:rsidP="00943170">
            <w:pPr>
              <w:spacing w:before="40" w:after="40"/>
              <w:jc w:val="center"/>
              <w:rPr>
                <w:rFonts w:ascii="Times New Roman" w:hAnsi="Times New Roman"/>
                <w:sz w:val="20"/>
                <w:szCs w:val="20"/>
                <w:highlight w:val="yellow"/>
              </w:rPr>
            </w:pPr>
          </w:p>
        </w:tc>
        <w:tc>
          <w:tcPr>
            <w:tcW w:w="1311" w:type="dxa"/>
            <w:shd w:val="clear" w:color="000000" w:fill="FFFFFF"/>
            <w:noWrap/>
            <w:vAlign w:val="center"/>
          </w:tcPr>
          <w:p w14:paraId="356C982D"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2216D7E8"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6165A5C9" w14:textId="77777777" w:rsidR="00C23693" w:rsidRPr="00410B63" w:rsidRDefault="00C23693" w:rsidP="00943170">
            <w:pPr>
              <w:spacing w:before="40" w:after="40"/>
              <w:jc w:val="center"/>
              <w:rPr>
                <w:rFonts w:ascii="Times New Roman" w:hAnsi="Times New Roman"/>
                <w:sz w:val="20"/>
                <w:szCs w:val="20"/>
                <w:highlight w:val="yellow"/>
              </w:rPr>
            </w:pPr>
          </w:p>
        </w:tc>
        <w:tc>
          <w:tcPr>
            <w:tcW w:w="1055" w:type="dxa"/>
            <w:tcBorders>
              <w:right w:val="single" w:sz="4" w:space="0" w:color="auto"/>
            </w:tcBorders>
            <w:shd w:val="clear" w:color="000000" w:fill="FFFFFF"/>
            <w:noWrap/>
            <w:vAlign w:val="center"/>
          </w:tcPr>
          <w:p w14:paraId="13960D4D" w14:textId="77777777" w:rsidR="00C23693" w:rsidRPr="00410B63" w:rsidRDefault="00C23693" w:rsidP="00943170">
            <w:pPr>
              <w:spacing w:before="40" w:after="40"/>
              <w:jc w:val="center"/>
              <w:rPr>
                <w:rFonts w:ascii="Times New Roman" w:hAnsi="Times New Roman"/>
                <w:sz w:val="20"/>
                <w:szCs w:val="20"/>
                <w:highlight w:val="yellow"/>
              </w:rPr>
            </w:pPr>
          </w:p>
        </w:tc>
        <w:tc>
          <w:tcPr>
            <w:tcW w:w="1078" w:type="dxa"/>
            <w:tcBorders>
              <w:left w:val="single" w:sz="4" w:space="0" w:color="auto"/>
            </w:tcBorders>
            <w:shd w:val="clear" w:color="000000" w:fill="FFFFFF"/>
            <w:vAlign w:val="center"/>
          </w:tcPr>
          <w:p w14:paraId="7E89116B" w14:textId="77777777" w:rsidR="00C23693" w:rsidRPr="00410B63" w:rsidRDefault="00C23693" w:rsidP="00943170">
            <w:pPr>
              <w:spacing w:before="40" w:after="40"/>
              <w:jc w:val="center"/>
              <w:rPr>
                <w:rFonts w:ascii="Times New Roman" w:hAnsi="Times New Roman"/>
                <w:sz w:val="20"/>
                <w:szCs w:val="20"/>
                <w:highlight w:val="yellow"/>
              </w:rPr>
            </w:pPr>
          </w:p>
        </w:tc>
        <w:tc>
          <w:tcPr>
            <w:tcW w:w="1216" w:type="dxa"/>
            <w:shd w:val="clear" w:color="000000" w:fill="FFFFFF"/>
            <w:noWrap/>
            <w:vAlign w:val="center"/>
          </w:tcPr>
          <w:p w14:paraId="6B6E3CE4" w14:textId="77777777" w:rsidR="00C23693" w:rsidRPr="00410B63" w:rsidRDefault="00C23693" w:rsidP="00943170">
            <w:pPr>
              <w:spacing w:before="40" w:after="40"/>
              <w:jc w:val="center"/>
              <w:rPr>
                <w:rFonts w:ascii="Times New Roman" w:hAnsi="Times New Roman"/>
                <w:sz w:val="20"/>
                <w:szCs w:val="20"/>
                <w:highlight w:val="yellow"/>
              </w:rPr>
            </w:pPr>
          </w:p>
        </w:tc>
      </w:tr>
      <w:tr w:rsidR="00C23693" w:rsidRPr="00410B63" w14:paraId="1E3EEF86" w14:textId="77777777" w:rsidTr="00C34BE6">
        <w:trPr>
          <w:trHeight w:val="20"/>
        </w:trPr>
        <w:tc>
          <w:tcPr>
            <w:tcW w:w="773" w:type="dxa"/>
            <w:vMerge/>
            <w:vAlign w:val="center"/>
          </w:tcPr>
          <w:p w14:paraId="77836CA8" w14:textId="77777777" w:rsidR="00C23693" w:rsidRPr="00410B63" w:rsidRDefault="00C23693" w:rsidP="00943170">
            <w:pPr>
              <w:spacing w:before="40" w:after="40"/>
              <w:rPr>
                <w:rFonts w:ascii="Times New Roman" w:hAnsi="Times New Roman"/>
                <w:sz w:val="20"/>
                <w:szCs w:val="20"/>
                <w:highlight w:val="yellow"/>
              </w:rPr>
            </w:pPr>
          </w:p>
        </w:tc>
        <w:tc>
          <w:tcPr>
            <w:tcW w:w="757" w:type="dxa"/>
            <w:vMerge/>
            <w:vAlign w:val="center"/>
          </w:tcPr>
          <w:p w14:paraId="07EC5827" w14:textId="77777777" w:rsidR="00C23693" w:rsidRPr="00410B63" w:rsidRDefault="00C23693" w:rsidP="00943170">
            <w:pPr>
              <w:spacing w:before="40" w:after="40"/>
              <w:rPr>
                <w:rFonts w:ascii="Times New Roman" w:hAnsi="Times New Roman"/>
                <w:sz w:val="20"/>
                <w:szCs w:val="20"/>
                <w:highlight w:val="yellow"/>
              </w:rPr>
            </w:pPr>
          </w:p>
        </w:tc>
        <w:tc>
          <w:tcPr>
            <w:tcW w:w="2347" w:type="dxa"/>
            <w:vMerge/>
            <w:vAlign w:val="center"/>
          </w:tcPr>
          <w:p w14:paraId="10FE9208" w14:textId="77777777" w:rsidR="00C23693" w:rsidRPr="00410B63" w:rsidRDefault="00C23693" w:rsidP="00943170">
            <w:pPr>
              <w:spacing w:before="40" w:after="40"/>
              <w:rPr>
                <w:rFonts w:ascii="Times New Roman" w:hAnsi="Times New Roman"/>
                <w:sz w:val="20"/>
                <w:szCs w:val="20"/>
                <w:highlight w:val="yellow"/>
              </w:rPr>
            </w:pPr>
          </w:p>
        </w:tc>
        <w:tc>
          <w:tcPr>
            <w:tcW w:w="3389" w:type="dxa"/>
            <w:shd w:val="clear" w:color="000000" w:fill="FFFFFF"/>
            <w:vAlign w:val="center"/>
          </w:tcPr>
          <w:p w14:paraId="113509C9" w14:textId="77777777" w:rsidR="00C23693" w:rsidRPr="00136B72" w:rsidRDefault="00C23693" w:rsidP="006E5506">
            <w:pPr>
              <w:spacing w:before="40" w:after="40"/>
              <w:ind w:firstLine="0"/>
              <w:jc w:val="left"/>
              <w:rPr>
                <w:rFonts w:ascii="Times New Roman" w:hAnsi="Times New Roman"/>
                <w:sz w:val="18"/>
                <w:szCs w:val="18"/>
              </w:rPr>
            </w:pPr>
            <w:r w:rsidRPr="00136B72">
              <w:rPr>
                <w:rFonts w:ascii="Times New Roman" w:hAnsi="Times New Roman"/>
                <w:sz w:val="18"/>
                <w:szCs w:val="18"/>
              </w:rPr>
              <w:t xml:space="preserve">собственные средства бюджета </w:t>
            </w:r>
            <w:r w:rsidR="006E5506" w:rsidRPr="00136B72">
              <w:rPr>
                <w:rFonts w:ascii="Times New Roman" w:hAnsi="Times New Roman"/>
                <w:sz w:val="18"/>
                <w:szCs w:val="18"/>
              </w:rPr>
              <w:t>города</w:t>
            </w:r>
          </w:p>
        </w:tc>
        <w:tc>
          <w:tcPr>
            <w:tcW w:w="829" w:type="dxa"/>
            <w:shd w:val="clear" w:color="000000" w:fill="FFFFFF"/>
            <w:vAlign w:val="center"/>
          </w:tcPr>
          <w:p w14:paraId="3AC5256F" w14:textId="77777777" w:rsidR="00C23693" w:rsidRPr="00410B63" w:rsidRDefault="00C23693" w:rsidP="00943170">
            <w:pPr>
              <w:spacing w:before="40" w:after="40"/>
              <w:jc w:val="center"/>
              <w:rPr>
                <w:rFonts w:ascii="Times New Roman" w:hAnsi="Times New Roman"/>
                <w:sz w:val="20"/>
                <w:szCs w:val="20"/>
                <w:highlight w:val="yellow"/>
              </w:rPr>
            </w:pPr>
          </w:p>
        </w:tc>
        <w:tc>
          <w:tcPr>
            <w:tcW w:w="1311" w:type="dxa"/>
            <w:shd w:val="clear" w:color="000000" w:fill="FFFFFF"/>
            <w:noWrap/>
            <w:vAlign w:val="center"/>
          </w:tcPr>
          <w:p w14:paraId="3839DCC1"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1ED6B241"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bottom"/>
          </w:tcPr>
          <w:p w14:paraId="2D812ECC" w14:textId="77777777" w:rsidR="00C23693" w:rsidRPr="00410B63" w:rsidRDefault="00C23693" w:rsidP="00943170">
            <w:pPr>
              <w:spacing w:before="40" w:after="40"/>
              <w:jc w:val="center"/>
              <w:rPr>
                <w:rFonts w:ascii="Times New Roman" w:hAnsi="Times New Roman"/>
                <w:bCs/>
                <w:sz w:val="20"/>
                <w:szCs w:val="20"/>
                <w:highlight w:val="yellow"/>
              </w:rPr>
            </w:pPr>
          </w:p>
        </w:tc>
        <w:tc>
          <w:tcPr>
            <w:tcW w:w="1055" w:type="dxa"/>
            <w:tcBorders>
              <w:right w:val="single" w:sz="4" w:space="0" w:color="auto"/>
            </w:tcBorders>
            <w:shd w:val="clear" w:color="000000" w:fill="FFFFFF"/>
            <w:noWrap/>
            <w:vAlign w:val="bottom"/>
          </w:tcPr>
          <w:p w14:paraId="4FED1104" w14:textId="77777777" w:rsidR="00C23693" w:rsidRPr="00410B63" w:rsidRDefault="00C23693" w:rsidP="00943170">
            <w:pPr>
              <w:spacing w:before="40" w:after="40"/>
              <w:jc w:val="center"/>
              <w:rPr>
                <w:rFonts w:ascii="Times New Roman" w:hAnsi="Times New Roman"/>
                <w:bCs/>
                <w:sz w:val="20"/>
                <w:szCs w:val="20"/>
                <w:highlight w:val="yellow"/>
              </w:rPr>
            </w:pPr>
          </w:p>
        </w:tc>
        <w:tc>
          <w:tcPr>
            <w:tcW w:w="1078" w:type="dxa"/>
            <w:tcBorders>
              <w:left w:val="single" w:sz="4" w:space="0" w:color="auto"/>
            </w:tcBorders>
            <w:shd w:val="clear" w:color="000000" w:fill="FFFFFF"/>
            <w:vAlign w:val="bottom"/>
          </w:tcPr>
          <w:p w14:paraId="54B2962D" w14:textId="77777777" w:rsidR="00C23693" w:rsidRPr="00410B63" w:rsidRDefault="00C23693" w:rsidP="00943170">
            <w:pPr>
              <w:spacing w:before="40" w:after="40"/>
              <w:jc w:val="center"/>
              <w:rPr>
                <w:rFonts w:ascii="Times New Roman" w:hAnsi="Times New Roman"/>
                <w:bCs/>
                <w:sz w:val="20"/>
                <w:szCs w:val="20"/>
                <w:highlight w:val="yellow"/>
              </w:rPr>
            </w:pPr>
          </w:p>
        </w:tc>
        <w:tc>
          <w:tcPr>
            <w:tcW w:w="1216" w:type="dxa"/>
            <w:shd w:val="clear" w:color="000000" w:fill="FFFFFF"/>
            <w:noWrap/>
            <w:vAlign w:val="bottom"/>
          </w:tcPr>
          <w:p w14:paraId="62382060" w14:textId="77777777" w:rsidR="00C23693" w:rsidRPr="00410B63" w:rsidRDefault="00C23693" w:rsidP="00943170">
            <w:pPr>
              <w:spacing w:before="40" w:after="40"/>
              <w:jc w:val="center"/>
              <w:rPr>
                <w:rFonts w:ascii="Times New Roman" w:hAnsi="Times New Roman"/>
                <w:bCs/>
                <w:sz w:val="20"/>
                <w:szCs w:val="20"/>
                <w:highlight w:val="yellow"/>
              </w:rPr>
            </w:pPr>
          </w:p>
        </w:tc>
      </w:tr>
      <w:tr w:rsidR="00136B72" w:rsidRPr="00410B63" w14:paraId="3AE67817" w14:textId="77777777" w:rsidTr="00C34BE6">
        <w:trPr>
          <w:trHeight w:val="20"/>
        </w:trPr>
        <w:tc>
          <w:tcPr>
            <w:tcW w:w="773" w:type="dxa"/>
            <w:vMerge/>
            <w:vAlign w:val="center"/>
          </w:tcPr>
          <w:p w14:paraId="6F77A9B0" w14:textId="77777777" w:rsidR="00136B72" w:rsidRPr="00410B63" w:rsidRDefault="00136B72" w:rsidP="00943170">
            <w:pPr>
              <w:spacing w:before="40" w:after="40"/>
              <w:rPr>
                <w:rFonts w:ascii="Times New Roman" w:hAnsi="Times New Roman"/>
                <w:sz w:val="20"/>
                <w:szCs w:val="20"/>
                <w:highlight w:val="yellow"/>
              </w:rPr>
            </w:pPr>
          </w:p>
        </w:tc>
        <w:tc>
          <w:tcPr>
            <w:tcW w:w="757" w:type="dxa"/>
            <w:vMerge/>
            <w:vAlign w:val="center"/>
          </w:tcPr>
          <w:p w14:paraId="5CB5C61D" w14:textId="77777777" w:rsidR="00136B72" w:rsidRPr="00410B63" w:rsidRDefault="00136B72" w:rsidP="00943170">
            <w:pPr>
              <w:spacing w:before="40" w:after="40"/>
              <w:rPr>
                <w:rFonts w:ascii="Times New Roman" w:hAnsi="Times New Roman"/>
                <w:sz w:val="20"/>
                <w:szCs w:val="20"/>
                <w:highlight w:val="yellow"/>
              </w:rPr>
            </w:pPr>
          </w:p>
        </w:tc>
        <w:tc>
          <w:tcPr>
            <w:tcW w:w="2347" w:type="dxa"/>
            <w:vMerge/>
            <w:vAlign w:val="center"/>
          </w:tcPr>
          <w:p w14:paraId="447E2612" w14:textId="77777777" w:rsidR="00136B72" w:rsidRPr="00410B63" w:rsidRDefault="00136B72" w:rsidP="00943170">
            <w:pPr>
              <w:spacing w:before="40" w:after="40"/>
              <w:rPr>
                <w:rFonts w:ascii="Times New Roman" w:hAnsi="Times New Roman"/>
                <w:sz w:val="20"/>
                <w:szCs w:val="20"/>
                <w:highlight w:val="yellow"/>
              </w:rPr>
            </w:pPr>
          </w:p>
        </w:tc>
        <w:tc>
          <w:tcPr>
            <w:tcW w:w="3389" w:type="dxa"/>
            <w:shd w:val="clear" w:color="000000" w:fill="FFFFFF"/>
            <w:vAlign w:val="center"/>
          </w:tcPr>
          <w:p w14:paraId="36874AB8" w14:textId="77777777" w:rsidR="00136B72" w:rsidRPr="00136B72" w:rsidRDefault="00136B72" w:rsidP="006E5506">
            <w:pPr>
              <w:spacing w:before="40" w:after="40"/>
              <w:ind w:firstLine="0"/>
              <w:jc w:val="left"/>
              <w:rPr>
                <w:rFonts w:ascii="Times New Roman" w:hAnsi="Times New Roman"/>
                <w:sz w:val="18"/>
                <w:szCs w:val="18"/>
              </w:rPr>
            </w:pPr>
            <w:r>
              <w:rPr>
                <w:rFonts w:ascii="Times New Roman" w:hAnsi="Times New Roman"/>
                <w:sz w:val="18"/>
                <w:szCs w:val="18"/>
              </w:rPr>
              <w:t>средства бюджета района</w:t>
            </w:r>
          </w:p>
        </w:tc>
        <w:tc>
          <w:tcPr>
            <w:tcW w:w="829" w:type="dxa"/>
            <w:shd w:val="clear" w:color="000000" w:fill="FFFFFF"/>
            <w:vAlign w:val="center"/>
          </w:tcPr>
          <w:p w14:paraId="7F4A47F0" w14:textId="77777777" w:rsidR="00136B72" w:rsidRPr="00410B63" w:rsidRDefault="00136B72" w:rsidP="00943170">
            <w:pPr>
              <w:spacing w:before="40" w:after="40"/>
              <w:jc w:val="center"/>
              <w:rPr>
                <w:rFonts w:ascii="Times New Roman" w:hAnsi="Times New Roman"/>
                <w:sz w:val="20"/>
                <w:szCs w:val="20"/>
                <w:highlight w:val="yellow"/>
              </w:rPr>
            </w:pPr>
          </w:p>
        </w:tc>
        <w:tc>
          <w:tcPr>
            <w:tcW w:w="1311" w:type="dxa"/>
            <w:shd w:val="clear" w:color="000000" w:fill="FFFFFF"/>
            <w:noWrap/>
            <w:vAlign w:val="center"/>
          </w:tcPr>
          <w:p w14:paraId="5FB6ACE2" w14:textId="77777777" w:rsidR="00136B72" w:rsidRPr="00410B63" w:rsidRDefault="00136B72"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7E134D1D" w14:textId="77777777" w:rsidR="00136B72" w:rsidRPr="00410B63" w:rsidRDefault="00136B72" w:rsidP="00943170">
            <w:pPr>
              <w:spacing w:before="40" w:after="40"/>
              <w:jc w:val="center"/>
              <w:rPr>
                <w:rFonts w:ascii="Times New Roman" w:hAnsi="Times New Roman"/>
                <w:sz w:val="20"/>
                <w:szCs w:val="20"/>
                <w:highlight w:val="yellow"/>
              </w:rPr>
            </w:pPr>
          </w:p>
        </w:tc>
        <w:tc>
          <w:tcPr>
            <w:tcW w:w="1120" w:type="dxa"/>
            <w:shd w:val="clear" w:color="000000" w:fill="FFFFFF"/>
            <w:noWrap/>
            <w:vAlign w:val="bottom"/>
          </w:tcPr>
          <w:p w14:paraId="45824AC5" w14:textId="77777777" w:rsidR="00136B72" w:rsidRPr="00410B63" w:rsidRDefault="00136B72" w:rsidP="00943170">
            <w:pPr>
              <w:spacing w:before="40" w:after="40"/>
              <w:jc w:val="center"/>
              <w:rPr>
                <w:rFonts w:ascii="Times New Roman" w:hAnsi="Times New Roman"/>
                <w:bCs/>
                <w:sz w:val="20"/>
                <w:szCs w:val="20"/>
                <w:highlight w:val="yellow"/>
              </w:rPr>
            </w:pPr>
          </w:p>
        </w:tc>
        <w:tc>
          <w:tcPr>
            <w:tcW w:w="1055" w:type="dxa"/>
            <w:tcBorders>
              <w:right w:val="single" w:sz="4" w:space="0" w:color="auto"/>
            </w:tcBorders>
            <w:shd w:val="clear" w:color="000000" w:fill="FFFFFF"/>
            <w:noWrap/>
            <w:vAlign w:val="bottom"/>
          </w:tcPr>
          <w:p w14:paraId="327B3D83" w14:textId="77777777" w:rsidR="00136B72" w:rsidRPr="00410B63" w:rsidRDefault="00136B72" w:rsidP="00943170">
            <w:pPr>
              <w:spacing w:before="40" w:after="40"/>
              <w:jc w:val="center"/>
              <w:rPr>
                <w:rFonts w:ascii="Times New Roman" w:hAnsi="Times New Roman"/>
                <w:bCs/>
                <w:sz w:val="20"/>
                <w:szCs w:val="20"/>
                <w:highlight w:val="yellow"/>
              </w:rPr>
            </w:pPr>
          </w:p>
        </w:tc>
        <w:tc>
          <w:tcPr>
            <w:tcW w:w="1078" w:type="dxa"/>
            <w:tcBorders>
              <w:left w:val="single" w:sz="4" w:space="0" w:color="auto"/>
            </w:tcBorders>
            <w:shd w:val="clear" w:color="000000" w:fill="FFFFFF"/>
            <w:vAlign w:val="bottom"/>
          </w:tcPr>
          <w:p w14:paraId="3CF38B2E" w14:textId="77777777" w:rsidR="00136B72" w:rsidRPr="00410B63" w:rsidRDefault="00136B72" w:rsidP="00943170">
            <w:pPr>
              <w:spacing w:before="40" w:after="40"/>
              <w:jc w:val="center"/>
              <w:rPr>
                <w:rFonts w:ascii="Times New Roman" w:hAnsi="Times New Roman"/>
                <w:bCs/>
                <w:sz w:val="20"/>
                <w:szCs w:val="20"/>
                <w:highlight w:val="yellow"/>
              </w:rPr>
            </w:pPr>
          </w:p>
        </w:tc>
        <w:tc>
          <w:tcPr>
            <w:tcW w:w="1216" w:type="dxa"/>
            <w:shd w:val="clear" w:color="000000" w:fill="FFFFFF"/>
            <w:noWrap/>
            <w:vAlign w:val="bottom"/>
          </w:tcPr>
          <w:p w14:paraId="662F2D37" w14:textId="77777777" w:rsidR="00136B72" w:rsidRPr="00410B63" w:rsidRDefault="00136B72" w:rsidP="00943170">
            <w:pPr>
              <w:spacing w:before="40" w:after="40"/>
              <w:jc w:val="center"/>
              <w:rPr>
                <w:rFonts w:ascii="Times New Roman" w:hAnsi="Times New Roman"/>
                <w:bCs/>
                <w:sz w:val="20"/>
                <w:szCs w:val="20"/>
                <w:highlight w:val="yellow"/>
              </w:rPr>
            </w:pPr>
          </w:p>
        </w:tc>
      </w:tr>
      <w:tr w:rsidR="00C23693" w:rsidRPr="00410B63" w14:paraId="010CD422" w14:textId="77777777" w:rsidTr="00C34BE6">
        <w:trPr>
          <w:trHeight w:val="20"/>
        </w:trPr>
        <w:tc>
          <w:tcPr>
            <w:tcW w:w="773" w:type="dxa"/>
            <w:vMerge/>
            <w:vAlign w:val="center"/>
          </w:tcPr>
          <w:p w14:paraId="3699CD6B" w14:textId="77777777" w:rsidR="00C23693" w:rsidRPr="00410B63" w:rsidRDefault="00C23693" w:rsidP="00943170">
            <w:pPr>
              <w:spacing w:before="40" w:after="40"/>
              <w:rPr>
                <w:rFonts w:ascii="Times New Roman" w:hAnsi="Times New Roman"/>
                <w:sz w:val="20"/>
                <w:szCs w:val="20"/>
                <w:highlight w:val="yellow"/>
              </w:rPr>
            </w:pPr>
          </w:p>
        </w:tc>
        <w:tc>
          <w:tcPr>
            <w:tcW w:w="757" w:type="dxa"/>
            <w:vMerge/>
            <w:vAlign w:val="center"/>
          </w:tcPr>
          <w:p w14:paraId="456A4B27" w14:textId="77777777" w:rsidR="00C23693" w:rsidRPr="00410B63" w:rsidRDefault="00C23693" w:rsidP="00943170">
            <w:pPr>
              <w:spacing w:before="40" w:after="40"/>
              <w:rPr>
                <w:rFonts w:ascii="Times New Roman" w:hAnsi="Times New Roman"/>
                <w:sz w:val="20"/>
                <w:szCs w:val="20"/>
                <w:highlight w:val="yellow"/>
              </w:rPr>
            </w:pPr>
          </w:p>
        </w:tc>
        <w:tc>
          <w:tcPr>
            <w:tcW w:w="2347" w:type="dxa"/>
            <w:vMerge/>
            <w:vAlign w:val="center"/>
          </w:tcPr>
          <w:p w14:paraId="19D1E35F" w14:textId="77777777" w:rsidR="00C23693" w:rsidRPr="00410B63" w:rsidRDefault="00C23693" w:rsidP="00943170">
            <w:pPr>
              <w:spacing w:before="40" w:after="40"/>
              <w:rPr>
                <w:rFonts w:ascii="Times New Roman" w:hAnsi="Times New Roman"/>
                <w:sz w:val="20"/>
                <w:szCs w:val="20"/>
                <w:highlight w:val="yellow"/>
              </w:rPr>
            </w:pPr>
          </w:p>
        </w:tc>
        <w:tc>
          <w:tcPr>
            <w:tcW w:w="3389" w:type="dxa"/>
            <w:shd w:val="clear" w:color="000000" w:fill="FFFFFF"/>
            <w:vAlign w:val="center"/>
          </w:tcPr>
          <w:p w14:paraId="240C82F0" w14:textId="77777777" w:rsidR="00C23693" w:rsidRPr="00B745C4" w:rsidRDefault="00C23693" w:rsidP="00C34BE6">
            <w:pPr>
              <w:spacing w:before="40" w:after="40"/>
              <w:ind w:firstLine="0"/>
              <w:jc w:val="left"/>
              <w:rPr>
                <w:rFonts w:ascii="Times New Roman" w:hAnsi="Times New Roman"/>
                <w:sz w:val="18"/>
                <w:szCs w:val="18"/>
              </w:rPr>
            </w:pPr>
            <w:r w:rsidRPr="00B745C4">
              <w:rPr>
                <w:rFonts w:ascii="Times New Roman" w:hAnsi="Times New Roman"/>
                <w:sz w:val="18"/>
                <w:szCs w:val="18"/>
              </w:rPr>
              <w:t>субсидии из бюджета Республики Калмыкия</w:t>
            </w:r>
          </w:p>
        </w:tc>
        <w:tc>
          <w:tcPr>
            <w:tcW w:w="829" w:type="dxa"/>
            <w:shd w:val="clear" w:color="000000" w:fill="FFFFFF"/>
            <w:vAlign w:val="center"/>
          </w:tcPr>
          <w:p w14:paraId="0F07F959" w14:textId="77777777" w:rsidR="00C23693" w:rsidRPr="00410B63" w:rsidRDefault="00C23693" w:rsidP="00943170">
            <w:pPr>
              <w:spacing w:before="40" w:after="40"/>
              <w:jc w:val="center"/>
              <w:rPr>
                <w:rFonts w:ascii="Times New Roman" w:hAnsi="Times New Roman"/>
                <w:sz w:val="20"/>
                <w:szCs w:val="20"/>
                <w:highlight w:val="yellow"/>
              </w:rPr>
            </w:pPr>
          </w:p>
        </w:tc>
        <w:tc>
          <w:tcPr>
            <w:tcW w:w="1311" w:type="dxa"/>
            <w:shd w:val="clear" w:color="000000" w:fill="FFFFFF"/>
            <w:noWrap/>
            <w:vAlign w:val="center"/>
          </w:tcPr>
          <w:p w14:paraId="3FF57BBC"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4798C22C"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4A5DFAE2" w14:textId="77777777" w:rsidR="00C23693" w:rsidRPr="00410B63" w:rsidRDefault="00C23693" w:rsidP="00943170">
            <w:pPr>
              <w:spacing w:before="40" w:after="40"/>
              <w:jc w:val="center"/>
              <w:rPr>
                <w:rFonts w:ascii="Times New Roman" w:hAnsi="Times New Roman"/>
                <w:sz w:val="20"/>
                <w:szCs w:val="20"/>
                <w:highlight w:val="yellow"/>
              </w:rPr>
            </w:pPr>
          </w:p>
        </w:tc>
        <w:tc>
          <w:tcPr>
            <w:tcW w:w="1055" w:type="dxa"/>
            <w:tcBorders>
              <w:right w:val="single" w:sz="4" w:space="0" w:color="auto"/>
            </w:tcBorders>
            <w:shd w:val="clear" w:color="000000" w:fill="FFFFFF"/>
            <w:noWrap/>
            <w:vAlign w:val="center"/>
          </w:tcPr>
          <w:p w14:paraId="126E9555" w14:textId="77777777" w:rsidR="00C23693" w:rsidRPr="00410B63" w:rsidRDefault="00C23693" w:rsidP="00943170">
            <w:pPr>
              <w:spacing w:before="40" w:after="40"/>
              <w:jc w:val="center"/>
              <w:rPr>
                <w:rFonts w:ascii="Times New Roman" w:hAnsi="Times New Roman"/>
                <w:sz w:val="20"/>
                <w:szCs w:val="20"/>
                <w:highlight w:val="yellow"/>
              </w:rPr>
            </w:pPr>
          </w:p>
        </w:tc>
        <w:tc>
          <w:tcPr>
            <w:tcW w:w="1078" w:type="dxa"/>
            <w:tcBorders>
              <w:left w:val="single" w:sz="4" w:space="0" w:color="auto"/>
            </w:tcBorders>
            <w:shd w:val="clear" w:color="000000" w:fill="FFFFFF"/>
            <w:vAlign w:val="center"/>
          </w:tcPr>
          <w:p w14:paraId="3763A091" w14:textId="77777777" w:rsidR="00C23693" w:rsidRPr="00410B63" w:rsidRDefault="00C23693" w:rsidP="00943170">
            <w:pPr>
              <w:spacing w:before="40" w:after="40"/>
              <w:jc w:val="center"/>
              <w:rPr>
                <w:rFonts w:ascii="Times New Roman" w:hAnsi="Times New Roman"/>
                <w:sz w:val="20"/>
                <w:szCs w:val="20"/>
                <w:highlight w:val="yellow"/>
              </w:rPr>
            </w:pPr>
          </w:p>
        </w:tc>
        <w:tc>
          <w:tcPr>
            <w:tcW w:w="1216" w:type="dxa"/>
            <w:shd w:val="clear" w:color="000000" w:fill="FFFFFF"/>
            <w:noWrap/>
            <w:vAlign w:val="center"/>
          </w:tcPr>
          <w:p w14:paraId="0413A77B" w14:textId="77777777" w:rsidR="00C23693" w:rsidRPr="00410B63" w:rsidRDefault="00C23693" w:rsidP="00943170">
            <w:pPr>
              <w:spacing w:before="40" w:after="40"/>
              <w:jc w:val="center"/>
              <w:rPr>
                <w:rFonts w:ascii="Times New Roman" w:hAnsi="Times New Roman"/>
                <w:sz w:val="20"/>
                <w:szCs w:val="20"/>
                <w:highlight w:val="yellow"/>
              </w:rPr>
            </w:pPr>
          </w:p>
        </w:tc>
      </w:tr>
      <w:tr w:rsidR="00C23693" w:rsidRPr="00410B63" w14:paraId="7D1675B2" w14:textId="77777777" w:rsidTr="00C34BE6">
        <w:trPr>
          <w:trHeight w:val="20"/>
        </w:trPr>
        <w:tc>
          <w:tcPr>
            <w:tcW w:w="773" w:type="dxa"/>
            <w:vMerge/>
            <w:vAlign w:val="center"/>
          </w:tcPr>
          <w:p w14:paraId="6432C38A" w14:textId="77777777" w:rsidR="00C23693" w:rsidRPr="00410B63" w:rsidRDefault="00C23693" w:rsidP="00943170">
            <w:pPr>
              <w:spacing w:before="40" w:after="40"/>
              <w:rPr>
                <w:rFonts w:ascii="Times New Roman" w:hAnsi="Times New Roman"/>
                <w:sz w:val="20"/>
                <w:szCs w:val="20"/>
                <w:highlight w:val="yellow"/>
              </w:rPr>
            </w:pPr>
          </w:p>
        </w:tc>
        <w:tc>
          <w:tcPr>
            <w:tcW w:w="757" w:type="dxa"/>
            <w:vMerge/>
            <w:vAlign w:val="center"/>
          </w:tcPr>
          <w:p w14:paraId="0A845EE7" w14:textId="77777777" w:rsidR="00C23693" w:rsidRPr="00410B63" w:rsidRDefault="00C23693" w:rsidP="00943170">
            <w:pPr>
              <w:spacing w:before="40" w:after="40"/>
              <w:rPr>
                <w:rFonts w:ascii="Times New Roman" w:hAnsi="Times New Roman"/>
                <w:sz w:val="20"/>
                <w:szCs w:val="20"/>
                <w:highlight w:val="yellow"/>
              </w:rPr>
            </w:pPr>
          </w:p>
        </w:tc>
        <w:tc>
          <w:tcPr>
            <w:tcW w:w="2347" w:type="dxa"/>
            <w:vMerge/>
            <w:vAlign w:val="center"/>
          </w:tcPr>
          <w:p w14:paraId="133973BA" w14:textId="77777777" w:rsidR="00C23693" w:rsidRPr="00410B63" w:rsidRDefault="00C23693" w:rsidP="00943170">
            <w:pPr>
              <w:spacing w:before="40" w:after="40"/>
              <w:rPr>
                <w:rFonts w:ascii="Times New Roman" w:hAnsi="Times New Roman"/>
                <w:sz w:val="20"/>
                <w:szCs w:val="20"/>
                <w:highlight w:val="yellow"/>
              </w:rPr>
            </w:pPr>
          </w:p>
        </w:tc>
        <w:tc>
          <w:tcPr>
            <w:tcW w:w="3389" w:type="dxa"/>
            <w:shd w:val="clear" w:color="000000" w:fill="FFFFFF"/>
            <w:vAlign w:val="center"/>
          </w:tcPr>
          <w:p w14:paraId="1E1955B4" w14:textId="77777777" w:rsidR="00C23693" w:rsidRPr="00B745C4" w:rsidRDefault="00C23693" w:rsidP="00C34BE6">
            <w:pPr>
              <w:spacing w:before="40" w:after="40"/>
              <w:ind w:firstLine="0"/>
              <w:jc w:val="left"/>
              <w:rPr>
                <w:rFonts w:ascii="Times New Roman" w:hAnsi="Times New Roman"/>
                <w:sz w:val="18"/>
                <w:szCs w:val="18"/>
              </w:rPr>
            </w:pPr>
            <w:r w:rsidRPr="00B745C4">
              <w:rPr>
                <w:rFonts w:ascii="Times New Roman" w:hAnsi="Times New Roman"/>
                <w:sz w:val="18"/>
                <w:szCs w:val="18"/>
              </w:rPr>
              <w:t>субвенции из бюджета Республики Калмыкия</w:t>
            </w:r>
          </w:p>
        </w:tc>
        <w:tc>
          <w:tcPr>
            <w:tcW w:w="829" w:type="dxa"/>
            <w:shd w:val="clear" w:color="000000" w:fill="FFFFFF"/>
            <w:vAlign w:val="center"/>
          </w:tcPr>
          <w:p w14:paraId="4CF99788" w14:textId="77777777" w:rsidR="00C23693" w:rsidRPr="00410B63" w:rsidRDefault="00C23693" w:rsidP="00943170">
            <w:pPr>
              <w:spacing w:before="40" w:after="40"/>
              <w:jc w:val="center"/>
              <w:rPr>
                <w:rFonts w:ascii="Times New Roman" w:hAnsi="Times New Roman"/>
                <w:sz w:val="20"/>
                <w:szCs w:val="20"/>
                <w:highlight w:val="yellow"/>
              </w:rPr>
            </w:pPr>
          </w:p>
        </w:tc>
        <w:tc>
          <w:tcPr>
            <w:tcW w:w="1311" w:type="dxa"/>
            <w:shd w:val="clear" w:color="000000" w:fill="FFFFFF"/>
            <w:noWrap/>
            <w:vAlign w:val="bottom"/>
          </w:tcPr>
          <w:p w14:paraId="1E371EA4"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bottom"/>
          </w:tcPr>
          <w:p w14:paraId="439F3213"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4D50DB18" w14:textId="77777777" w:rsidR="00C23693" w:rsidRPr="00410B63" w:rsidRDefault="00C23693" w:rsidP="00943170">
            <w:pPr>
              <w:spacing w:before="40" w:after="40"/>
              <w:jc w:val="center"/>
              <w:rPr>
                <w:rFonts w:ascii="Times New Roman" w:hAnsi="Times New Roman"/>
                <w:sz w:val="20"/>
                <w:szCs w:val="20"/>
                <w:highlight w:val="yellow"/>
              </w:rPr>
            </w:pPr>
          </w:p>
        </w:tc>
        <w:tc>
          <w:tcPr>
            <w:tcW w:w="1055" w:type="dxa"/>
            <w:tcBorders>
              <w:right w:val="single" w:sz="4" w:space="0" w:color="auto"/>
            </w:tcBorders>
            <w:shd w:val="clear" w:color="000000" w:fill="FFFFFF"/>
            <w:noWrap/>
            <w:vAlign w:val="center"/>
          </w:tcPr>
          <w:p w14:paraId="31F1F98B" w14:textId="77777777" w:rsidR="00C23693" w:rsidRPr="00410B63" w:rsidRDefault="00C23693" w:rsidP="00943170">
            <w:pPr>
              <w:spacing w:before="40" w:after="40"/>
              <w:jc w:val="center"/>
              <w:rPr>
                <w:rFonts w:ascii="Times New Roman" w:hAnsi="Times New Roman"/>
                <w:sz w:val="20"/>
                <w:szCs w:val="20"/>
                <w:highlight w:val="yellow"/>
              </w:rPr>
            </w:pPr>
          </w:p>
        </w:tc>
        <w:tc>
          <w:tcPr>
            <w:tcW w:w="1078" w:type="dxa"/>
            <w:tcBorders>
              <w:left w:val="single" w:sz="4" w:space="0" w:color="auto"/>
            </w:tcBorders>
            <w:shd w:val="clear" w:color="000000" w:fill="FFFFFF"/>
            <w:vAlign w:val="center"/>
          </w:tcPr>
          <w:p w14:paraId="2AFF0A76" w14:textId="77777777" w:rsidR="00C23693" w:rsidRPr="00410B63" w:rsidRDefault="00C23693" w:rsidP="00943170">
            <w:pPr>
              <w:spacing w:before="40" w:after="40"/>
              <w:jc w:val="center"/>
              <w:rPr>
                <w:rFonts w:ascii="Times New Roman" w:hAnsi="Times New Roman"/>
                <w:sz w:val="20"/>
                <w:szCs w:val="20"/>
                <w:highlight w:val="yellow"/>
              </w:rPr>
            </w:pPr>
          </w:p>
        </w:tc>
        <w:tc>
          <w:tcPr>
            <w:tcW w:w="1216" w:type="dxa"/>
            <w:shd w:val="clear" w:color="000000" w:fill="FFFFFF"/>
            <w:noWrap/>
            <w:vAlign w:val="center"/>
          </w:tcPr>
          <w:p w14:paraId="154116DA" w14:textId="77777777" w:rsidR="00C23693" w:rsidRPr="00410B63" w:rsidRDefault="00C23693" w:rsidP="00943170">
            <w:pPr>
              <w:spacing w:before="40" w:after="40"/>
              <w:jc w:val="center"/>
              <w:rPr>
                <w:rFonts w:ascii="Times New Roman" w:hAnsi="Times New Roman"/>
                <w:sz w:val="20"/>
                <w:szCs w:val="20"/>
                <w:highlight w:val="yellow"/>
              </w:rPr>
            </w:pPr>
          </w:p>
        </w:tc>
      </w:tr>
      <w:tr w:rsidR="00C23693" w:rsidRPr="00410B63" w14:paraId="41F1E798" w14:textId="77777777" w:rsidTr="00C34BE6">
        <w:trPr>
          <w:trHeight w:val="20"/>
        </w:trPr>
        <w:tc>
          <w:tcPr>
            <w:tcW w:w="773" w:type="dxa"/>
            <w:vMerge/>
            <w:vAlign w:val="center"/>
          </w:tcPr>
          <w:p w14:paraId="61AE18F6" w14:textId="77777777" w:rsidR="00C23693" w:rsidRPr="00410B63" w:rsidRDefault="00C23693" w:rsidP="00943170">
            <w:pPr>
              <w:spacing w:before="40" w:after="40"/>
              <w:rPr>
                <w:rFonts w:ascii="Times New Roman" w:hAnsi="Times New Roman"/>
                <w:sz w:val="20"/>
                <w:szCs w:val="20"/>
                <w:highlight w:val="yellow"/>
              </w:rPr>
            </w:pPr>
          </w:p>
        </w:tc>
        <w:tc>
          <w:tcPr>
            <w:tcW w:w="757" w:type="dxa"/>
            <w:vMerge/>
            <w:vAlign w:val="center"/>
          </w:tcPr>
          <w:p w14:paraId="6F007366" w14:textId="77777777" w:rsidR="00C23693" w:rsidRPr="00410B63" w:rsidRDefault="00C23693" w:rsidP="00943170">
            <w:pPr>
              <w:spacing w:before="40" w:after="40"/>
              <w:rPr>
                <w:rFonts w:ascii="Times New Roman" w:hAnsi="Times New Roman"/>
                <w:sz w:val="20"/>
                <w:szCs w:val="20"/>
                <w:highlight w:val="yellow"/>
              </w:rPr>
            </w:pPr>
          </w:p>
        </w:tc>
        <w:tc>
          <w:tcPr>
            <w:tcW w:w="2347" w:type="dxa"/>
            <w:vMerge/>
            <w:vAlign w:val="center"/>
          </w:tcPr>
          <w:p w14:paraId="7F580EAE" w14:textId="77777777" w:rsidR="00C23693" w:rsidRPr="00410B63" w:rsidRDefault="00C23693" w:rsidP="00943170">
            <w:pPr>
              <w:spacing w:before="40" w:after="40"/>
              <w:rPr>
                <w:rFonts w:ascii="Times New Roman" w:hAnsi="Times New Roman"/>
                <w:sz w:val="20"/>
                <w:szCs w:val="20"/>
                <w:highlight w:val="yellow"/>
              </w:rPr>
            </w:pPr>
          </w:p>
        </w:tc>
        <w:tc>
          <w:tcPr>
            <w:tcW w:w="3389" w:type="dxa"/>
            <w:shd w:val="clear" w:color="000000" w:fill="FFFFFF"/>
            <w:vAlign w:val="center"/>
          </w:tcPr>
          <w:p w14:paraId="70382883" w14:textId="77777777" w:rsidR="00C23693" w:rsidRPr="00B745C4" w:rsidRDefault="00C23693" w:rsidP="00C34BE6">
            <w:pPr>
              <w:spacing w:before="40" w:after="40"/>
              <w:ind w:firstLine="0"/>
              <w:jc w:val="left"/>
              <w:rPr>
                <w:rFonts w:ascii="Times New Roman" w:hAnsi="Times New Roman"/>
                <w:sz w:val="18"/>
                <w:szCs w:val="18"/>
              </w:rPr>
            </w:pPr>
            <w:r w:rsidRPr="00B745C4">
              <w:rPr>
                <w:rFonts w:ascii="Times New Roman" w:hAnsi="Times New Roman"/>
                <w:sz w:val="18"/>
                <w:szCs w:val="18"/>
              </w:rPr>
              <w:t>иные межбюджетные трансферты из бюджета Республики Калмыкия, имеющие целевое назначение</w:t>
            </w:r>
          </w:p>
        </w:tc>
        <w:tc>
          <w:tcPr>
            <w:tcW w:w="829" w:type="dxa"/>
            <w:shd w:val="clear" w:color="000000" w:fill="FFFFFF"/>
            <w:vAlign w:val="center"/>
          </w:tcPr>
          <w:p w14:paraId="35771ACF" w14:textId="77777777" w:rsidR="00C23693" w:rsidRPr="00410B63" w:rsidRDefault="00C23693" w:rsidP="00943170">
            <w:pPr>
              <w:spacing w:before="40" w:after="40"/>
              <w:jc w:val="center"/>
              <w:rPr>
                <w:rFonts w:ascii="Times New Roman" w:hAnsi="Times New Roman"/>
                <w:sz w:val="20"/>
                <w:szCs w:val="20"/>
                <w:highlight w:val="yellow"/>
              </w:rPr>
            </w:pPr>
          </w:p>
        </w:tc>
        <w:tc>
          <w:tcPr>
            <w:tcW w:w="1311" w:type="dxa"/>
            <w:shd w:val="clear" w:color="000000" w:fill="FFFFFF"/>
            <w:noWrap/>
            <w:vAlign w:val="center"/>
          </w:tcPr>
          <w:p w14:paraId="354C3C5C"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48B46200"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4B2065E7" w14:textId="77777777" w:rsidR="00C23693" w:rsidRPr="00410B63" w:rsidRDefault="00C23693" w:rsidP="00943170">
            <w:pPr>
              <w:spacing w:before="40" w:after="40"/>
              <w:jc w:val="center"/>
              <w:rPr>
                <w:rFonts w:ascii="Times New Roman" w:hAnsi="Times New Roman"/>
                <w:sz w:val="20"/>
                <w:szCs w:val="20"/>
                <w:highlight w:val="yellow"/>
              </w:rPr>
            </w:pPr>
          </w:p>
        </w:tc>
        <w:tc>
          <w:tcPr>
            <w:tcW w:w="1055" w:type="dxa"/>
            <w:tcBorders>
              <w:right w:val="single" w:sz="4" w:space="0" w:color="auto"/>
            </w:tcBorders>
            <w:shd w:val="clear" w:color="000000" w:fill="FFFFFF"/>
            <w:noWrap/>
            <w:vAlign w:val="center"/>
          </w:tcPr>
          <w:p w14:paraId="34F228D5" w14:textId="77777777" w:rsidR="00C23693" w:rsidRPr="00410B63" w:rsidRDefault="00C23693" w:rsidP="00943170">
            <w:pPr>
              <w:spacing w:before="40" w:after="40"/>
              <w:jc w:val="center"/>
              <w:rPr>
                <w:rFonts w:ascii="Times New Roman" w:hAnsi="Times New Roman"/>
                <w:sz w:val="20"/>
                <w:szCs w:val="20"/>
                <w:highlight w:val="yellow"/>
              </w:rPr>
            </w:pPr>
          </w:p>
        </w:tc>
        <w:tc>
          <w:tcPr>
            <w:tcW w:w="1078" w:type="dxa"/>
            <w:tcBorders>
              <w:left w:val="single" w:sz="4" w:space="0" w:color="auto"/>
            </w:tcBorders>
            <w:shd w:val="clear" w:color="000000" w:fill="FFFFFF"/>
            <w:vAlign w:val="center"/>
          </w:tcPr>
          <w:p w14:paraId="49154C05" w14:textId="77777777" w:rsidR="00C23693" w:rsidRPr="00410B63" w:rsidRDefault="00C23693" w:rsidP="00943170">
            <w:pPr>
              <w:spacing w:before="40" w:after="40"/>
              <w:jc w:val="center"/>
              <w:rPr>
                <w:rFonts w:ascii="Times New Roman" w:hAnsi="Times New Roman"/>
                <w:sz w:val="20"/>
                <w:szCs w:val="20"/>
                <w:highlight w:val="yellow"/>
              </w:rPr>
            </w:pPr>
          </w:p>
        </w:tc>
        <w:tc>
          <w:tcPr>
            <w:tcW w:w="1216" w:type="dxa"/>
            <w:shd w:val="clear" w:color="000000" w:fill="FFFFFF"/>
            <w:noWrap/>
            <w:vAlign w:val="center"/>
          </w:tcPr>
          <w:p w14:paraId="51123116" w14:textId="77777777" w:rsidR="00C23693" w:rsidRPr="00410B63" w:rsidRDefault="00C23693" w:rsidP="00943170">
            <w:pPr>
              <w:spacing w:before="40" w:after="40"/>
              <w:jc w:val="center"/>
              <w:rPr>
                <w:rFonts w:ascii="Times New Roman" w:hAnsi="Times New Roman"/>
                <w:sz w:val="20"/>
                <w:szCs w:val="20"/>
                <w:highlight w:val="yellow"/>
              </w:rPr>
            </w:pPr>
          </w:p>
        </w:tc>
      </w:tr>
      <w:tr w:rsidR="00C23693" w:rsidRPr="00410B63" w14:paraId="662C87AA" w14:textId="77777777" w:rsidTr="00C34BE6">
        <w:trPr>
          <w:trHeight w:val="20"/>
        </w:trPr>
        <w:tc>
          <w:tcPr>
            <w:tcW w:w="773" w:type="dxa"/>
            <w:vMerge/>
            <w:vAlign w:val="center"/>
          </w:tcPr>
          <w:p w14:paraId="784E7A72" w14:textId="77777777" w:rsidR="00C23693" w:rsidRPr="00410B63" w:rsidRDefault="00C23693" w:rsidP="00943170">
            <w:pPr>
              <w:spacing w:before="40" w:after="40"/>
              <w:rPr>
                <w:rFonts w:ascii="Times New Roman" w:hAnsi="Times New Roman"/>
                <w:sz w:val="20"/>
                <w:szCs w:val="20"/>
                <w:highlight w:val="yellow"/>
              </w:rPr>
            </w:pPr>
          </w:p>
        </w:tc>
        <w:tc>
          <w:tcPr>
            <w:tcW w:w="757" w:type="dxa"/>
            <w:vMerge/>
            <w:vAlign w:val="center"/>
          </w:tcPr>
          <w:p w14:paraId="75BC6B82" w14:textId="77777777" w:rsidR="00C23693" w:rsidRPr="00410B63" w:rsidRDefault="00C23693" w:rsidP="00943170">
            <w:pPr>
              <w:spacing w:before="40" w:after="40"/>
              <w:rPr>
                <w:rFonts w:ascii="Times New Roman" w:hAnsi="Times New Roman"/>
                <w:sz w:val="20"/>
                <w:szCs w:val="20"/>
                <w:highlight w:val="yellow"/>
              </w:rPr>
            </w:pPr>
          </w:p>
        </w:tc>
        <w:tc>
          <w:tcPr>
            <w:tcW w:w="2347" w:type="dxa"/>
            <w:vMerge/>
            <w:vAlign w:val="center"/>
          </w:tcPr>
          <w:p w14:paraId="5875636B" w14:textId="77777777" w:rsidR="00C23693" w:rsidRPr="00410B63" w:rsidRDefault="00C23693" w:rsidP="00943170">
            <w:pPr>
              <w:spacing w:before="40" w:after="40"/>
              <w:rPr>
                <w:rFonts w:ascii="Times New Roman" w:hAnsi="Times New Roman"/>
                <w:sz w:val="20"/>
                <w:szCs w:val="20"/>
                <w:highlight w:val="yellow"/>
              </w:rPr>
            </w:pPr>
          </w:p>
        </w:tc>
        <w:tc>
          <w:tcPr>
            <w:tcW w:w="3389" w:type="dxa"/>
            <w:shd w:val="clear" w:color="000000" w:fill="FFFFFF"/>
            <w:vAlign w:val="center"/>
          </w:tcPr>
          <w:p w14:paraId="2A73F031" w14:textId="77777777" w:rsidR="00C23693" w:rsidRPr="00B745C4" w:rsidRDefault="00C23693" w:rsidP="00C34BE6">
            <w:pPr>
              <w:spacing w:before="40" w:after="40"/>
              <w:ind w:firstLine="0"/>
              <w:jc w:val="left"/>
              <w:rPr>
                <w:rFonts w:ascii="Times New Roman" w:hAnsi="Times New Roman"/>
                <w:sz w:val="18"/>
                <w:szCs w:val="18"/>
              </w:rPr>
            </w:pPr>
            <w:r w:rsidRPr="00B745C4">
              <w:rPr>
                <w:rFonts w:ascii="Times New Roman" w:hAnsi="Times New Roman"/>
                <w:sz w:val="18"/>
                <w:szCs w:val="18"/>
              </w:rPr>
              <w:t>средства бюджета Республики Калмыкия, планируемые к привлечению</w:t>
            </w:r>
          </w:p>
        </w:tc>
        <w:tc>
          <w:tcPr>
            <w:tcW w:w="829" w:type="dxa"/>
            <w:shd w:val="clear" w:color="000000" w:fill="FFFFFF"/>
            <w:vAlign w:val="center"/>
          </w:tcPr>
          <w:p w14:paraId="3CD245FE" w14:textId="77777777" w:rsidR="00C23693" w:rsidRPr="00410B63" w:rsidRDefault="00C23693" w:rsidP="00943170">
            <w:pPr>
              <w:spacing w:before="40" w:after="40"/>
              <w:jc w:val="center"/>
              <w:rPr>
                <w:rFonts w:ascii="Times New Roman" w:hAnsi="Times New Roman"/>
                <w:sz w:val="20"/>
                <w:szCs w:val="20"/>
                <w:highlight w:val="yellow"/>
              </w:rPr>
            </w:pPr>
          </w:p>
        </w:tc>
        <w:tc>
          <w:tcPr>
            <w:tcW w:w="1311" w:type="dxa"/>
            <w:shd w:val="clear" w:color="000000" w:fill="FFFFFF"/>
            <w:noWrap/>
            <w:vAlign w:val="center"/>
          </w:tcPr>
          <w:p w14:paraId="69D3F1F8"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02F6A8FD"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4BBDA8FB" w14:textId="77777777" w:rsidR="00C23693" w:rsidRPr="00410B63" w:rsidRDefault="00C23693" w:rsidP="00943170">
            <w:pPr>
              <w:spacing w:before="40" w:after="40"/>
              <w:jc w:val="center"/>
              <w:rPr>
                <w:rFonts w:ascii="Times New Roman" w:hAnsi="Times New Roman"/>
                <w:sz w:val="20"/>
                <w:szCs w:val="20"/>
                <w:highlight w:val="yellow"/>
              </w:rPr>
            </w:pPr>
          </w:p>
        </w:tc>
        <w:tc>
          <w:tcPr>
            <w:tcW w:w="1055" w:type="dxa"/>
            <w:tcBorders>
              <w:right w:val="single" w:sz="4" w:space="0" w:color="auto"/>
            </w:tcBorders>
            <w:shd w:val="clear" w:color="000000" w:fill="FFFFFF"/>
            <w:noWrap/>
            <w:vAlign w:val="center"/>
          </w:tcPr>
          <w:p w14:paraId="4608926E" w14:textId="77777777" w:rsidR="00C23693" w:rsidRPr="00410B63" w:rsidRDefault="00C23693" w:rsidP="00943170">
            <w:pPr>
              <w:spacing w:before="40" w:after="40"/>
              <w:jc w:val="center"/>
              <w:rPr>
                <w:rFonts w:ascii="Times New Roman" w:hAnsi="Times New Roman"/>
                <w:sz w:val="20"/>
                <w:szCs w:val="20"/>
                <w:highlight w:val="yellow"/>
              </w:rPr>
            </w:pPr>
          </w:p>
        </w:tc>
        <w:tc>
          <w:tcPr>
            <w:tcW w:w="1078" w:type="dxa"/>
            <w:tcBorders>
              <w:left w:val="single" w:sz="4" w:space="0" w:color="auto"/>
            </w:tcBorders>
            <w:shd w:val="clear" w:color="000000" w:fill="FFFFFF"/>
            <w:vAlign w:val="center"/>
          </w:tcPr>
          <w:p w14:paraId="51E6705C" w14:textId="77777777" w:rsidR="00C23693" w:rsidRPr="00410B63" w:rsidRDefault="00C23693" w:rsidP="00943170">
            <w:pPr>
              <w:spacing w:before="40" w:after="40"/>
              <w:jc w:val="center"/>
              <w:rPr>
                <w:rFonts w:ascii="Times New Roman" w:hAnsi="Times New Roman"/>
                <w:sz w:val="20"/>
                <w:szCs w:val="20"/>
                <w:highlight w:val="yellow"/>
              </w:rPr>
            </w:pPr>
          </w:p>
        </w:tc>
        <w:tc>
          <w:tcPr>
            <w:tcW w:w="1216" w:type="dxa"/>
            <w:shd w:val="clear" w:color="000000" w:fill="FFFFFF"/>
            <w:noWrap/>
            <w:vAlign w:val="center"/>
          </w:tcPr>
          <w:p w14:paraId="10715091" w14:textId="77777777" w:rsidR="00C23693" w:rsidRPr="00410B63" w:rsidRDefault="00C23693" w:rsidP="00943170">
            <w:pPr>
              <w:spacing w:before="40" w:after="40"/>
              <w:jc w:val="center"/>
              <w:rPr>
                <w:rFonts w:ascii="Times New Roman" w:hAnsi="Times New Roman"/>
                <w:sz w:val="20"/>
                <w:szCs w:val="20"/>
                <w:highlight w:val="yellow"/>
              </w:rPr>
            </w:pPr>
          </w:p>
        </w:tc>
      </w:tr>
      <w:tr w:rsidR="00C23693" w:rsidRPr="00410B63" w14:paraId="0277A503" w14:textId="77777777" w:rsidTr="00C34BE6">
        <w:trPr>
          <w:trHeight w:val="20"/>
        </w:trPr>
        <w:tc>
          <w:tcPr>
            <w:tcW w:w="773" w:type="dxa"/>
            <w:vMerge/>
            <w:vAlign w:val="center"/>
          </w:tcPr>
          <w:p w14:paraId="555D7F6A" w14:textId="77777777" w:rsidR="00C23693" w:rsidRPr="00410B63" w:rsidRDefault="00C23693" w:rsidP="00943170">
            <w:pPr>
              <w:spacing w:before="40" w:after="40"/>
              <w:rPr>
                <w:rFonts w:ascii="Times New Roman" w:hAnsi="Times New Roman"/>
                <w:sz w:val="20"/>
                <w:szCs w:val="20"/>
                <w:highlight w:val="yellow"/>
              </w:rPr>
            </w:pPr>
          </w:p>
        </w:tc>
        <w:tc>
          <w:tcPr>
            <w:tcW w:w="757" w:type="dxa"/>
            <w:vMerge/>
            <w:vAlign w:val="center"/>
          </w:tcPr>
          <w:p w14:paraId="7EEDEC9B" w14:textId="77777777" w:rsidR="00C23693" w:rsidRPr="00410B63" w:rsidRDefault="00C23693" w:rsidP="00943170">
            <w:pPr>
              <w:spacing w:before="40" w:after="40"/>
              <w:rPr>
                <w:rFonts w:ascii="Times New Roman" w:hAnsi="Times New Roman"/>
                <w:sz w:val="20"/>
                <w:szCs w:val="20"/>
                <w:highlight w:val="yellow"/>
              </w:rPr>
            </w:pPr>
          </w:p>
        </w:tc>
        <w:tc>
          <w:tcPr>
            <w:tcW w:w="2347" w:type="dxa"/>
            <w:vMerge/>
            <w:vAlign w:val="center"/>
          </w:tcPr>
          <w:p w14:paraId="089AF41E" w14:textId="77777777" w:rsidR="00C23693" w:rsidRPr="00410B63" w:rsidRDefault="00C23693" w:rsidP="00943170">
            <w:pPr>
              <w:spacing w:before="40" w:after="40"/>
              <w:rPr>
                <w:rFonts w:ascii="Times New Roman" w:hAnsi="Times New Roman"/>
                <w:sz w:val="20"/>
                <w:szCs w:val="20"/>
                <w:highlight w:val="yellow"/>
              </w:rPr>
            </w:pPr>
          </w:p>
        </w:tc>
        <w:tc>
          <w:tcPr>
            <w:tcW w:w="3389" w:type="dxa"/>
            <w:shd w:val="clear" w:color="000000" w:fill="FFFFFF"/>
            <w:vAlign w:val="center"/>
          </w:tcPr>
          <w:p w14:paraId="3B93D57A" w14:textId="77777777" w:rsidR="00C23693" w:rsidRPr="00B745C4" w:rsidRDefault="00C23693" w:rsidP="00C34BE6">
            <w:pPr>
              <w:spacing w:before="40" w:after="40"/>
              <w:ind w:firstLine="0"/>
              <w:jc w:val="left"/>
              <w:rPr>
                <w:rFonts w:ascii="Times New Roman" w:hAnsi="Times New Roman"/>
                <w:sz w:val="18"/>
                <w:szCs w:val="18"/>
              </w:rPr>
            </w:pPr>
            <w:r w:rsidRPr="00B745C4">
              <w:rPr>
                <w:rFonts w:ascii="Times New Roman" w:hAnsi="Times New Roman"/>
                <w:sz w:val="18"/>
                <w:szCs w:val="18"/>
              </w:rPr>
              <w:t>иные источники</w:t>
            </w:r>
          </w:p>
        </w:tc>
        <w:tc>
          <w:tcPr>
            <w:tcW w:w="829" w:type="dxa"/>
            <w:shd w:val="clear" w:color="000000" w:fill="FFFFFF"/>
            <w:vAlign w:val="center"/>
          </w:tcPr>
          <w:p w14:paraId="3171741A" w14:textId="77777777" w:rsidR="00C23693" w:rsidRPr="00410B63" w:rsidRDefault="00C23693" w:rsidP="00943170">
            <w:pPr>
              <w:spacing w:before="40" w:after="40"/>
              <w:jc w:val="center"/>
              <w:rPr>
                <w:rFonts w:ascii="Times New Roman" w:hAnsi="Times New Roman"/>
                <w:sz w:val="20"/>
                <w:szCs w:val="20"/>
                <w:highlight w:val="yellow"/>
              </w:rPr>
            </w:pPr>
          </w:p>
        </w:tc>
        <w:tc>
          <w:tcPr>
            <w:tcW w:w="1311" w:type="dxa"/>
            <w:shd w:val="clear" w:color="000000" w:fill="FFFFFF"/>
            <w:noWrap/>
            <w:vAlign w:val="center"/>
          </w:tcPr>
          <w:p w14:paraId="687FC78F"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0917A90C" w14:textId="77777777" w:rsidR="00C23693" w:rsidRPr="00410B63" w:rsidRDefault="00C23693" w:rsidP="00943170">
            <w:pPr>
              <w:spacing w:before="40" w:after="40"/>
              <w:jc w:val="center"/>
              <w:rPr>
                <w:rFonts w:ascii="Times New Roman" w:hAnsi="Times New Roman"/>
                <w:sz w:val="20"/>
                <w:szCs w:val="20"/>
                <w:highlight w:val="yellow"/>
              </w:rPr>
            </w:pPr>
          </w:p>
        </w:tc>
        <w:tc>
          <w:tcPr>
            <w:tcW w:w="1120" w:type="dxa"/>
            <w:shd w:val="clear" w:color="000000" w:fill="FFFFFF"/>
            <w:noWrap/>
            <w:vAlign w:val="center"/>
          </w:tcPr>
          <w:p w14:paraId="6BBCDAA4" w14:textId="77777777" w:rsidR="00C23693" w:rsidRPr="00410B63" w:rsidRDefault="00C23693" w:rsidP="00943170">
            <w:pPr>
              <w:spacing w:before="40" w:after="40"/>
              <w:jc w:val="center"/>
              <w:rPr>
                <w:rFonts w:ascii="Times New Roman" w:hAnsi="Times New Roman"/>
                <w:sz w:val="20"/>
                <w:szCs w:val="20"/>
                <w:highlight w:val="yellow"/>
              </w:rPr>
            </w:pPr>
          </w:p>
        </w:tc>
        <w:tc>
          <w:tcPr>
            <w:tcW w:w="1055" w:type="dxa"/>
            <w:tcBorders>
              <w:right w:val="single" w:sz="4" w:space="0" w:color="auto"/>
            </w:tcBorders>
            <w:shd w:val="clear" w:color="000000" w:fill="FFFFFF"/>
            <w:noWrap/>
            <w:vAlign w:val="center"/>
          </w:tcPr>
          <w:p w14:paraId="471CC901" w14:textId="77777777" w:rsidR="00C23693" w:rsidRPr="00410B63" w:rsidRDefault="00C23693" w:rsidP="00943170">
            <w:pPr>
              <w:spacing w:before="40" w:after="40"/>
              <w:jc w:val="center"/>
              <w:rPr>
                <w:rFonts w:ascii="Times New Roman" w:hAnsi="Times New Roman"/>
                <w:sz w:val="20"/>
                <w:szCs w:val="20"/>
                <w:highlight w:val="yellow"/>
              </w:rPr>
            </w:pPr>
          </w:p>
        </w:tc>
        <w:tc>
          <w:tcPr>
            <w:tcW w:w="1078" w:type="dxa"/>
            <w:tcBorders>
              <w:left w:val="single" w:sz="4" w:space="0" w:color="auto"/>
            </w:tcBorders>
            <w:shd w:val="clear" w:color="000000" w:fill="FFFFFF"/>
            <w:vAlign w:val="center"/>
          </w:tcPr>
          <w:p w14:paraId="3657F5EB" w14:textId="77777777" w:rsidR="00C23693" w:rsidRPr="00410B63" w:rsidRDefault="00C23693" w:rsidP="00943170">
            <w:pPr>
              <w:spacing w:before="40" w:after="40"/>
              <w:jc w:val="center"/>
              <w:rPr>
                <w:rFonts w:ascii="Times New Roman" w:hAnsi="Times New Roman"/>
                <w:sz w:val="20"/>
                <w:szCs w:val="20"/>
                <w:highlight w:val="yellow"/>
              </w:rPr>
            </w:pPr>
          </w:p>
        </w:tc>
        <w:tc>
          <w:tcPr>
            <w:tcW w:w="1216" w:type="dxa"/>
            <w:shd w:val="clear" w:color="000000" w:fill="FFFFFF"/>
            <w:noWrap/>
            <w:vAlign w:val="center"/>
          </w:tcPr>
          <w:p w14:paraId="678207F1" w14:textId="77777777" w:rsidR="00C23693" w:rsidRPr="00410B63" w:rsidRDefault="00C23693" w:rsidP="00943170">
            <w:pPr>
              <w:spacing w:before="40" w:after="40"/>
              <w:jc w:val="center"/>
              <w:rPr>
                <w:rFonts w:ascii="Times New Roman" w:hAnsi="Times New Roman"/>
                <w:sz w:val="20"/>
                <w:szCs w:val="20"/>
                <w:highlight w:val="yellow"/>
              </w:rPr>
            </w:pPr>
          </w:p>
        </w:tc>
      </w:tr>
    </w:tbl>
    <w:p w14:paraId="43020C40" w14:textId="77777777" w:rsidR="00B421D4" w:rsidRPr="00410B63" w:rsidRDefault="00B421D4" w:rsidP="00B421D4">
      <w:pPr>
        <w:ind w:left="9072" w:firstLine="0"/>
        <w:rPr>
          <w:rStyle w:val="a3"/>
          <w:rFonts w:ascii="Times New Roman" w:hAnsi="Times New Roman"/>
          <w:bCs/>
          <w:sz w:val="20"/>
          <w:szCs w:val="20"/>
          <w:highlight w:val="yellow"/>
        </w:rPr>
      </w:pPr>
      <w:bookmarkStart w:id="87" w:name="sub_15000"/>
    </w:p>
    <w:p w14:paraId="409CDAE1" w14:textId="77777777" w:rsidR="00B421D4" w:rsidRPr="00410B63" w:rsidRDefault="00B421D4" w:rsidP="00B421D4">
      <w:pPr>
        <w:ind w:left="9072" w:firstLine="0"/>
        <w:rPr>
          <w:rStyle w:val="a3"/>
          <w:rFonts w:ascii="Times New Roman" w:hAnsi="Times New Roman"/>
          <w:bCs/>
          <w:sz w:val="20"/>
          <w:szCs w:val="20"/>
          <w:highlight w:val="yellow"/>
        </w:rPr>
      </w:pPr>
    </w:p>
    <w:p w14:paraId="5C85BC3C" w14:textId="77777777" w:rsidR="00C34BE6" w:rsidRPr="00410B63" w:rsidRDefault="00C34BE6" w:rsidP="008C65CB">
      <w:pPr>
        <w:ind w:left="9072" w:firstLine="0"/>
        <w:rPr>
          <w:rStyle w:val="a3"/>
          <w:rFonts w:ascii="Times New Roman" w:hAnsi="Times New Roman"/>
          <w:bCs/>
          <w:sz w:val="20"/>
          <w:szCs w:val="20"/>
          <w:highlight w:val="yellow"/>
        </w:rPr>
      </w:pPr>
      <w:bookmarkStart w:id="88" w:name="sub_16000"/>
      <w:bookmarkEnd w:id="87"/>
    </w:p>
    <w:p w14:paraId="1193231D" w14:textId="77777777" w:rsidR="00C34BE6" w:rsidRPr="00410B63" w:rsidRDefault="00C34BE6" w:rsidP="008C65CB">
      <w:pPr>
        <w:ind w:left="9072" w:firstLine="0"/>
        <w:rPr>
          <w:rStyle w:val="a3"/>
          <w:rFonts w:ascii="Times New Roman" w:hAnsi="Times New Roman"/>
          <w:bCs/>
          <w:sz w:val="20"/>
          <w:szCs w:val="20"/>
          <w:highlight w:val="yellow"/>
        </w:rPr>
      </w:pPr>
    </w:p>
    <w:p w14:paraId="54B6D6CB" w14:textId="77777777" w:rsidR="00410B63" w:rsidRDefault="00410B63" w:rsidP="008C65CB">
      <w:pPr>
        <w:ind w:left="9072" w:firstLine="0"/>
        <w:rPr>
          <w:rStyle w:val="a3"/>
          <w:rFonts w:ascii="Times New Roman" w:hAnsi="Times New Roman"/>
          <w:bCs/>
          <w:sz w:val="20"/>
          <w:szCs w:val="20"/>
        </w:rPr>
      </w:pPr>
    </w:p>
    <w:p w14:paraId="055AF9A0" w14:textId="77777777" w:rsidR="00410B63" w:rsidRDefault="00410B63" w:rsidP="008C65CB">
      <w:pPr>
        <w:ind w:left="9072" w:firstLine="0"/>
        <w:rPr>
          <w:rStyle w:val="a3"/>
          <w:rFonts w:ascii="Times New Roman" w:hAnsi="Times New Roman"/>
          <w:bCs/>
          <w:sz w:val="20"/>
          <w:szCs w:val="20"/>
        </w:rPr>
      </w:pPr>
    </w:p>
    <w:p w14:paraId="0E27145E" w14:textId="77777777" w:rsidR="00410B63" w:rsidRDefault="00410B63" w:rsidP="008C65CB">
      <w:pPr>
        <w:ind w:left="9072" w:firstLine="0"/>
        <w:rPr>
          <w:rStyle w:val="a3"/>
          <w:rFonts w:ascii="Times New Roman" w:hAnsi="Times New Roman"/>
          <w:bCs/>
          <w:sz w:val="20"/>
          <w:szCs w:val="20"/>
        </w:rPr>
      </w:pPr>
    </w:p>
    <w:p w14:paraId="0C451831" w14:textId="77777777" w:rsidR="00410B63" w:rsidRDefault="00410B63" w:rsidP="008C65CB">
      <w:pPr>
        <w:ind w:left="9072" w:firstLine="0"/>
        <w:rPr>
          <w:rStyle w:val="a3"/>
          <w:rFonts w:ascii="Times New Roman" w:hAnsi="Times New Roman"/>
          <w:bCs/>
          <w:sz w:val="20"/>
          <w:szCs w:val="20"/>
        </w:rPr>
      </w:pPr>
    </w:p>
    <w:p w14:paraId="51BDD290" w14:textId="77777777" w:rsidR="00B745C4" w:rsidRDefault="00B745C4" w:rsidP="008C65CB">
      <w:pPr>
        <w:ind w:left="9072" w:firstLine="0"/>
        <w:rPr>
          <w:rStyle w:val="a3"/>
          <w:rFonts w:ascii="Times New Roman" w:hAnsi="Times New Roman"/>
          <w:bCs/>
          <w:sz w:val="20"/>
          <w:szCs w:val="20"/>
        </w:rPr>
      </w:pPr>
    </w:p>
    <w:p w14:paraId="7A43B214" w14:textId="77777777" w:rsidR="00B745C4" w:rsidRDefault="00B745C4" w:rsidP="008C65CB">
      <w:pPr>
        <w:ind w:left="9072" w:firstLine="0"/>
        <w:rPr>
          <w:rStyle w:val="a3"/>
          <w:rFonts w:ascii="Times New Roman" w:hAnsi="Times New Roman"/>
          <w:bCs/>
          <w:sz w:val="20"/>
          <w:szCs w:val="20"/>
        </w:rPr>
      </w:pPr>
    </w:p>
    <w:p w14:paraId="1213AC51" w14:textId="77777777" w:rsidR="00B956ED" w:rsidRPr="00410B63" w:rsidRDefault="00B956ED" w:rsidP="008C65CB">
      <w:pPr>
        <w:ind w:left="9072" w:firstLine="0"/>
        <w:rPr>
          <w:rStyle w:val="a3"/>
          <w:rFonts w:ascii="Times New Roman" w:hAnsi="Times New Roman"/>
          <w:bCs/>
          <w:sz w:val="20"/>
          <w:szCs w:val="20"/>
        </w:rPr>
      </w:pPr>
      <w:r w:rsidRPr="00410B63">
        <w:rPr>
          <w:rStyle w:val="a3"/>
          <w:rFonts w:ascii="Times New Roman" w:hAnsi="Times New Roman"/>
          <w:bCs/>
          <w:sz w:val="20"/>
          <w:szCs w:val="20"/>
        </w:rPr>
        <w:lastRenderedPageBreak/>
        <w:t>Приложение N </w:t>
      </w:r>
      <w:r w:rsidR="005B20E5" w:rsidRPr="00410B63">
        <w:rPr>
          <w:rStyle w:val="a3"/>
          <w:rFonts w:ascii="Times New Roman" w:hAnsi="Times New Roman"/>
          <w:bCs/>
          <w:sz w:val="20"/>
          <w:szCs w:val="20"/>
        </w:rPr>
        <w:t>6</w:t>
      </w:r>
      <w:r w:rsidRPr="00410B63">
        <w:rPr>
          <w:rStyle w:val="a3"/>
          <w:rFonts w:ascii="Times New Roman" w:hAnsi="Times New Roman"/>
          <w:bCs/>
          <w:sz w:val="20"/>
          <w:szCs w:val="20"/>
        </w:rPr>
        <w:br/>
        <w:t xml:space="preserve">к </w:t>
      </w:r>
      <w:hyperlink w:anchor="sub_1000" w:history="1">
        <w:r w:rsidRPr="00410B63">
          <w:rPr>
            <w:rStyle w:val="a4"/>
            <w:rFonts w:ascii="Times New Roman" w:hAnsi="Times New Roman"/>
            <w:sz w:val="20"/>
            <w:szCs w:val="20"/>
          </w:rPr>
          <w:t>Порядку</w:t>
        </w:r>
      </w:hyperlink>
      <w:r w:rsidRPr="00410B63">
        <w:rPr>
          <w:rStyle w:val="a3"/>
          <w:rFonts w:ascii="Times New Roman" w:hAnsi="Times New Roman"/>
          <w:bCs/>
          <w:sz w:val="20"/>
          <w:szCs w:val="20"/>
        </w:rPr>
        <w:t xml:space="preserve"> разработки,</w:t>
      </w:r>
      <w:r w:rsidR="008C65CB" w:rsidRPr="00410B63">
        <w:rPr>
          <w:rStyle w:val="a3"/>
          <w:rFonts w:ascii="Times New Roman" w:hAnsi="Times New Roman"/>
          <w:bCs/>
          <w:sz w:val="20"/>
          <w:szCs w:val="20"/>
        </w:rPr>
        <w:t xml:space="preserve"> </w:t>
      </w:r>
      <w:r w:rsidRPr="00410B63">
        <w:rPr>
          <w:rStyle w:val="a3"/>
          <w:rFonts w:ascii="Times New Roman" w:hAnsi="Times New Roman"/>
          <w:bCs/>
          <w:sz w:val="20"/>
          <w:szCs w:val="20"/>
        </w:rPr>
        <w:t>реализации и оценки</w:t>
      </w:r>
      <w:r w:rsidRPr="00410B63">
        <w:rPr>
          <w:rStyle w:val="a3"/>
          <w:rFonts w:ascii="Times New Roman" w:hAnsi="Times New Roman"/>
          <w:bCs/>
          <w:sz w:val="20"/>
          <w:szCs w:val="20"/>
        </w:rPr>
        <w:br/>
        <w:t>эффективности муниципальных</w:t>
      </w:r>
      <w:r w:rsidR="008C65CB" w:rsidRPr="00410B63">
        <w:rPr>
          <w:rStyle w:val="a3"/>
          <w:rFonts w:ascii="Times New Roman" w:hAnsi="Times New Roman"/>
          <w:bCs/>
          <w:sz w:val="20"/>
          <w:szCs w:val="20"/>
        </w:rPr>
        <w:t xml:space="preserve"> </w:t>
      </w:r>
      <w:r w:rsidRPr="00410B63">
        <w:rPr>
          <w:rStyle w:val="a3"/>
          <w:rFonts w:ascii="Times New Roman" w:hAnsi="Times New Roman"/>
          <w:bCs/>
          <w:sz w:val="20"/>
          <w:szCs w:val="20"/>
        </w:rPr>
        <w:t xml:space="preserve">программ </w:t>
      </w:r>
      <w:r w:rsidR="00245B76" w:rsidRPr="00410B63">
        <w:rPr>
          <w:rFonts w:ascii="Times New Roman" w:hAnsi="Times New Roman"/>
          <w:sz w:val="20"/>
          <w:szCs w:val="20"/>
        </w:rPr>
        <w:t xml:space="preserve">Городовиковского </w:t>
      </w:r>
      <w:r w:rsidR="004C404D" w:rsidRPr="00410B63">
        <w:rPr>
          <w:rFonts w:ascii="Times New Roman" w:hAnsi="Times New Roman"/>
          <w:sz w:val="20"/>
          <w:szCs w:val="20"/>
        </w:rPr>
        <w:t>городского</w:t>
      </w:r>
      <w:r w:rsidR="00245B76" w:rsidRPr="00410B63">
        <w:rPr>
          <w:rFonts w:ascii="Times New Roman" w:hAnsi="Times New Roman"/>
          <w:sz w:val="20"/>
          <w:szCs w:val="20"/>
        </w:rPr>
        <w:t xml:space="preserve"> муниципального образования Республики Калмыкия</w:t>
      </w:r>
    </w:p>
    <w:bookmarkEnd w:id="88"/>
    <w:p w14:paraId="17C66D6E" w14:textId="77777777" w:rsidR="00B956ED" w:rsidRPr="00410B63" w:rsidRDefault="00B956ED">
      <w:pPr>
        <w:pStyle w:val="1"/>
        <w:rPr>
          <w:rFonts w:ascii="Times New Roman" w:hAnsi="Times New Roman"/>
        </w:rPr>
      </w:pPr>
      <w:r w:rsidRPr="00410B63">
        <w:rPr>
          <w:rFonts w:ascii="Times New Roman" w:hAnsi="Times New Roman"/>
        </w:rPr>
        <w:t>Уведомление</w:t>
      </w:r>
      <w:r w:rsidRPr="00410B63">
        <w:rPr>
          <w:rFonts w:ascii="Times New Roman" w:hAnsi="Times New Roman"/>
        </w:rPr>
        <w:br/>
        <w:t>о проведении общественного обсуждения проекта муниципальной программы</w:t>
      </w:r>
    </w:p>
    <w:p w14:paraId="3260CBCF" w14:textId="77777777" w:rsidR="00B956ED" w:rsidRPr="00410B63" w:rsidRDefault="008C65CB">
      <w:pPr>
        <w:pStyle w:val="a8"/>
        <w:rPr>
          <w:rFonts w:ascii="Times New Roman" w:hAnsi="Times New Roman" w:cs="Times New Roman"/>
          <w:sz w:val="20"/>
          <w:szCs w:val="20"/>
        </w:rPr>
      </w:pPr>
      <w:r w:rsidRPr="00410B63">
        <w:rPr>
          <w:rFonts w:ascii="Times New Roman" w:hAnsi="Times New Roman" w:cs="Times New Roman"/>
          <w:sz w:val="20"/>
          <w:szCs w:val="20"/>
        </w:rPr>
        <w:t xml:space="preserve">                    </w:t>
      </w:r>
      <w:r w:rsidR="00B956ED" w:rsidRPr="00410B63">
        <w:rPr>
          <w:rFonts w:ascii="Times New Roman" w:hAnsi="Times New Roman" w:cs="Times New Roman"/>
          <w:sz w:val="20"/>
          <w:szCs w:val="20"/>
        </w:rPr>
        <w:t xml:space="preserve">  "_____________________________________________________________________"</w:t>
      </w:r>
    </w:p>
    <w:p w14:paraId="46779C8A"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1. ___________________________________________________________________</w:t>
      </w:r>
    </w:p>
    <w:p w14:paraId="75BD39E3"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(наименование ответственного исполнителя)</w:t>
      </w:r>
    </w:p>
    <w:p w14:paraId="7762BEE9"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извещает о проведении процедуры общественного обсуждения проекта</w:t>
      </w:r>
    </w:p>
    <w:p w14:paraId="2242DDD1"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муниципальной программы "________________________________________________".</w:t>
      </w:r>
    </w:p>
    <w:p w14:paraId="7A44676D" w14:textId="77777777" w:rsidR="00B956ED" w:rsidRPr="00410B63" w:rsidRDefault="00B956ED">
      <w:pPr>
        <w:rPr>
          <w:rFonts w:ascii="Times New Roman" w:hAnsi="Times New Roman"/>
        </w:rPr>
      </w:pPr>
    </w:p>
    <w:p w14:paraId="2D40ABE5"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2. Информация о сроках проведения общественного обсуждения</w:t>
      </w:r>
    </w:p>
    <w:p w14:paraId="250F4E3A"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Срок приема предложений в рамках проведения общественного обсуждения по</w:t>
      </w:r>
    </w:p>
    <w:p w14:paraId="5738DF56"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проекту муниципальной программы составляет 7 </w:t>
      </w:r>
      <w:r w:rsidR="00BB04CD" w:rsidRPr="00410B63">
        <w:rPr>
          <w:rFonts w:ascii="Times New Roman" w:hAnsi="Times New Roman" w:cs="Times New Roman"/>
          <w:sz w:val="20"/>
          <w:szCs w:val="20"/>
        </w:rPr>
        <w:t>календарных</w:t>
      </w:r>
      <w:r w:rsidRPr="00410B63">
        <w:rPr>
          <w:rFonts w:ascii="Times New Roman" w:hAnsi="Times New Roman" w:cs="Times New Roman"/>
          <w:sz w:val="20"/>
          <w:szCs w:val="20"/>
        </w:rPr>
        <w:t xml:space="preserve"> дней.</w:t>
      </w:r>
    </w:p>
    <w:p w14:paraId="3BDCBF08"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Начало "__" _____________20 ___г.</w:t>
      </w:r>
    </w:p>
    <w:p w14:paraId="1E99791D"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Окончание "__" _____________20 ___г.</w:t>
      </w:r>
    </w:p>
    <w:p w14:paraId="00C813E6"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3. Требования к представлению предложений и замечаний</w:t>
      </w:r>
    </w:p>
    <w:p w14:paraId="16B0012D"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Предложения и замечания к проекту муниципальной программы принимаются в</w:t>
      </w:r>
    </w:p>
    <w:p w14:paraId="7929CBAD"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электронном и (или) в письменном виде.</w:t>
      </w:r>
    </w:p>
    <w:p w14:paraId="53779742"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Предложения и замечания к  проекту   муниципальной    программы   носят</w:t>
      </w:r>
    </w:p>
    <w:p w14:paraId="2DF29452"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рекомендательный характер.</w:t>
      </w:r>
    </w:p>
    <w:p w14:paraId="4E30E35B"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Предложения и замечания принимаются к рассмотрению при условии указания</w:t>
      </w:r>
    </w:p>
    <w:p w14:paraId="448F0488"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сведений о лице, направляющем соответствующие предложения  и   замечания, а</w:t>
      </w:r>
    </w:p>
    <w:p w14:paraId="3DADB384"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именно:</w:t>
      </w:r>
    </w:p>
    <w:p w14:paraId="4BCCAE30"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Автор предложения/ замечания __________________________________________</w:t>
      </w:r>
    </w:p>
    <w:p w14:paraId="06433C1C"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(ФИО физического лица, наименование юридического лица)</w:t>
      </w:r>
    </w:p>
    <w:p w14:paraId="5C65BB63"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Почтовый адрес: _______________________________________________________</w:t>
      </w:r>
    </w:p>
    <w:p w14:paraId="45D2AE2A"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Тел/ электронный адрес: ______________________________________________</w:t>
      </w:r>
    </w:p>
    <w:p w14:paraId="3E705BFF"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4. Контактная информация о лице, ответственном за проведение</w:t>
      </w:r>
    </w:p>
    <w:p w14:paraId="77861E33"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общественного обсуждения, для представления предложений и замечаний</w:t>
      </w:r>
    </w:p>
    <w:p w14:paraId="6F417F30"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ФИО, должность: _______________________________________________________</w:t>
      </w:r>
    </w:p>
    <w:p w14:paraId="3EB94D99"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Адрес электронной почты: ______________________________________________</w:t>
      </w:r>
    </w:p>
    <w:p w14:paraId="65E2B57B"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Почтовый адрес: _______________________________________________________</w:t>
      </w:r>
    </w:p>
    <w:p w14:paraId="455913CA"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Тел/ факс: ____________________________________________________________</w:t>
      </w:r>
    </w:p>
    <w:p w14:paraId="0558F9A3"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Информация о принятии (отклонении) поступивших предложений и замечаний</w:t>
      </w:r>
    </w:p>
    <w:p w14:paraId="416DA01B"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к проекту муниципальной программы   по  итогам   проведения   общественного</w:t>
      </w:r>
    </w:p>
    <w:p w14:paraId="25A40700" w14:textId="77777777" w:rsidR="00064B7B"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обсуждения будет размещена на официальном сайте Администрации </w:t>
      </w:r>
      <w:r w:rsidR="00064B7B" w:rsidRPr="00410B63">
        <w:rPr>
          <w:rFonts w:ascii="Times New Roman" w:hAnsi="Times New Roman" w:cs="Times New Roman"/>
          <w:sz w:val="20"/>
          <w:szCs w:val="20"/>
        </w:rPr>
        <w:t xml:space="preserve">Городовиковского </w:t>
      </w:r>
      <w:r w:rsidR="004C404D" w:rsidRPr="00410B63">
        <w:rPr>
          <w:rFonts w:ascii="Times New Roman" w:hAnsi="Times New Roman" w:cs="Times New Roman"/>
          <w:sz w:val="20"/>
          <w:szCs w:val="20"/>
        </w:rPr>
        <w:t>городского</w:t>
      </w:r>
    </w:p>
    <w:p w14:paraId="20AD40A7" w14:textId="77777777" w:rsidR="00B956ED" w:rsidRPr="00410B63" w:rsidRDefault="00064B7B">
      <w:pPr>
        <w:pStyle w:val="a8"/>
        <w:rPr>
          <w:rFonts w:ascii="Times New Roman" w:hAnsi="Times New Roman" w:cs="Times New Roman"/>
          <w:sz w:val="20"/>
          <w:szCs w:val="20"/>
        </w:rPr>
      </w:pPr>
      <w:r w:rsidRPr="00410B63">
        <w:rPr>
          <w:rFonts w:ascii="Times New Roman" w:hAnsi="Times New Roman" w:cs="Times New Roman"/>
          <w:sz w:val="20"/>
          <w:szCs w:val="20"/>
        </w:rPr>
        <w:t>муниципального образования Республики Калмыкия</w:t>
      </w:r>
    </w:p>
    <w:p w14:paraId="3195FC3E" w14:textId="77777777" w:rsidR="00B956ED" w:rsidRPr="00B745C4" w:rsidRDefault="00B956ED">
      <w:pPr>
        <w:pStyle w:val="a8"/>
        <w:rPr>
          <w:rFonts w:ascii="Times New Roman" w:hAnsi="Times New Roman" w:cs="Times New Roman"/>
          <w:sz w:val="20"/>
          <w:szCs w:val="20"/>
        </w:rPr>
      </w:pPr>
      <w:r w:rsidRPr="00B745C4">
        <w:rPr>
          <w:rFonts w:ascii="Times New Roman" w:hAnsi="Times New Roman" w:cs="Times New Roman"/>
          <w:sz w:val="20"/>
          <w:szCs w:val="20"/>
        </w:rPr>
        <w:t>в разделе "Документы стратегического планирования".</w:t>
      </w:r>
    </w:p>
    <w:p w14:paraId="61FAAB7E" w14:textId="77777777" w:rsidR="00B956ED" w:rsidRPr="00410B63" w:rsidRDefault="00B956ED" w:rsidP="00C34BE6">
      <w:pPr>
        <w:ind w:left="9356" w:firstLine="0"/>
        <w:rPr>
          <w:rStyle w:val="a3"/>
          <w:rFonts w:ascii="Times New Roman" w:hAnsi="Times New Roman"/>
          <w:bCs/>
          <w:sz w:val="20"/>
          <w:szCs w:val="20"/>
        </w:rPr>
      </w:pPr>
      <w:bookmarkStart w:id="89" w:name="sub_17000"/>
      <w:r w:rsidRPr="00410B63">
        <w:rPr>
          <w:rStyle w:val="a3"/>
          <w:rFonts w:ascii="Times New Roman" w:hAnsi="Times New Roman"/>
          <w:bCs/>
          <w:sz w:val="20"/>
          <w:szCs w:val="20"/>
        </w:rPr>
        <w:lastRenderedPageBreak/>
        <w:t>Приложение N </w:t>
      </w:r>
      <w:r w:rsidR="005B20E5" w:rsidRPr="00410B63">
        <w:rPr>
          <w:rStyle w:val="a3"/>
          <w:rFonts w:ascii="Times New Roman" w:hAnsi="Times New Roman"/>
          <w:bCs/>
          <w:sz w:val="20"/>
          <w:szCs w:val="20"/>
        </w:rPr>
        <w:t>7</w:t>
      </w:r>
      <w:r w:rsidRPr="00410B63">
        <w:rPr>
          <w:rStyle w:val="a3"/>
          <w:rFonts w:ascii="Times New Roman" w:hAnsi="Times New Roman"/>
          <w:bCs/>
          <w:sz w:val="20"/>
          <w:szCs w:val="20"/>
        </w:rPr>
        <w:br/>
        <w:t xml:space="preserve">к </w:t>
      </w:r>
      <w:hyperlink w:anchor="sub_1000" w:history="1">
        <w:r w:rsidRPr="00410B63">
          <w:rPr>
            <w:rStyle w:val="a4"/>
            <w:rFonts w:ascii="Times New Roman" w:hAnsi="Times New Roman"/>
            <w:sz w:val="20"/>
            <w:szCs w:val="20"/>
          </w:rPr>
          <w:t>Порядку</w:t>
        </w:r>
      </w:hyperlink>
      <w:r w:rsidRPr="00410B63">
        <w:rPr>
          <w:rStyle w:val="a3"/>
          <w:rFonts w:ascii="Times New Roman" w:hAnsi="Times New Roman"/>
          <w:bCs/>
          <w:sz w:val="20"/>
          <w:szCs w:val="20"/>
        </w:rPr>
        <w:t xml:space="preserve"> разработки,</w:t>
      </w:r>
      <w:r w:rsidR="00C34BE6" w:rsidRPr="00410B63">
        <w:rPr>
          <w:rStyle w:val="a3"/>
          <w:rFonts w:ascii="Times New Roman" w:hAnsi="Times New Roman"/>
          <w:bCs/>
          <w:sz w:val="20"/>
          <w:szCs w:val="20"/>
        </w:rPr>
        <w:t xml:space="preserve"> р</w:t>
      </w:r>
      <w:r w:rsidRPr="00410B63">
        <w:rPr>
          <w:rStyle w:val="a3"/>
          <w:rFonts w:ascii="Times New Roman" w:hAnsi="Times New Roman"/>
          <w:bCs/>
          <w:sz w:val="20"/>
          <w:szCs w:val="20"/>
        </w:rPr>
        <w:t>еализации и оценки</w:t>
      </w:r>
      <w:r w:rsidRPr="00410B63">
        <w:rPr>
          <w:rStyle w:val="a3"/>
          <w:rFonts w:ascii="Times New Roman" w:hAnsi="Times New Roman"/>
          <w:bCs/>
          <w:sz w:val="20"/>
          <w:szCs w:val="20"/>
        </w:rPr>
        <w:br/>
        <w:t>эффективности муниципальных</w:t>
      </w:r>
      <w:r w:rsidR="00495A94" w:rsidRPr="00410B63">
        <w:rPr>
          <w:rStyle w:val="a3"/>
          <w:rFonts w:ascii="Times New Roman" w:hAnsi="Times New Roman"/>
          <w:bCs/>
          <w:sz w:val="20"/>
          <w:szCs w:val="20"/>
        </w:rPr>
        <w:t xml:space="preserve"> </w:t>
      </w:r>
      <w:r w:rsidRPr="00410B63">
        <w:rPr>
          <w:rStyle w:val="a3"/>
          <w:rFonts w:ascii="Times New Roman" w:hAnsi="Times New Roman"/>
          <w:bCs/>
          <w:sz w:val="20"/>
          <w:szCs w:val="20"/>
        </w:rPr>
        <w:t xml:space="preserve">программ </w:t>
      </w:r>
      <w:r w:rsidR="00245B76" w:rsidRPr="00410B63">
        <w:rPr>
          <w:rFonts w:ascii="Times New Roman" w:hAnsi="Times New Roman"/>
          <w:sz w:val="20"/>
          <w:szCs w:val="20"/>
        </w:rPr>
        <w:t xml:space="preserve">Городовиковского </w:t>
      </w:r>
      <w:r w:rsidR="00D71D1B" w:rsidRPr="00410B63">
        <w:rPr>
          <w:rFonts w:ascii="Times New Roman" w:hAnsi="Times New Roman"/>
          <w:sz w:val="20"/>
          <w:szCs w:val="20"/>
        </w:rPr>
        <w:t>городского</w:t>
      </w:r>
      <w:r w:rsidR="00245B76" w:rsidRPr="00410B63">
        <w:rPr>
          <w:rFonts w:ascii="Times New Roman" w:hAnsi="Times New Roman"/>
          <w:sz w:val="20"/>
          <w:szCs w:val="20"/>
        </w:rPr>
        <w:t xml:space="preserve"> муниципального образования Республики Калмыкия</w:t>
      </w:r>
    </w:p>
    <w:bookmarkEnd w:id="89"/>
    <w:p w14:paraId="6891D9DC" w14:textId="77777777" w:rsidR="00B956ED" w:rsidRPr="00410B63" w:rsidRDefault="00B956ED">
      <w:pPr>
        <w:rPr>
          <w:rFonts w:ascii="Times New Roman" w:hAnsi="Times New Roman"/>
          <w:highlight w:val="yellow"/>
        </w:rPr>
      </w:pPr>
    </w:p>
    <w:p w14:paraId="3E5FCC00" w14:textId="77777777" w:rsidR="00B956ED" w:rsidRPr="00410B63" w:rsidRDefault="00B956ED">
      <w:pPr>
        <w:pStyle w:val="1"/>
        <w:rPr>
          <w:rFonts w:ascii="Times New Roman" w:hAnsi="Times New Roman"/>
        </w:rPr>
      </w:pPr>
      <w:r w:rsidRPr="00410B63">
        <w:rPr>
          <w:rFonts w:ascii="Times New Roman" w:hAnsi="Times New Roman"/>
        </w:rPr>
        <w:t>Сводная информация</w:t>
      </w:r>
      <w:r w:rsidRPr="00410B63">
        <w:rPr>
          <w:rFonts w:ascii="Times New Roman" w:hAnsi="Times New Roman"/>
        </w:rPr>
        <w:br/>
        <w:t>о поступивших предложениях и замечаниях по итогам проведения общественного обсуждения проекта муниципальной программы</w:t>
      </w:r>
    </w:p>
    <w:p w14:paraId="7C21F83C" w14:textId="77777777" w:rsidR="00B956ED" w:rsidRPr="00410B63" w:rsidRDefault="00B956ED">
      <w:pPr>
        <w:rPr>
          <w:rFonts w:ascii="Times New Roman" w:hAnsi="Times New Roman"/>
        </w:rPr>
      </w:pPr>
    </w:p>
    <w:p w14:paraId="3E3D06A4"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Наименование проекта программы: _______________________________________</w:t>
      </w:r>
    </w:p>
    <w:p w14:paraId="46348A55"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Ответственный исполнитель: ____________________________________________</w:t>
      </w:r>
    </w:p>
    <w:p w14:paraId="68ABC707"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Даты начата и завершения проведения</w:t>
      </w:r>
    </w:p>
    <w:p w14:paraId="20FF43D1" w14:textId="77777777" w:rsidR="00B956ED" w:rsidRPr="00410B63" w:rsidRDefault="00B956ED">
      <w:pPr>
        <w:pStyle w:val="a8"/>
        <w:rPr>
          <w:rFonts w:ascii="Times New Roman" w:hAnsi="Times New Roman" w:cs="Times New Roman"/>
          <w:sz w:val="20"/>
          <w:szCs w:val="20"/>
        </w:rPr>
      </w:pPr>
      <w:r w:rsidRPr="00410B63">
        <w:rPr>
          <w:rFonts w:ascii="Times New Roman" w:hAnsi="Times New Roman" w:cs="Times New Roman"/>
          <w:sz w:val="20"/>
          <w:szCs w:val="20"/>
        </w:rPr>
        <w:t xml:space="preserve">    общественного обсуждения проекта программы: ___________________________</w:t>
      </w:r>
    </w:p>
    <w:p w14:paraId="7BD96E75" w14:textId="77777777" w:rsidR="00B956ED" w:rsidRPr="00410B63" w:rsidRDefault="00B956ED">
      <w:pPr>
        <w:rPr>
          <w:rFonts w:ascii="Times New Roman" w:hAnsi="Times New Roman"/>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1680"/>
        <w:gridCol w:w="5735"/>
        <w:gridCol w:w="2977"/>
      </w:tblGrid>
      <w:tr w:rsidR="00B956ED" w:rsidRPr="00410B63" w14:paraId="59CD7AE5" w14:textId="77777777" w:rsidTr="00495A94">
        <w:tblPrEx>
          <w:tblCellMar>
            <w:top w:w="0" w:type="dxa"/>
            <w:bottom w:w="0" w:type="dxa"/>
          </w:tblCellMar>
        </w:tblPrEx>
        <w:tc>
          <w:tcPr>
            <w:tcW w:w="700" w:type="dxa"/>
            <w:tcBorders>
              <w:top w:val="single" w:sz="4" w:space="0" w:color="auto"/>
              <w:bottom w:val="single" w:sz="4" w:space="0" w:color="auto"/>
              <w:right w:val="single" w:sz="4" w:space="0" w:color="auto"/>
            </w:tcBorders>
          </w:tcPr>
          <w:p w14:paraId="5F6F6DEC" w14:textId="77777777" w:rsidR="00B956ED" w:rsidRPr="00410B63" w:rsidRDefault="00B956ED">
            <w:pPr>
              <w:pStyle w:val="a7"/>
              <w:jc w:val="center"/>
              <w:rPr>
                <w:rFonts w:ascii="Times New Roman" w:hAnsi="Times New Roman"/>
              </w:rPr>
            </w:pPr>
            <w:r w:rsidRPr="00410B63">
              <w:rPr>
                <w:rFonts w:ascii="Times New Roman" w:hAnsi="Times New Roman"/>
              </w:rPr>
              <w:t>N пп.</w:t>
            </w:r>
          </w:p>
        </w:tc>
        <w:tc>
          <w:tcPr>
            <w:tcW w:w="2800" w:type="dxa"/>
            <w:tcBorders>
              <w:top w:val="single" w:sz="4" w:space="0" w:color="auto"/>
              <w:left w:val="single" w:sz="4" w:space="0" w:color="auto"/>
              <w:bottom w:val="single" w:sz="4" w:space="0" w:color="auto"/>
              <w:right w:val="single" w:sz="4" w:space="0" w:color="auto"/>
            </w:tcBorders>
          </w:tcPr>
          <w:p w14:paraId="50D8D478" w14:textId="77777777" w:rsidR="00B956ED" w:rsidRPr="00410B63" w:rsidRDefault="00B956ED">
            <w:pPr>
              <w:pStyle w:val="a7"/>
              <w:jc w:val="center"/>
              <w:rPr>
                <w:rFonts w:ascii="Times New Roman" w:hAnsi="Times New Roman"/>
                <w:highlight w:val="yellow"/>
              </w:rPr>
            </w:pPr>
            <w:r w:rsidRPr="00410B63">
              <w:rPr>
                <w:rFonts w:ascii="Times New Roman" w:hAnsi="Times New Roman"/>
              </w:rPr>
              <w:t>Автор предложения (наименование юридического лица, ФИО физического лица)</w:t>
            </w:r>
          </w:p>
        </w:tc>
        <w:tc>
          <w:tcPr>
            <w:tcW w:w="1680" w:type="dxa"/>
            <w:tcBorders>
              <w:top w:val="single" w:sz="4" w:space="0" w:color="auto"/>
              <w:left w:val="single" w:sz="4" w:space="0" w:color="auto"/>
              <w:bottom w:val="single" w:sz="4" w:space="0" w:color="auto"/>
              <w:right w:val="single" w:sz="4" w:space="0" w:color="auto"/>
            </w:tcBorders>
          </w:tcPr>
          <w:p w14:paraId="295BE25A" w14:textId="77777777" w:rsidR="00B956ED" w:rsidRPr="00410B63" w:rsidRDefault="00B956ED">
            <w:pPr>
              <w:pStyle w:val="a7"/>
              <w:jc w:val="center"/>
              <w:rPr>
                <w:rFonts w:ascii="Times New Roman" w:hAnsi="Times New Roman"/>
              </w:rPr>
            </w:pPr>
            <w:r w:rsidRPr="00410B63">
              <w:rPr>
                <w:rFonts w:ascii="Times New Roman" w:hAnsi="Times New Roman"/>
              </w:rPr>
              <w:t>Содержание предложения</w:t>
            </w:r>
          </w:p>
        </w:tc>
        <w:tc>
          <w:tcPr>
            <w:tcW w:w="5735" w:type="dxa"/>
            <w:tcBorders>
              <w:top w:val="single" w:sz="4" w:space="0" w:color="auto"/>
              <w:left w:val="single" w:sz="4" w:space="0" w:color="auto"/>
              <w:bottom w:val="single" w:sz="4" w:space="0" w:color="auto"/>
              <w:right w:val="single" w:sz="4" w:space="0" w:color="auto"/>
            </w:tcBorders>
          </w:tcPr>
          <w:p w14:paraId="4507599B" w14:textId="77777777" w:rsidR="00B956ED" w:rsidRPr="00410B63" w:rsidRDefault="003C3FBD">
            <w:pPr>
              <w:pStyle w:val="a7"/>
              <w:jc w:val="center"/>
              <w:rPr>
                <w:rFonts w:ascii="Times New Roman" w:hAnsi="Times New Roman"/>
                <w:highlight w:val="yellow"/>
              </w:rPr>
            </w:pPr>
            <w:r w:rsidRPr="00410B63">
              <w:rPr>
                <w:rFonts w:ascii="Times New Roman" w:hAnsi="Times New Roman"/>
              </w:rPr>
              <w:t>Результат рассмотрения (учтено/</w:t>
            </w:r>
            <w:r w:rsidR="00B956ED" w:rsidRPr="00410B63">
              <w:rPr>
                <w:rFonts w:ascii="Times New Roman" w:hAnsi="Times New Roman"/>
              </w:rPr>
              <w:t>отклонено, с указанием обоснования)</w:t>
            </w:r>
          </w:p>
        </w:tc>
        <w:tc>
          <w:tcPr>
            <w:tcW w:w="2977" w:type="dxa"/>
            <w:tcBorders>
              <w:top w:val="single" w:sz="4" w:space="0" w:color="auto"/>
              <w:left w:val="single" w:sz="4" w:space="0" w:color="auto"/>
              <w:bottom w:val="single" w:sz="4" w:space="0" w:color="auto"/>
            </w:tcBorders>
          </w:tcPr>
          <w:p w14:paraId="46057104" w14:textId="77777777" w:rsidR="00B956ED" w:rsidRPr="00410B63" w:rsidRDefault="00B956ED">
            <w:pPr>
              <w:pStyle w:val="a7"/>
              <w:jc w:val="center"/>
              <w:rPr>
                <w:rFonts w:ascii="Times New Roman" w:hAnsi="Times New Roman"/>
                <w:highlight w:val="yellow"/>
              </w:rPr>
            </w:pPr>
            <w:r w:rsidRPr="00410B63">
              <w:rPr>
                <w:rFonts w:ascii="Times New Roman" w:hAnsi="Times New Roman"/>
              </w:rPr>
              <w:t>Примечание</w:t>
            </w:r>
          </w:p>
        </w:tc>
      </w:tr>
      <w:tr w:rsidR="00B956ED" w:rsidRPr="00410B63" w14:paraId="36455465" w14:textId="77777777" w:rsidTr="00495A94">
        <w:tblPrEx>
          <w:tblCellMar>
            <w:top w:w="0" w:type="dxa"/>
            <w:bottom w:w="0" w:type="dxa"/>
          </w:tblCellMar>
        </w:tblPrEx>
        <w:tc>
          <w:tcPr>
            <w:tcW w:w="700" w:type="dxa"/>
            <w:tcBorders>
              <w:top w:val="single" w:sz="4" w:space="0" w:color="auto"/>
              <w:bottom w:val="single" w:sz="4" w:space="0" w:color="auto"/>
              <w:right w:val="single" w:sz="4" w:space="0" w:color="auto"/>
            </w:tcBorders>
          </w:tcPr>
          <w:p w14:paraId="3AF0983B" w14:textId="77777777" w:rsidR="00B956ED" w:rsidRPr="00410B63" w:rsidRDefault="00B956ED">
            <w:pPr>
              <w:pStyle w:val="a7"/>
              <w:jc w:val="center"/>
              <w:rPr>
                <w:rFonts w:ascii="Times New Roman" w:hAnsi="Times New Roman"/>
              </w:rPr>
            </w:pPr>
            <w:r w:rsidRPr="00410B63">
              <w:rPr>
                <w:rFonts w:ascii="Times New Roman" w:hAnsi="Times New Roman"/>
              </w:rPr>
              <w:t>1.</w:t>
            </w:r>
          </w:p>
        </w:tc>
        <w:tc>
          <w:tcPr>
            <w:tcW w:w="2800" w:type="dxa"/>
            <w:tcBorders>
              <w:top w:val="single" w:sz="4" w:space="0" w:color="auto"/>
              <w:left w:val="single" w:sz="4" w:space="0" w:color="auto"/>
              <w:bottom w:val="single" w:sz="4" w:space="0" w:color="auto"/>
              <w:right w:val="single" w:sz="4" w:space="0" w:color="auto"/>
            </w:tcBorders>
          </w:tcPr>
          <w:p w14:paraId="3B0CDEA2" w14:textId="77777777" w:rsidR="00B956ED" w:rsidRPr="00410B63" w:rsidRDefault="00B956ED">
            <w:pPr>
              <w:pStyle w:val="a7"/>
              <w:rPr>
                <w:rFonts w:ascii="Times New Roman" w:hAnsi="Times New Roman"/>
                <w:highlight w:val="yellow"/>
              </w:rPr>
            </w:pPr>
          </w:p>
        </w:tc>
        <w:tc>
          <w:tcPr>
            <w:tcW w:w="1680" w:type="dxa"/>
            <w:tcBorders>
              <w:top w:val="single" w:sz="4" w:space="0" w:color="auto"/>
              <w:left w:val="single" w:sz="4" w:space="0" w:color="auto"/>
              <w:bottom w:val="single" w:sz="4" w:space="0" w:color="auto"/>
              <w:right w:val="single" w:sz="4" w:space="0" w:color="auto"/>
            </w:tcBorders>
          </w:tcPr>
          <w:p w14:paraId="77C5C676" w14:textId="77777777" w:rsidR="00B956ED" w:rsidRPr="00410B63" w:rsidRDefault="00B956ED">
            <w:pPr>
              <w:pStyle w:val="a7"/>
              <w:rPr>
                <w:rFonts w:ascii="Times New Roman" w:hAnsi="Times New Roman"/>
                <w:highlight w:val="yellow"/>
              </w:rPr>
            </w:pPr>
          </w:p>
        </w:tc>
        <w:tc>
          <w:tcPr>
            <w:tcW w:w="5735" w:type="dxa"/>
            <w:tcBorders>
              <w:top w:val="single" w:sz="4" w:space="0" w:color="auto"/>
              <w:left w:val="single" w:sz="4" w:space="0" w:color="auto"/>
              <w:bottom w:val="single" w:sz="4" w:space="0" w:color="auto"/>
              <w:right w:val="single" w:sz="4" w:space="0" w:color="auto"/>
            </w:tcBorders>
          </w:tcPr>
          <w:p w14:paraId="795BA65C" w14:textId="77777777" w:rsidR="00B956ED" w:rsidRPr="00410B63" w:rsidRDefault="00B956ED">
            <w:pPr>
              <w:pStyle w:val="a7"/>
              <w:rPr>
                <w:rFonts w:ascii="Times New Roman" w:hAnsi="Times New Roman"/>
                <w:highlight w:val="yellow"/>
              </w:rPr>
            </w:pPr>
          </w:p>
        </w:tc>
        <w:tc>
          <w:tcPr>
            <w:tcW w:w="2977" w:type="dxa"/>
            <w:tcBorders>
              <w:top w:val="single" w:sz="4" w:space="0" w:color="auto"/>
              <w:left w:val="single" w:sz="4" w:space="0" w:color="auto"/>
              <w:bottom w:val="single" w:sz="4" w:space="0" w:color="auto"/>
            </w:tcBorders>
          </w:tcPr>
          <w:p w14:paraId="4C09FD40" w14:textId="77777777" w:rsidR="00B956ED" w:rsidRPr="00410B63" w:rsidRDefault="00B956ED">
            <w:pPr>
              <w:pStyle w:val="a7"/>
              <w:rPr>
                <w:rFonts w:ascii="Times New Roman" w:hAnsi="Times New Roman"/>
                <w:highlight w:val="yellow"/>
              </w:rPr>
            </w:pPr>
          </w:p>
        </w:tc>
      </w:tr>
      <w:tr w:rsidR="00B956ED" w:rsidRPr="00410B63" w14:paraId="6998589F" w14:textId="77777777" w:rsidTr="00495A94">
        <w:tblPrEx>
          <w:tblCellMar>
            <w:top w:w="0" w:type="dxa"/>
            <w:bottom w:w="0" w:type="dxa"/>
          </w:tblCellMar>
        </w:tblPrEx>
        <w:tc>
          <w:tcPr>
            <w:tcW w:w="700" w:type="dxa"/>
            <w:tcBorders>
              <w:top w:val="single" w:sz="4" w:space="0" w:color="auto"/>
              <w:bottom w:val="single" w:sz="4" w:space="0" w:color="auto"/>
              <w:right w:val="single" w:sz="4" w:space="0" w:color="auto"/>
            </w:tcBorders>
          </w:tcPr>
          <w:p w14:paraId="1CC37FDC" w14:textId="77777777" w:rsidR="00B956ED" w:rsidRPr="00410B63" w:rsidRDefault="00B956ED">
            <w:pPr>
              <w:pStyle w:val="a7"/>
              <w:jc w:val="center"/>
              <w:rPr>
                <w:rFonts w:ascii="Times New Roman" w:hAnsi="Times New Roman"/>
              </w:rPr>
            </w:pPr>
            <w:r w:rsidRPr="00410B63">
              <w:rPr>
                <w:rFonts w:ascii="Times New Roman" w:hAnsi="Times New Roman"/>
              </w:rPr>
              <w:t>2.</w:t>
            </w:r>
          </w:p>
        </w:tc>
        <w:tc>
          <w:tcPr>
            <w:tcW w:w="2800" w:type="dxa"/>
            <w:tcBorders>
              <w:top w:val="single" w:sz="4" w:space="0" w:color="auto"/>
              <w:left w:val="single" w:sz="4" w:space="0" w:color="auto"/>
              <w:bottom w:val="single" w:sz="4" w:space="0" w:color="auto"/>
              <w:right w:val="single" w:sz="4" w:space="0" w:color="auto"/>
            </w:tcBorders>
          </w:tcPr>
          <w:p w14:paraId="130CD43F" w14:textId="77777777" w:rsidR="00B956ED" w:rsidRPr="00410B63" w:rsidRDefault="00B956ED">
            <w:pPr>
              <w:pStyle w:val="a7"/>
              <w:rPr>
                <w:rFonts w:ascii="Times New Roman" w:hAnsi="Times New Roman"/>
                <w:highlight w:val="yellow"/>
              </w:rPr>
            </w:pPr>
          </w:p>
        </w:tc>
        <w:tc>
          <w:tcPr>
            <w:tcW w:w="1680" w:type="dxa"/>
            <w:tcBorders>
              <w:top w:val="single" w:sz="4" w:space="0" w:color="auto"/>
              <w:left w:val="single" w:sz="4" w:space="0" w:color="auto"/>
              <w:bottom w:val="single" w:sz="4" w:space="0" w:color="auto"/>
              <w:right w:val="single" w:sz="4" w:space="0" w:color="auto"/>
            </w:tcBorders>
          </w:tcPr>
          <w:p w14:paraId="6E3726A3" w14:textId="77777777" w:rsidR="00B956ED" w:rsidRPr="00410B63" w:rsidRDefault="00B956ED">
            <w:pPr>
              <w:pStyle w:val="a7"/>
              <w:rPr>
                <w:rFonts w:ascii="Times New Roman" w:hAnsi="Times New Roman"/>
                <w:highlight w:val="yellow"/>
              </w:rPr>
            </w:pPr>
          </w:p>
        </w:tc>
        <w:tc>
          <w:tcPr>
            <w:tcW w:w="5735" w:type="dxa"/>
            <w:tcBorders>
              <w:top w:val="single" w:sz="4" w:space="0" w:color="auto"/>
              <w:left w:val="single" w:sz="4" w:space="0" w:color="auto"/>
              <w:bottom w:val="single" w:sz="4" w:space="0" w:color="auto"/>
              <w:right w:val="single" w:sz="4" w:space="0" w:color="auto"/>
            </w:tcBorders>
          </w:tcPr>
          <w:p w14:paraId="54D22C6E" w14:textId="77777777" w:rsidR="00B956ED" w:rsidRPr="00410B63" w:rsidRDefault="00B956ED">
            <w:pPr>
              <w:pStyle w:val="a7"/>
              <w:rPr>
                <w:rFonts w:ascii="Times New Roman" w:hAnsi="Times New Roman"/>
                <w:highlight w:val="yellow"/>
              </w:rPr>
            </w:pPr>
          </w:p>
        </w:tc>
        <w:tc>
          <w:tcPr>
            <w:tcW w:w="2977" w:type="dxa"/>
            <w:tcBorders>
              <w:top w:val="single" w:sz="4" w:space="0" w:color="auto"/>
              <w:left w:val="single" w:sz="4" w:space="0" w:color="auto"/>
              <w:bottom w:val="single" w:sz="4" w:space="0" w:color="auto"/>
            </w:tcBorders>
          </w:tcPr>
          <w:p w14:paraId="1DFF637C" w14:textId="77777777" w:rsidR="00B956ED" w:rsidRPr="00410B63" w:rsidRDefault="00B956ED">
            <w:pPr>
              <w:pStyle w:val="a7"/>
              <w:rPr>
                <w:rFonts w:ascii="Times New Roman" w:hAnsi="Times New Roman"/>
                <w:highlight w:val="yellow"/>
              </w:rPr>
            </w:pPr>
          </w:p>
        </w:tc>
      </w:tr>
      <w:tr w:rsidR="00B956ED" w:rsidRPr="00410B63" w14:paraId="7659F9F6" w14:textId="77777777" w:rsidTr="00495A94">
        <w:tblPrEx>
          <w:tblCellMar>
            <w:top w:w="0" w:type="dxa"/>
            <w:bottom w:w="0" w:type="dxa"/>
          </w:tblCellMar>
        </w:tblPrEx>
        <w:tc>
          <w:tcPr>
            <w:tcW w:w="700" w:type="dxa"/>
            <w:tcBorders>
              <w:top w:val="single" w:sz="4" w:space="0" w:color="auto"/>
              <w:bottom w:val="single" w:sz="4" w:space="0" w:color="auto"/>
              <w:right w:val="single" w:sz="4" w:space="0" w:color="auto"/>
            </w:tcBorders>
          </w:tcPr>
          <w:p w14:paraId="148CBE08" w14:textId="77777777" w:rsidR="00B956ED" w:rsidRPr="00410B63" w:rsidRDefault="00B956ED">
            <w:pPr>
              <w:pStyle w:val="a7"/>
              <w:jc w:val="center"/>
              <w:rPr>
                <w:rFonts w:ascii="Times New Roman" w:hAnsi="Times New Roman"/>
              </w:rPr>
            </w:pPr>
            <w:r w:rsidRPr="00410B63">
              <w:rPr>
                <w:rFonts w:ascii="Times New Roman" w:hAnsi="Times New Roman"/>
              </w:rPr>
              <w:t>...</w:t>
            </w:r>
          </w:p>
        </w:tc>
        <w:tc>
          <w:tcPr>
            <w:tcW w:w="2800" w:type="dxa"/>
            <w:tcBorders>
              <w:top w:val="single" w:sz="4" w:space="0" w:color="auto"/>
              <w:left w:val="single" w:sz="4" w:space="0" w:color="auto"/>
              <w:bottom w:val="single" w:sz="4" w:space="0" w:color="auto"/>
              <w:right w:val="single" w:sz="4" w:space="0" w:color="auto"/>
            </w:tcBorders>
          </w:tcPr>
          <w:p w14:paraId="7662EC74" w14:textId="77777777" w:rsidR="00B956ED" w:rsidRPr="00410B63" w:rsidRDefault="00B956ED">
            <w:pPr>
              <w:pStyle w:val="a7"/>
              <w:rPr>
                <w:rFonts w:ascii="Times New Roman" w:hAnsi="Times New Roman"/>
                <w:highlight w:val="yellow"/>
              </w:rPr>
            </w:pPr>
          </w:p>
        </w:tc>
        <w:tc>
          <w:tcPr>
            <w:tcW w:w="1680" w:type="dxa"/>
            <w:tcBorders>
              <w:top w:val="single" w:sz="4" w:space="0" w:color="auto"/>
              <w:left w:val="single" w:sz="4" w:space="0" w:color="auto"/>
              <w:bottom w:val="single" w:sz="4" w:space="0" w:color="auto"/>
              <w:right w:val="single" w:sz="4" w:space="0" w:color="auto"/>
            </w:tcBorders>
          </w:tcPr>
          <w:p w14:paraId="4C161D25" w14:textId="77777777" w:rsidR="00B956ED" w:rsidRPr="00410B63" w:rsidRDefault="00B956ED">
            <w:pPr>
              <w:pStyle w:val="a7"/>
              <w:rPr>
                <w:rFonts w:ascii="Times New Roman" w:hAnsi="Times New Roman"/>
                <w:highlight w:val="yellow"/>
              </w:rPr>
            </w:pPr>
          </w:p>
        </w:tc>
        <w:tc>
          <w:tcPr>
            <w:tcW w:w="5735" w:type="dxa"/>
            <w:tcBorders>
              <w:top w:val="single" w:sz="4" w:space="0" w:color="auto"/>
              <w:left w:val="single" w:sz="4" w:space="0" w:color="auto"/>
              <w:bottom w:val="single" w:sz="4" w:space="0" w:color="auto"/>
              <w:right w:val="single" w:sz="4" w:space="0" w:color="auto"/>
            </w:tcBorders>
          </w:tcPr>
          <w:p w14:paraId="0768E9CA" w14:textId="77777777" w:rsidR="00B956ED" w:rsidRPr="00410B63" w:rsidRDefault="00B956ED">
            <w:pPr>
              <w:pStyle w:val="a7"/>
              <w:rPr>
                <w:rFonts w:ascii="Times New Roman" w:hAnsi="Times New Roman"/>
                <w:highlight w:val="yellow"/>
              </w:rPr>
            </w:pPr>
          </w:p>
        </w:tc>
        <w:tc>
          <w:tcPr>
            <w:tcW w:w="2977" w:type="dxa"/>
            <w:tcBorders>
              <w:top w:val="single" w:sz="4" w:space="0" w:color="auto"/>
              <w:left w:val="single" w:sz="4" w:space="0" w:color="auto"/>
              <w:bottom w:val="single" w:sz="4" w:space="0" w:color="auto"/>
            </w:tcBorders>
          </w:tcPr>
          <w:p w14:paraId="5EDD9996" w14:textId="77777777" w:rsidR="00B956ED" w:rsidRPr="00410B63" w:rsidRDefault="00B956ED">
            <w:pPr>
              <w:pStyle w:val="a7"/>
              <w:rPr>
                <w:rFonts w:ascii="Times New Roman" w:hAnsi="Times New Roman"/>
                <w:highlight w:val="yellow"/>
              </w:rPr>
            </w:pPr>
          </w:p>
        </w:tc>
      </w:tr>
    </w:tbl>
    <w:p w14:paraId="74D756D6" w14:textId="77777777" w:rsidR="00B956ED" w:rsidRPr="00410B63" w:rsidRDefault="00B956ED">
      <w:pPr>
        <w:rPr>
          <w:rFonts w:ascii="Times New Roman" w:hAnsi="Times New Roman"/>
          <w:highlight w:val="yellow"/>
        </w:rPr>
      </w:pPr>
    </w:p>
    <w:p w14:paraId="042B5558" w14:textId="77777777" w:rsidR="00495A94" w:rsidRPr="00410B63" w:rsidRDefault="00495A94" w:rsidP="00495A94">
      <w:pPr>
        <w:ind w:left="5670" w:firstLine="0"/>
        <w:rPr>
          <w:rStyle w:val="a3"/>
          <w:rFonts w:ascii="Times New Roman" w:hAnsi="Times New Roman"/>
          <w:bCs/>
          <w:sz w:val="20"/>
          <w:szCs w:val="20"/>
          <w:highlight w:val="yellow"/>
        </w:rPr>
      </w:pPr>
      <w:bookmarkStart w:id="90" w:name="sub_18000"/>
    </w:p>
    <w:p w14:paraId="0D75BF5A" w14:textId="77777777" w:rsidR="00495A94" w:rsidRPr="00410B63" w:rsidRDefault="00495A94" w:rsidP="00495A94">
      <w:pPr>
        <w:ind w:left="5670" w:firstLine="0"/>
        <w:rPr>
          <w:rStyle w:val="a3"/>
          <w:rFonts w:ascii="Times New Roman" w:hAnsi="Times New Roman"/>
          <w:bCs/>
          <w:sz w:val="20"/>
          <w:szCs w:val="20"/>
          <w:highlight w:val="yellow"/>
        </w:rPr>
      </w:pPr>
    </w:p>
    <w:p w14:paraId="793AA3E0" w14:textId="77777777" w:rsidR="00495A94" w:rsidRPr="00410B63" w:rsidRDefault="00495A94" w:rsidP="00495A94">
      <w:pPr>
        <w:ind w:left="5670" w:firstLine="0"/>
        <w:rPr>
          <w:rStyle w:val="a3"/>
          <w:rFonts w:ascii="Times New Roman" w:hAnsi="Times New Roman"/>
          <w:bCs/>
          <w:sz w:val="20"/>
          <w:szCs w:val="20"/>
          <w:highlight w:val="yellow"/>
        </w:rPr>
      </w:pPr>
    </w:p>
    <w:p w14:paraId="59ADD3D1" w14:textId="77777777" w:rsidR="00495A94" w:rsidRPr="00410B63" w:rsidRDefault="00495A94" w:rsidP="00495A94">
      <w:pPr>
        <w:ind w:left="5670" w:firstLine="0"/>
        <w:rPr>
          <w:rStyle w:val="a3"/>
          <w:rFonts w:ascii="Times New Roman" w:hAnsi="Times New Roman"/>
          <w:bCs/>
          <w:sz w:val="20"/>
          <w:szCs w:val="20"/>
          <w:highlight w:val="yellow"/>
        </w:rPr>
      </w:pPr>
    </w:p>
    <w:p w14:paraId="7CA3D41C" w14:textId="77777777" w:rsidR="00495A94" w:rsidRPr="00410B63" w:rsidRDefault="00495A94" w:rsidP="00495A94">
      <w:pPr>
        <w:ind w:left="5670" w:firstLine="0"/>
        <w:rPr>
          <w:rStyle w:val="a3"/>
          <w:rFonts w:ascii="Times New Roman" w:hAnsi="Times New Roman"/>
          <w:bCs/>
          <w:sz w:val="20"/>
          <w:szCs w:val="20"/>
          <w:highlight w:val="yellow"/>
        </w:rPr>
      </w:pPr>
    </w:p>
    <w:p w14:paraId="340D388C" w14:textId="77777777" w:rsidR="00495A94" w:rsidRPr="00410B63" w:rsidRDefault="00495A94" w:rsidP="00495A94">
      <w:pPr>
        <w:ind w:left="5670" w:firstLine="0"/>
        <w:rPr>
          <w:rStyle w:val="a3"/>
          <w:rFonts w:ascii="Times New Roman" w:hAnsi="Times New Roman"/>
          <w:bCs/>
          <w:sz w:val="20"/>
          <w:szCs w:val="20"/>
          <w:highlight w:val="yellow"/>
        </w:rPr>
      </w:pPr>
    </w:p>
    <w:p w14:paraId="7A3F2ECB" w14:textId="77777777" w:rsidR="00495A94" w:rsidRPr="00410B63" w:rsidRDefault="00495A94" w:rsidP="00495A94">
      <w:pPr>
        <w:ind w:left="5670" w:firstLine="0"/>
        <w:rPr>
          <w:rStyle w:val="a3"/>
          <w:rFonts w:ascii="Times New Roman" w:hAnsi="Times New Roman"/>
          <w:bCs/>
          <w:sz w:val="20"/>
          <w:szCs w:val="20"/>
          <w:highlight w:val="yellow"/>
        </w:rPr>
      </w:pPr>
    </w:p>
    <w:p w14:paraId="64F31D13" w14:textId="77777777" w:rsidR="00495A94" w:rsidRPr="00410B63" w:rsidRDefault="00495A94" w:rsidP="00495A94">
      <w:pPr>
        <w:ind w:left="5670" w:firstLine="0"/>
        <w:rPr>
          <w:rStyle w:val="a3"/>
          <w:rFonts w:ascii="Times New Roman" w:hAnsi="Times New Roman"/>
          <w:bCs/>
          <w:sz w:val="20"/>
          <w:szCs w:val="20"/>
          <w:highlight w:val="yellow"/>
        </w:rPr>
      </w:pPr>
    </w:p>
    <w:p w14:paraId="5DAF6181" w14:textId="77777777" w:rsidR="00495A94" w:rsidRPr="00410B63" w:rsidRDefault="00495A94" w:rsidP="00495A94">
      <w:pPr>
        <w:ind w:left="5670" w:firstLine="0"/>
        <w:rPr>
          <w:rStyle w:val="a3"/>
          <w:rFonts w:ascii="Times New Roman" w:hAnsi="Times New Roman"/>
          <w:bCs/>
          <w:sz w:val="20"/>
          <w:szCs w:val="20"/>
          <w:highlight w:val="yellow"/>
        </w:rPr>
      </w:pPr>
    </w:p>
    <w:p w14:paraId="2C3C7884" w14:textId="77777777" w:rsidR="00495A94" w:rsidRPr="00410B63" w:rsidRDefault="00495A94" w:rsidP="00495A94">
      <w:pPr>
        <w:ind w:left="5670" w:firstLine="0"/>
        <w:rPr>
          <w:rStyle w:val="a3"/>
          <w:rFonts w:ascii="Times New Roman" w:hAnsi="Times New Roman"/>
          <w:bCs/>
          <w:sz w:val="20"/>
          <w:szCs w:val="20"/>
          <w:highlight w:val="yellow"/>
        </w:rPr>
      </w:pPr>
    </w:p>
    <w:p w14:paraId="26E833F3" w14:textId="77777777" w:rsidR="00495A94" w:rsidRPr="00410B63" w:rsidRDefault="00495A94" w:rsidP="00495A94">
      <w:pPr>
        <w:ind w:left="5670" w:firstLine="0"/>
        <w:rPr>
          <w:rStyle w:val="a3"/>
          <w:rFonts w:ascii="Times New Roman" w:hAnsi="Times New Roman"/>
          <w:bCs/>
          <w:sz w:val="20"/>
          <w:szCs w:val="20"/>
          <w:highlight w:val="yellow"/>
        </w:rPr>
      </w:pPr>
    </w:p>
    <w:p w14:paraId="351DBC82" w14:textId="77777777" w:rsidR="00495A94" w:rsidRPr="00410B63" w:rsidRDefault="00495A94" w:rsidP="00495A94">
      <w:pPr>
        <w:ind w:left="5670" w:firstLine="0"/>
        <w:rPr>
          <w:rStyle w:val="a3"/>
          <w:rFonts w:ascii="Times New Roman" w:hAnsi="Times New Roman"/>
          <w:bCs/>
          <w:sz w:val="20"/>
          <w:szCs w:val="20"/>
          <w:highlight w:val="yellow"/>
        </w:rPr>
      </w:pPr>
    </w:p>
    <w:p w14:paraId="50D588CA" w14:textId="77777777" w:rsidR="00495A94" w:rsidRPr="00410B63" w:rsidRDefault="00495A94" w:rsidP="00495A94">
      <w:pPr>
        <w:ind w:left="5670" w:firstLine="0"/>
        <w:rPr>
          <w:rStyle w:val="a3"/>
          <w:rFonts w:ascii="Times New Roman" w:hAnsi="Times New Roman"/>
          <w:bCs/>
          <w:sz w:val="20"/>
          <w:szCs w:val="20"/>
          <w:highlight w:val="yellow"/>
        </w:rPr>
      </w:pPr>
    </w:p>
    <w:p w14:paraId="2AED84C0" w14:textId="77777777" w:rsidR="00495A94" w:rsidRPr="00410B63" w:rsidRDefault="00495A94" w:rsidP="00495A94">
      <w:pPr>
        <w:ind w:left="5670" w:firstLine="0"/>
        <w:rPr>
          <w:rStyle w:val="a3"/>
          <w:rFonts w:ascii="Times New Roman" w:hAnsi="Times New Roman"/>
          <w:bCs/>
          <w:sz w:val="20"/>
          <w:szCs w:val="20"/>
          <w:highlight w:val="yellow"/>
        </w:rPr>
      </w:pPr>
    </w:p>
    <w:p w14:paraId="750A8BA5" w14:textId="77777777" w:rsidR="00495A94" w:rsidRPr="00410B63" w:rsidRDefault="00495A94" w:rsidP="00495A94">
      <w:pPr>
        <w:ind w:left="5670" w:firstLine="0"/>
        <w:rPr>
          <w:rStyle w:val="a3"/>
          <w:rFonts w:ascii="Times New Roman" w:hAnsi="Times New Roman"/>
          <w:bCs/>
          <w:sz w:val="20"/>
          <w:szCs w:val="20"/>
          <w:highlight w:val="yellow"/>
        </w:rPr>
      </w:pPr>
    </w:p>
    <w:p w14:paraId="309C273D" w14:textId="77777777" w:rsidR="00410B63" w:rsidRDefault="00410B63" w:rsidP="00495A94">
      <w:pPr>
        <w:ind w:left="9072" w:firstLine="0"/>
        <w:rPr>
          <w:rStyle w:val="a3"/>
          <w:rFonts w:ascii="Times New Roman" w:hAnsi="Times New Roman"/>
          <w:bCs/>
          <w:sz w:val="20"/>
          <w:szCs w:val="20"/>
        </w:rPr>
      </w:pPr>
    </w:p>
    <w:p w14:paraId="719A1105" w14:textId="77777777" w:rsidR="00B956ED" w:rsidRPr="00410B63" w:rsidRDefault="00B956ED" w:rsidP="00495A94">
      <w:pPr>
        <w:ind w:left="9072" w:firstLine="0"/>
        <w:rPr>
          <w:rStyle w:val="a3"/>
          <w:rFonts w:ascii="Times New Roman" w:hAnsi="Times New Roman"/>
          <w:bCs/>
          <w:sz w:val="20"/>
          <w:szCs w:val="20"/>
        </w:rPr>
      </w:pPr>
      <w:r w:rsidRPr="00410B63">
        <w:rPr>
          <w:rStyle w:val="a3"/>
          <w:rFonts w:ascii="Times New Roman" w:hAnsi="Times New Roman"/>
          <w:bCs/>
          <w:sz w:val="20"/>
          <w:szCs w:val="20"/>
        </w:rPr>
        <w:lastRenderedPageBreak/>
        <w:t xml:space="preserve">Приложение </w:t>
      </w:r>
      <w:r w:rsidR="00C34BE6" w:rsidRPr="00410B63">
        <w:rPr>
          <w:rStyle w:val="a3"/>
          <w:rFonts w:ascii="Times New Roman" w:hAnsi="Times New Roman"/>
          <w:bCs/>
          <w:sz w:val="20"/>
          <w:szCs w:val="20"/>
        </w:rPr>
        <w:t>N </w:t>
      </w:r>
      <w:r w:rsidR="005B20E5" w:rsidRPr="00410B63">
        <w:rPr>
          <w:rStyle w:val="a3"/>
          <w:rFonts w:ascii="Times New Roman" w:hAnsi="Times New Roman"/>
          <w:bCs/>
          <w:sz w:val="20"/>
          <w:szCs w:val="20"/>
        </w:rPr>
        <w:t>8</w:t>
      </w:r>
      <w:r w:rsidRPr="00410B63">
        <w:rPr>
          <w:rStyle w:val="a3"/>
          <w:rFonts w:ascii="Times New Roman" w:hAnsi="Times New Roman"/>
          <w:bCs/>
          <w:sz w:val="20"/>
          <w:szCs w:val="20"/>
        </w:rPr>
        <w:br/>
        <w:t xml:space="preserve">к </w:t>
      </w:r>
      <w:hyperlink w:anchor="sub_1000" w:history="1">
        <w:r w:rsidRPr="00410B63">
          <w:rPr>
            <w:rStyle w:val="a4"/>
            <w:rFonts w:ascii="Times New Roman" w:hAnsi="Times New Roman"/>
            <w:sz w:val="20"/>
            <w:szCs w:val="20"/>
          </w:rPr>
          <w:t>Порядку</w:t>
        </w:r>
      </w:hyperlink>
      <w:r w:rsidRPr="00410B63">
        <w:rPr>
          <w:rStyle w:val="a3"/>
          <w:rFonts w:ascii="Times New Roman" w:hAnsi="Times New Roman"/>
          <w:bCs/>
          <w:sz w:val="20"/>
          <w:szCs w:val="20"/>
        </w:rPr>
        <w:t xml:space="preserve"> разработки,</w:t>
      </w:r>
      <w:r w:rsidR="00495A94" w:rsidRPr="00410B63">
        <w:rPr>
          <w:rStyle w:val="a3"/>
          <w:rFonts w:ascii="Times New Roman" w:hAnsi="Times New Roman"/>
          <w:bCs/>
          <w:sz w:val="20"/>
          <w:szCs w:val="20"/>
        </w:rPr>
        <w:t xml:space="preserve"> </w:t>
      </w:r>
      <w:r w:rsidRPr="00410B63">
        <w:rPr>
          <w:rStyle w:val="a3"/>
          <w:rFonts w:ascii="Times New Roman" w:hAnsi="Times New Roman"/>
          <w:bCs/>
          <w:sz w:val="20"/>
          <w:szCs w:val="20"/>
        </w:rPr>
        <w:t>реализации и оценки</w:t>
      </w:r>
      <w:r w:rsidRPr="00410B63">
        <w:rPr>
          <w:rStyle w:val="a3"/>
          <w:rFonts w:ascii="Times New Roman" w:hAnsi="Times New Roman"/>
          <w:bCs/>
          <w:sz w:val="20"/>
          <w:szCs w:val="20"/>
        </w:rPr>
        <w:br/>
        <w:t>эффективности муниципальных</w:t>
      </w:r>
      <w:r w:rsidR="00495A94" w:rsidRPr="00410B63">
        <w:rPr>
          <w:rStyle w:val="a3"/>
          <w:rFonts w:ascii="Times New Roman" w:hAnsi="Times New Roman"/>
          <w:bCs/>
          <w:sz w:val="20"/>
          <w:szCs w:val="20"/>
        </w:rPr>
        <w:t xml:space="preserve"> </w:t>
      </w:r>
      <w:r w:rsidRPr="00410B63">
        <w:rPr>
          <w:rStyle w:val="a3"/>
          <w:rFonts w:ascii="Times New Roman" w:hAnsi="Times New Roman"/>
          <w:bCs/>
          <w:sz w:val="20"/>
          <w:szCs w:val="20"/>
        </w:rPr>
        <w:t xml:space="preserve">программ </w:t>
      </w:r>
      <w:r w:rsidR="00245B76" w:rsidRPr="00410B63">
        <w:rPr>
          <w:rFonts w:ascii="Times New Roman" w:hAnsi="Times New Roman"/>
          <w:sz w:val="20"/>
          <w:szCs w:val="20"/>
        </w:rPr>
        <w:t xml:space="preserve">Городовиковского </w:t>
      </w:r>
      <w:r w:rsidR="005819B7" w:rsidRPr="00410B63">
        <w:rPr>
          <w:rFonts w:ascii="Times New Roman" w:hAnsi="Times New Roman"/>
          <w:sz w:val="20"/>
          <w:szCs w:val="20"/>
        </w:rPr>
        <w:t>городского</w:t>
      </w:r>
      <w:r w:rsidR="00245B76" w:rsidRPr="00410B63">
        <w:rPr>
          <w:rFonts w:ascii="Times New Roman" w:hAnsi="Times New Roman"/>
          <w:sz w:val="20"/>
          <w:szCs w:val="20"/>
        </w:rPr>
        <w:t xml:space="preserve"> муниципального образования Республики Калмыкия</w:t>
      </w:r>
    </w:p>
    <w:bookmarkEnd w:id="90"/>
    <w:p w14:paraId="3E8BE00E" w14:textId="77777777" w:rsidR="00B956ED" w:rsidRPr="00410B63" w:rsidRDefault="00B956ED">
      <w:pPr>
        <w:rPr>
          <w:rFonts w:ascii="Times New Roman" w:hAnsi="Times New Roman"/>
          <w:highlight w:val="yellow"/>
        </w:rPr>
      </w:pPr>
    </w:p>
    <w:p w14:paraId="171F6104" w14:textId="77777777" w:rsidR="002515C8" w:rsidRPr="00410B63" w:rsidRDefault="002515C8" w:rsidP="00474FC0">
      <w:pPr>
        <w:jc w:val="center"/>
        <w:rPr>
          <w:rFonts w:ascii="Times New Roman" w:hAnsi="Times New Roman"/>
          <w:b/>
        </w:rPr>
      </w:pPr>
      <w:r w:rsidRPr="00410B63">
        <w:rPr>
          <w:rFonts w:ascii="Times New Roman" w:hAnsi="Times New Roman"/>
          <w:b/>
        </w:rPr>
        <w:t>Формы полугодового и годового отчетов о реализации муниципальной программы</w:t>
      </w:r>
    </w:p>
    <w:p w14:paraId="29D98775" w14:textId="77777777" w:rsidR="002515C8" w:rsidRPr="00410B63" w:rsidRDefault="002515C8" w:rsidP="00474FC0">
      <w:pPr>
        <w:jc w:val="center"/>
        <w:rPr>
          <w:rFonts w:ascii="Times New Roman" w:hAnsi="Times New Roman"/>
          <w:b/>
          <w:sz w:val="20"/>
          <w:szCs w:val="20"/>
        </w:rPr>
      </w:pPr>
    </w:p>
    <w:p w14:paraId="192E6567" w14:textId="77777777" w:rsidR="00474FC0" w:rsidRPr="00410B63" w:rsidRDefault="00474FC0" w:rsidP="00474FC0">
      <w:pPr>
        <w:jc w:val="center"/>
        <w:rPr>
          <w:rFonts w:ascii="Times New Roman" w:hAnsi="Times New Roman"/>
          <w:sz w:val="20"/>
          <w:szCs w:val="20"/>
        </w:rPr>
      </w:pPr>
      <w:r w:rsidRPr="00410B63">
        <w:rPr>
          <w:rFonts w:ascii="Times New Roman" w:hAnsi="Times New Roman"/>
          <w:b/>
          <w:sz w:val="20"/>
          <w:szCs w:val="20"/>
        </w:rPr>
        <w:t xml:space="preserve">Форма 1. </w:t>
      </w:r>
      <w:hyperlink r:id="rId28" w:history="1">
        <w:r w:rsidRPr="00410B63">
          <w:rPr>
            <w:rFonts w:ascii="Times New Roman" w:hAnsi="Times New Roman"/>
            <w:sz w:val="20"/>
            <w:szCs w:val="20"/>
          </w:rPr>
          <w:t>Отчет</w:t>
        </w:r>
      </w:hyperlink>
      <w:r w:rsidRPr="00410B63">
        <w:rPr>
          <w:rFonts w:ascii="Times New Roman" w:hAnsi="Times New Roman"/>
          <w:sz w:val="20"/>
          <w:szCs w:val="20"/>
        </w:rPr>
        <w:t xml:space="preserve"> о достигнутых значениях целевых показателей (индикаторов) муниципальной программы</w:t>
      </w:r>
    </w:p>
    <w:p w14:paraId="23F4E85A" w14:textId="77777777" w:rsidR="00474FC0" w:rsidRPr="00410B63" w:rsidRDefault="00474FC0" w:rsidP="00474FC0">
      <w:pPr>
        <w:rPr>
          <w:rFonts w:ascii="Times New Roman" w:hAnsi="Times New Roman"/>
          <w:sz w:val="20"/>
          <w:szCs w:val="20"/>
          <w:highlight w:val="yellow"/>
        </w:rPr>
      </w:pPr>
    </w:p>
    <w:tbl>
      <w:tblPr>
        <w:tblW w:w="15943" w:type="dxa"/>
        <w:tblInd w:w="-88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67"/>
        <w:gridCol w:w="709"/>
        <w:gridCol w:w="486"/>
        <w:gridCol w:w="4193"/>
        <w:gridCol w:w="1300"/>
        <w:gridCol w:w="1111"/>
        <w:gridCol w:w="1240"/>
        <w:gridCol w:w="1240"/>
        <w:gridCol w:w="1093"/>
        <w:gridCol w:w="1368"/>
        <w:gridCol w:w="992"/>
        <w:gridCol w:w="1644"/>
      </w:tblGrid>
      <w:tr w:rsidR="00474FC0" w:rsidRPr="00410B63" w14:paraId="27E0986D" w14:textId="77777777" w:rsidTr="00474FC0">
        <w:trPr>
          <w:trHeight w:val="20"/>
        </w:trPr>
        <w:tc>
          <w:tcPr>
            <w:tcW w:w="1276" w:type="dxa"/>
            <w:gridSpan w:val="2"/>
            <w:vMerge w:val="restart"/>
            <w:vAlign w:val="center"/>
          </w:tcPr>
          <w:p w14:paraId="05828690" w14:textId="77777777" w:rsidR="00474FC0" w:rsidRPr="00410B63" w:rsidRDefault="00474FC0" w:rsidP="00474FC0">
            <w:pPr>
              <w:spacing w:before="40" w:after="40"/>
              <w:ind w:firstLine="0"/>
              <w:rPr>
                <w:rFonts w:ascii="Times New Roman" w:hAnsi="Times New Roman"/>
                <w:color w:val="000000"/>
                <w:sz w:val="20"/>
                <w:szCs w:val="20"/>
              </w:rPr>
            </w:pPr>
            <w:r w:rsidRPr="00410B63">
              <w:rPr>
                <w:rFonts w:ascii="Times New Roman" w:hAnsi="Times New Roman"/>
                <w:color w:val="000000"/>
                <w:sz w:val="20"/>
                <w:szCs w:val="20"/>
              </w:rPr>
              <w:t>Коды аналитической программ</w:t>
            </w:r>
          </w:p>
          <w:p w14:paraId="7B70E8D3" w14:textId="77777777" w:rsidR="00474FC0" w:rsidRPr="00410B63" w:rsidRDefault="00474FC0" w:rsidP="00474FC0">
            <w:pPr>
              <w:spacing w:before="40" w:after="40"/>
              <w:ind w:firstLine="0"/>
              <w:rPr>
                <w:rFonts w:ascii="Times New Roman" w:hAnsi="Times New Roman"/>
                <w:color w:val="000000"/>
                <w:sz w:val="20"/>
                <w:szCs w:val="20"/>
              </w:rPr>
            </w:pPr>
            <w:r w:rsidRPr="00410B63">
              <w:rPr>
                <w:rFonts w:ascii="Times New Roman" w:hAnsi="Times New Roman"/>
                <w:color w:val="000000"/>
                <w:sz w:val="20"/>
                <w:szCs w:val="20"/>
              </w:rPr>
              <w:t>ной классификации</w:t>
            </w:r>
          </w:p>
        </w:tc>
        <w:tc>
          <w:tcPr>
            <w:tcW w:w="486" w:type="dxa"/>
            <w:vMerge w:val="restart"/>
            <w:vAlign w:val="center"/>
          </w:tcPr>
          <w:p w14:paraId="35A0CE6E" w14:textId="77777777" w:rsidR="00474FC0" w:rsidRPr="00410B63" w:rsidRDefault="00474FC0"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 п/п</w:t>
            </w:r>
          </w:p>
        </w:tc>
        <w:tc>
          <w:tcPr>
            <w:tcW w:w="4193" w:type="dxa"/>
            <w:vMerge w:val="restart"/>
            <w:vAlign w:val="center"/>
          </w:tcPr>
          <w:p w14:paraId="751C1B76" w14:textId="77777777" w:rsidR="00474FC0" w:rsidRPr="00410B63" w:rsidRDefault="00474FC0"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Наименование целевого показателя (индикатора)</w:t>
            </w:r>
          </w:p>
        </w:tc>
        <w:tc>
          <w:tcPr>
            <w:tcW w:w="1300" w:type="dxa"/>
            <w:vMerge w:val="restart"/>
          </w:tcPr>
          <w:p w14:paraId="52568556" w14:textId="77777777" w:rsidR="00474FC0" w:rsidRPr="00410B63" w:rsidRDefault="00474FC0" w:rsidP="00474FC0">
            <w:pPr>
              <w:spacing w:before="40" w:after="40"/>
              <w:ind w:firstLine="0"/>
              <w:rPr>
                <w:rFonts w:ascii="Times New Roman" w:hAnsi="Times New Roman"/>
                <w:color w:val="000000"/>
                <w:sz w:val="20"/>
                <w:szCs w:val="20"/>
              </w:rPr>
            </w:pPr>
            <w:r w:rsidRPr="00410B63">
              <w:rPr>
                <w:rFonts w:ascii="Times New Roman" w:hAnsi="Times New Roman"/>
                <w:color w:val="000000"/>
                <w:sz w:val="20"/>
                <w:szCs w:val="20"/>
              </w:rPr>
              <w:t>Единица измерения</w:t>
            </w:r>
          </w:p>
        </w:tc>
        <w:tc>
          <w:tcPr>
            <w:tcW w:w="3591" w:type="dxa"/>
            <w:gridSpan w:val="3"/>
            <w:vAlign w:val="center"/>
          </w:tcPr>
          <w:p w14:paraId="5C461DAA" w14:textId="77777777" w:rsidR="00474FC0" w:rsidRPr="00410B63" w:rsidRDefault="00474FC0"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Значения целевого показателя (индикатора)</w:t>
            </w:r>
          </w:p>
        </w:tc>
        <w:tc>
          <w:tcPr>
            <w:tcW w:w="1093" w:type="dxa"/>
            <w:vMerge w:val="restart"/>
            <w:vAlign w:val="center"/>
          </w:tcPr>
          <w:p w14:paraId="08ECF268" w14:textId="77777777" w:rsidR="00474FC0" w:rsidRPr="00B745C4" w:rsidRDefault="00474FC0" w:rsidP="00474FC0">
            <w:pPr>
              <w:spacing w:before="40" w:after="40"/>
              <w:ind w:firstLine="0"/>
              <w:rPr>
                <w:rFonts w:ascii="Times New Roman" w:hAnsi="Times New Roman"/>
                <w:color w:val="000000"/>
                <w:sz w:val="20"/>
                <w:szCs w:val="20"/>
              </w:rPr>
            </w:pPr>
            <w:r w:rsidRPr="00B745C4">
              <w:rPr>
                <w:rFonts w:ascii="Times New Roman" w:hAnsi="Times New Roman"/>
                <w:color w:val="000000"/>
                <w:sz w:val="20"/>
                <w:szCs w:val="20"/>
              </w:rPr>
              <w:t xml:space="preserve">Абсолютное отклонение факта от плана </w:t>
            </w:r>
          </w:p>
        </w:tc>
        <w:tc>
          <w:tcPr>
            <w:tcW w:w="1368" w:type="dxa"/>
            <w:vMerge w:val="restart"/>
            <w:vAlign w:val="center"/>
          </w:tcPr>
          <w:p w14:paraId="051C25A0" w14:textId="77777777" w:rsidR="00474FC0" w:rsidRPr="00B745C4" w:rsidRDefault="00474FC0" w:rsidP="00474FC0">
            <w:pPr>
              <w:spacing w:before="40" w:after="40"/>
              <w:ind w:firstLine="0"/>
              <w:rPr>
                <w:rFonts w:ascii="Times New Roman" w:hAnsi="Times New Roman"/>
                <w:color w:val="000000"/>
                <w:sz w:val="20"/>
                <w:szCs w:val="20"/>
              </w:rPr>
            </w:pPr>
            <w:r w:rsidRPr="00B745C4">
              <w:rPr>
                <w:rFonts w:ascii="Times New Roman" w:hAnsi="Times New Roman"/>
                <w:color w:val="000000"/>
                <w:sz w:val="20"/>
                <w:szCs w:val="20"/>
              </w:rPr>
              <w:t>Относительное отклонение факта от плана,</w:t>
            </w:r>
          </w:p>
          <w:p w14:paraId="23DC1430" w14:textId="77777777" w:rsidR="00474FC0" w:rsidRPr="00B745C4" w:rsidRDefault="00474FC0" w:rsidP="00474FC0">
            <w:pPr>
              <w:spacing w:before="40" w:after="40"/>
              <w:ind w:firstLine="0"/>
              <w:rPr>
                <w:rFonts w:ascii="Times New Roman" w:hAnsi="Times New Roman"/>
                <w:color w:val="000000"/>
                <w:sz w:val="20"/>
                <w:szCs w:val="20"/>
              </w:rPr>
            </w:pPr>
            <w:r w:rsidRPr="00B745C4">
              <w:rPr>
                <w:rFonts w:ascii="Times New Roman" w:hAnsi="Times New Roman"/>
                <w:color w:val="000000"/>
                <w:sz w:val="20"/>
                <w:szCs w:val="20"/>
              </w:rPr>
              <w:t xml:space="preserve"> %</w:t>
            </w:r>
          </w:p>
        </w:tc>
        <w:tc>
          <w:tcPr>
            <w:tcW w:w="992" w:type="dxa"/>
            <w:vMerge w:val="restart"/>
            <w:vAlign w:val="center"/>
          </w:tcPr>
          <w:p w14:paraId="4CFF3D98" w14:textId="77777777" w:rsidR="00474FC0" w:rsidRPr="00B745C4" w:rsidRDefault="00474FC0" w:rsidP="00474FC0">
            <w:pPr>
              <w:spacing w:before="40" w:after="40"/>
              <w:ind w:firstLine="0"/>
              <w:rPr>
                <w:rFonts w:ascii="Times New Roman" w:hAnsi="Times New Roman"/>
                <w:color w:val="000000"/>
                <w:sz w:val="20"/>
                <w:szCs w:val="20"/>
              </w:rPr>
            </w:pPr>
            <w:r w:rsidRPr="00B745C4">
              <w:rPr>
                <w:rFonts w:ascii="Times New Roman" w:hAnsi="Times New Roman"/>
                <w:color w:val="000000"/>
                <w:sz w:val="20"/>
                <w:szCs w:val="20"/>
              </w:rPr>
              <w:t>Темп роста к уровню прошлого года, %</w:t>
            </w:r>
          </w:p>
        </w:tc>
        <w:tc>
          <w:tcPr>
            <w:tcW w:w="1644" w:type="dxa"/>
            <w:vMerge w:val="restart"/>
            <w:vAlign w:val="center"/>
          </w:tcPr>
          <w:p w14:paraId="76EAC6FC" w14:textId="77777777" w:rsidR="00474FC0" w:rsidRPr="00B745C4" w:rsidRDefault="00474FC0" w:rsidP="00474FC0">
            <w:pPr>
              <w:spacing w:before="40" w:after="40"/>
              <w:ind w:firstLine="0"/>
              <w:rPr>
                <w:rFonts w:ascii="Times New Roman" w:hAnsi="Times New Roman"/>
                <w:color w:val="000000"/>
                <w:sz w:val="20"/>
                <w:szCs w:val="20"/>
              </w:rPr>
            </w:pPr>
            <w:r w:rsidRPr="00B745C4">
              <w:rPr>
                <w:rFonts w:ascii="Times New Roman" w:hAnsi="Times New Roman"/>
                <w:color w:val="000000"/>
                <w:sz w:val="20"/>
                <w:szCs w:val="20"/>
              </w:rPr>
              <w:t>Обоснование отклонений значений целевого показателя (индикатора) на конец отчетного периода</w:t>
            </w:r>
          </w:p>
        </w:tc>
      </w:tr>
      <w:tr w:rsidR="00474FC0" w:rsidRPr="00410B63" w14:paraId="52872E8B" w14:textId="77777777" w:rsidTr="00474FC0">
        <w:trPr>
          <w:trHeight w:val="356"/>
        </w:trPr>
        <w:tc>
          <w:tcPr>
            <w:tcW w:w="1276" w:type="dxa"/>
            <w:gridSpan w:val="2"/>
            <w:vMerge/>
            <w:vAlign w:val="center"/>
          </w:tcPr>
          <w:p w14:paraId="6E445035" w14:textId="77777777" w:rsidR="00474FC0" w:rsidRPr="00410B63" w:rsidRDefault="00474FC0" w:rsidP="00474FC0">
            <w:pPr>
              <w:spacing w:before="40" w:after="40"/>
              <w:jc w:val="center"/>
              <w:rPr>
                <w:rFonts w:ascii="Times New Roman" w:hAnsi="Times New Roman"/>
                <w:color w:val="000000"/>
                <w:sz w:val="20"/>
                <w:szCs w:val="20"/>
              </w:rPr>
            </w:pPr>
          </w:p>
        </w:tc>
        <w:tc>
          <w:tcPr>
            <w:tcW w:w="486" w:type="dxa"/>
            <w:vMerge/>
            <w:vAlign w:val="center"/>
          </w:tcPr>
          <w:p w14:paraId="4DC5ED73" w14:textId="77777777" w:rsidR="00474FC0" w:rsidRPr="00410B63" w:rsidRDefault="00474FC0" w:rsidP="00475C52">
            <w:pPr>
              <w:spacing w:before="40" w:after="40"/>
              <w:rPr>
                <w:rFonts w:ascii="Times New Roman" w:hAnsi="Times New Roman"/>
                <w:color w:val="000000"/>
                <w:sz w:val="20"/>
                <w:szCs w:val="20"/>
              </w:rPr>
            </w:pPr>
          </w:p>
        </w:tc>
        <w:tc>
          <w:tcPr>
            <w:tcW w:w="4193" w:type="dxa"/>
            <w:vMerge/>
            <w:vAlign w:val="center"/>
          </w:tcPr>
          <w:p w14:paraId="3D3339B5" w14:textId="77777777" w:rsidR="00474FC0" w:rsidRPr="00410B63" w:rsidRDefault="00474FC0" w:rsidP="00475C52">
            <w:pPr>
              <w:spacing w:before="40" w:after="40"/>
              <w:rPr>
                <w:rFonts w:ascii="Times New Roman" w:hAnsi="Times New Roman"/>
                <w:color w:val="000000"/>
                <w:sz w:val="20"/>
                <w:szCs w:val="20"/>
              </w:rPr>
            </w:pPr>
          </w:p>
        </w:tc>
        <w:tc>
          <w:tcPr>
            <w:tcW w:w="1300" w:type="dxa"/>
            <w:vMerge/>
            <w:vAlign w:val="center"/>
          </w:tcPr>
          <w:p w14:paraId="7139A1ED" w14:textId="77777777" w:rsidR="00474FC0" w:rsidRPr="00410B63" w:rsidRDefault="00474FC0" w:rsidP="00475C52">
            <w:pPr>
              <w:spacing w:before="40" w:after="40"/>
              <w:rPr>
                <w:rFonts w:ascii="Times New Roman" w:hAnsi="Times New Roman"/>
                <w:color w:val="000000"/>
                <w:sz w:val="20"/>
                <w:szCs w:val="20"/>
              </w:rPr>
            </w:pPr>
          </w:p>
        </w:tc>
        <w:tc>
          <w:tcPr>
            <w:tcW w:w="1111" w:type="dxa"/>
            <w:vMerge w:val="restart"/>
          </w:tcPr>
          <w:p w14:paraId="4B0604BF" w14:textId="77777777" w:rsidR="00474FC0" w:rsidRPr="00410B63" w:rsidRDefault="00474FC0" w:rsidP="00474FC0">
            <w:pPr>
              <w:spacing w:before="40" w:after="40"/>
              <w:ind w:firstLine="0"/>
              <w:jc w:val="center"/>
              <w:rPr>
                <w:rFonts w:ascii="Times New Roman" w:hAnsi="Times New Roman"/>
                <w:color w:val="000000"/>
                <w:sz w:val="20"/>
                <w:szCs w:val="20"/>
              </w:rPr>
            </w:pPr>
            <w:r w:rsidRPr="00410B63">
              <w:rPr>
                <w:rFonts w:ascii="Times New Roman" w:hAnsi="Times New Roman"/>
                <w:color w:val="000000"/>
                <w:sz w:val="20"/>
                <w:szCs w:val="20"/>
              </w:rPr>
              <w:t>факт на начало отчетного периода (за прошлый год)</w:t>
            </w:r>
          </w:p>
        </w:tc>
        <w:tc>
          <w:tcPr>
            <w:tcW w:w="1240" w:type="dxa"/>
            <w:vMerge w:val="restart"/>
          </w:tcPr>
          <w:p w14:paraId="40F0F2C5" w14:textId="77777777" w:rsidR="00474FC0" w:rsidRPr="00410B63" w:rsidRDefault="00474FC0" w:rsidP="00474FC0">
            <w:pPr>
              <w:spacing w:before="40" w:after="40"/>
              <w:ind w:firstLine="0"/>
              <w:jc w:val="center"/>
              <w:rPr>
                <w:rFonts w:ascii="Times New Roman" w:hAnsi="Times New Roman"/>
                <w:color w:val="000000"/>
                <w:sz w:val="20"/>
                <w:szCs w:val="20"/>
              </w:rPr>
            </w:pPr>
            <w:r w:rsidRPr="00410B63">
              <w:rPr>
                <w:rFonts w:ascii="Times New Roman" w:hAnsi="Times New Roman"/>
                <w:color w:val="000000"/>
                <w:sz w:val="20"/>
                <w:szCs w:val="20"/>
              </w:rPr>
              <w:t>план на конец отчетного (текущего) года</w:t>
            </w:r>
          </w:p>
        </w:tc>
        <w:tc>
          <w:tcPr>
            <w:tcW w:w="1240" w:type="dxa"/>
            <w:vMerge w:val="restart"/>
          </w:tcPr>
          <w:p w14:paraId="769E522B" w14:textId="77777777" w:rsidR="00474FC0" w:rsidRPr="00410B63" w:rsidRDefault="00474FC0" w:rsidP="00474FC0">
            <w:pPr>
              <w:spacing w:before="40" w:after="40"/>
              <w:ind w:firstLine="0"/>
              <w:jc w:val="center"/>
              <w:rPr>
                <w:rFonts w:ascii="Times New Roman" w:hAnsi="Times New Roman"/>
                <w:color w:val="000000"/>
                <w:sz w:val="20"/>
                <w:szCs w:val="20"/>
                <w:highlight w:val="yellow"/>
              </w:rPr>
            </w:pPr>
            <w:r w:rsidRPr="00B745C4">
              <w:rPr>
                <w:rFonts w:ascii="Times New Roman" w:hAnsi="Times New Roman"/>
                <w:color w:val="000000"/>
                <w:sz w:val="20"/>
                <w:szCs w:val="20"/>
              </w:rPr>
              <w:t>факт на конец отчетного периода</w:t>
            </w:r>
          </w:p>
        </w:tc>
        <w:tc>
          <w:tcPr>
            <w:tcW w:w="1093" w:type="dxa"/>
            <w:vMerge/>
            <w:vAlign w:val="center"/>
          </w:tcPr>
          <w:p w14:paraId="32C33D53" w14:textId="77777777" w:rsidR="00474FC0" w:rsidRPr="00B745C4" w:rsidRDefault="00474FC0" w:rsidP="00475C52">
            <w:pPr>
              <w:spacing w:before="40" w:after="40"/>
              <w:rPr>
                <w:rFonts w:ascii="Times New Roman" w:hAnsi="Times New Roman"/>
                <w:color w:val="000000"/>
                <w:sz w:val="20"/>
                <w:szCs w:val="20"/>
              </w:rPr>
            </w:pPr>
          </w:p>
        </w:tc>
        <w:tc>
          <w:tcPr>
            <w:tcW w:w="1368" w:type="dxa"/>
            <w:vMerge/>
            <w:vAlign w:val="center"/>
          </w:tcPr>
          <w:p w14:paraId="07145CD1" w14:textId="77777777" w:rsidR="00474FC0" w:rsidRPr="00B745C4" w:rsidRDefault="00474FC0" w:rsidP="00475C52">
            <w:pPr>
              <w:spacing w:before="40" w:after="40"/>
              <w:rPr>
                <w:rFonts w:ascii="Times New Roman" w:hAnsi="Times New Roman"/>
                <w:color w:val="000000"/>
                <w:sz w:val="20"/>
                <w:szCs w:val="20"/>
              </w:rPr>
            </w:pPr>
          </w:p>
        </w:tc>
        <w:tc>
          <w:tcPr>
            <w:tcW w:w="992" w:type="dxa"/>
            <w:vMerge/>
            <w:vAlign w:val="center"/>
          </w:tcPr>
          <w:p w14:paraId="3339723A" w14:textId="77777777" w:rsidR="00474FC0" w:rsidRPr="00B745C4" w:rsidRDefault="00474FC0" w:rsidP="00475C52">
            <w:pPr>
              <w:spacing w:before="40" w:after="40"/>
              <w:rPr>
                <w:rFonts w:ascii="Times New Roman" w:hAnsi="Times New Roman"/>
                <w:color w:val="000000"/>
                <w:sz w:val="20"/>
                <w:szCs w:val="20"/>
              </w:rPr>
            </w:pPr>
          </w:p>
        </w:tc>
        <w:tc>
          <w:tcPr>
            <w:tcW w:w="1644" w:type="dxa"/>
            <w:vMerge/>
            <w:vAlign w:val="center"/>
          </w:tcPr>
          <w:p w14:paraId="3DDFECAB" w14:textId="77777777" w:rsidR="00474FC0" w:rsidRPr="00B745C4" w:rsidRDefault="00474FC0" w:rsidP="00475C52">
            <w:pPr>
              <w:spacing w:before="40" w:after="40"/>
              <w:rPr>
                <w:rFonts w:ascii="Times New Roman" w:hAnsi="Times New Roman"/>
                <w:color w:val="000000"/>
                <w:sz w:val="20"/>
                <w:szCs w:val="20"/>
              </w:rPr>
            </w:pPr>
          </w:p>
        </w:tc>
      </w:tr>
      <w:tr w:rsidR="00474FC0" w:rsidRPr="00410B63" w14:paraId="61FEC551" w14:textId="77777777" w:rsidTr="00474FC0">
        <w:trPr>
          <w:trHeight w:val="20"/>
        </w:trPr>
        <w:tc>
          <w:tcPr>
            <w:tcW w:w="567" w:type="dxa"/>
            <w:noWrap/>
            <w:vAlign w:val="center"/>
          </w:tcPr>
          <w:p w14:paraId="27115CD8" w14:textId="77777777" w:rsidR="00474FC0" w:rsidRPr="00410B63" w:rsidRDefault="00474FC0" w:rsidP="00474FC0">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МП</w:t>
            </w:r>
          </w:p>
        </w:tc>
        <w:tc>
          <w:tcPr>
            <w:tcW w:w="709" w:type="dxa"/>
            <w:noWrap/>
            <w:vAlign w:val="center"/>
          </w:tcPr>
          <w:p w14:paraId="602395D8" w14:textId="77777777" w:rsidR="00474FC0" w:rsidRPr="00410B63" w:rsidRDefault="00474FC0" w:rsidP="00474FC0">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Пп</w:t>
            </w:r>
          </w:p>
        </w:tc>
        <w:tc>
          <w:tcPr>
            <w:tcW w:w="486" w:type="dxa"/>
            <w:vMerge/>
            <w:vAlign w:val="center"/>
          </w:tcPr>
          <w:p w14:paraId="50387555" w14:textId="77777777" w:rsidR="00474FC0" w:rsidRPr="00410B63" w:rsidRDefault="00474FC0" w:rsidP="00475C52">
            <w:pPr>
              <w:spacing w:before="40" w:after="40"/>
              <w:rPr>
                <w:rFonts w:ascii="Times New Roman" w:hAnsi="Times New Roman"/>
                <w:color w:val="000000"/>
                <w:sz w:val="20"/>
                <w:szCs w:val="20"/>
              </w:rPr>
            </w:pPr>
          </w:p>
        </w:tc>
        <w:tc>
          <w:tcPr>
            <w:tcW w:w="4193" w:type="dxa"/>
            <w:vMerge/>
            <w:vAlign w:val="center"/>
          </w:tcPr>
          <w:p w14:paraId="20FA0D01" w14:textId="77777777" w:rsidR="00474FC0" w:rsidRPr="00410B63" w:rsidRDefault="00474FC0" w:rsidP="00475C52">
            <w:pPr>
              <w:spacing w:before="40" w:after="40"/>
              <w:rPr>
                <w:rFonts w:ascii="Times New Roman" w:hAnsi="Times New Roman"/>
                <w:color w:val="000000"/>
                <w:sz w:val="20"/>
                <w:szCs w:val="20"/>
              </w:rPr>
            </w:pPr>
          </w:p>
        </w:tc>
        <w:tc>
          <w:tcPr>
            <w:tcW w:w="1300" w:type="dxa"/>
            <w:vMerge/>
            <w:vAlign w:val="center"/>
          </w:tcPr>
          <w:p w14:paraId="33D1B203" w14:textId="77777777" w:rsidR="00474FC0" w:rsidRPr="00410B63" w:rsidRDefault="00474FC0" w:rsidP="00475C52">
            <w:pPr>
              <w:spacing w:before="40" w:after="40"/>
              <w:rPr>
                <w:rFonts w:ascii="Times New Roman" w:hAnsi="Times New Roman"/>
                <w:color w:val="000000"/>
                <w:sz w:val="20"/>
                <w:szCs w:val="20"/>
              </w:rPr>
            </w:pPr>
          </w:p>
        </w:tc>
        <w:tc>
          <w:tcPr>
            <w:tcW w:w="1111" w:type="dxa"/>
            <w:vMerge/>
            <w:vAlign w:val="center"/>
          </w:tcPr>
          <w:p w14:paraId="0EA6DDFB" w14:textId="77777777" w:rsidR="00474FC0" w:rsidRPr="00410B63" w:rsidRDefault="00474FC0" w:rsidP="00475C52">
            <w:pPr>
              <w:spacing w:before="40" w:after="40"/>
              <w:rPr>
                <w:rFonts w:ascii="Times New Roman" w:hAnsi="Times New Roman"/>
                <w:color w:val="000000"/>
                <w:sz w:val="20"/>
                <w:szCs w:val="20"/>
              </w:rPr>
            </w:pPr>
          </w:p>
        </w:tc>
        <w:tc>
          <w:tcPr>
            <w:tcW w:w="1240" w:type="dxa"/>
            <w:vMerge/>
            <w:vAlign w:val="center"/>
          </w:tcPr>
          <w:p w14:paraId="329EA533" w14:textId="77777777" w:rsidR="00474FC0" w:rsidRPr="00410B63" w:rsidRDefault="00474FC0" w:rsidP="00475C52">
            <w:pPr>
              <w:spacing w:before="40" w:after="40"/>
              <w:rPr>
                <w:rFonts w:ascii="Times New Roman" w:hAnsi="Times New Roman"/>
                <w:color w:val="000000"/>
                <w:sz w:val="20"/>
                <w:szCs w:val="20"/>
              </w:rPr>
            </w:pPr>
          </w:p>
        </w:tc>
        <w:tc>
          <w:tcPr>
            <w:tcW w:w="1240" w:type="dxa"/>
            <w:vMerge/>
            <w:vAlign w:val="center"/>
          </w:tcPr>
          <w:p w14:paraId="0B346627" w14:textId="77777777" w:rsidR="00474FC0" w:rsidRPr="00410B63" w:rsidRDefault="00474FC0" w:rsidP="00475C52">
            <w:pPr>
              <w:spacing w:before="40" w:after="40"/>
              <w:rPr>
                <w:rFonts w:ascii="Times New Roman" w:hAnsi="Times New Roman"/>
                <w:color w:val="000000"/>
                <w:sz w:val="20"/>
                <w:szCs w:val="20"/>
                <w:highlight w:val="yellow"/>
              </w:rPr>
            </w:pPr>
          </w:p>
        </w:tc>
        <w:tc>
          <w:tcPr>
            <w:tcW w:w="1093" w:type="dxa"/>
            <w:vMerge/>
            <w:vAlign w:val="center"/>
          </w:tcPr>
          <w:p w14:paraId="743FAAB9" w14:textId="77777777" w:rsidR="00474FC0" w:rsidRPr="00410B63" w:rsidRDefault="00474FC0" w:rsidP="00475C52">
            <w:pPr>
              <w:spacing w:before="40" w:after="40"/>
              <w:rPr>
                <w:rFonts w:ascii="Times New Roman" w:hAnsi="Times New Roman"/>
                <w:color w:val="000000"/>
                <w:sz w:val="20"/>
                <w:szCs w:val="20"/>
                <w:highlight w:val="yellow"/>
              </w:rPr>
            </w:pPr>
          </w:p>
        </w:tc>
        <w:tc>
          <w:tcPr>
            <w:tcW w:w="1368" w:type="dxa"/>
            <w:vMerge/>
            <w:vAlign w:val="center"/>
          </w:tcPr>
          <w:p w14:paraId="49858320" w14:textId="77777777" w:rsidR="00474FC0" w:rsidRPr="00410B63" w:rsidRDefault="00474FC0" w:rsidP="00475C52">
            <w:pPr>
              <w:spacing w:before="40" w:after="40"/>
              <w:rPr>
                <w:rFonts w:ascii="Times New Roman" w:hAnsi="Times New Roman"/>
                <w:color w:val="000000"/>
                <w:sz w:val="20"/>
                <w:szCs w:val="20"/>
                <w:highlight w:val="yellow"/>
              </w:rPr>
            </w:pPr>
          </w:p>
        </w:tc>
        <w:tc>
          <w:tcPr>
            <w:tcW w:w="992" w:type="dxa"/>
            <w:vMerge/>
            <w:vAlign w:val="center"/>
          </w:tcPr>
          <w:p w14:paraId="22044FA6" w14:textId="77777777" w:rsidR="00474FC0" w:rsidRPr="00410B63" w:rsidRDefault="00474FC0" w:rsidP="00475C52">
            <w:pPr>
              <w:spacing w:before="40" w:after="40"/>
              <w:rPr>
                <w:rFonts w:ascii="Times New Roman" w:hAnsi="Times New Roman"/>
                <w:color w:val="000000"/>
                <w:sz w:val="20"/>
                <w:szCs w:val="20"/>
                <w:highlight w:val="yellow"/>
              </w:rPr>
            </w:pPr>
          </w:p>
        </w:tc>
        <w:tc>
          <w:tcPr>
            <w:tcW w:w="1644" w:type="dxa"/>
            <w:vMerge/>
            <w:vAlign w:val="center"/>
          </w:tcPr>
          <w:p w14:paraId="1A7051CC" w14:textId="77777777" w:rsidR="00474FC0" w:rsidRPr="00410B63" w:rsidRDefault="00474FC0" w:rsidP="00475C52">
            <w:pPr>
              <w:spacing w:before="40" w:after="40"/>
              <w:rPr>
                <w:rFonts w:ascii="Times New Roman" w:hAnsi="Times New Roman"/>
                <w:color w:val="000000"/>
                <w:sz w:val="20"/>
                <w:szCs w:val="20"/>
                <w:highlight w:val="yellow"/>
              </w:rPr>
            </w:pPr>
          </w:p>
        </w:tc>
      </w:tr>
      <w:tr w:rsidR="00474FC0" w:rsidRPr="00410B63" w14:paraId="2DD43B39" w14:textId="77777777" w:rsidTr="00B83C17">
        <w:trPr>
          <w:trHeight w:val="20"/>
        </w:trPr>
        <w:tc>
          <w:tcPr>
            <w:tcW w:w="567" w:type="dxa"/>
            <w:noWrap/>
            <w:vAlign w:val="center"/>
          </w:tcPr>
          <w:p w14:paraId="05E495D6" w14:textId="77777777" w:rsidR="00474FC0" w:rsidRPr="00410B63" w:rsidRDefault="00474FC0" w:rsidP="00474FC0">
            <w:pPr>
              <w:spacing w:before="40" w:after="40"/>
              <w:jc w:val="center"/>
              <w:rPr>
                <w:rFonts w:ascii="Times New Roman" w:hAnsi="Times New Roman"/>
                <w:color w:val="000000"/>
                <w:sz w:val="20"/>
                <w:szCs w:val="20"/>
              </w:rPr>
            </w:pPr>
          </w:p>
        </w:tc>
        <w:tc>
          <w:tcPr>
            <w:tcW w:w="15376" w:type="dxa"/>
            <w:gridSpan w:val="11"/>
            <w:noWrap/>
            <w:vAlign w:val="center"/>
          </w:tcPr>
          <w:p w14:paraId="2D54EB51" w14:textId="77777777" w:rsidR="00474FC0" w:rsidRPr="00410B63" w:rsidRDefault="00474FC0" w:rsidP="00474FC0">
            <w:pPr>
              <w:spacing w:before="40" w:after="40"/>
              <w:jc w:val="center"/>
              <w:rPr>
                <w:rFonts w:ascii="Times New Roman" w:hAnsi="Times New Roman"/>
                <w:b/>
                <w:color w:val="000000"/>
                <w:sz w:val="20"/>
                <w:szCs w:val="20"/>
              </w:rPr>
            </w:pPr>
            <w:r w:rsidRPr="00410B63">
              <w:rPr>
                <w:rFonts w:ascii="Times New Roman" w:hAnsi="Times New Roman"/>
                <w:b/>
                <w:color w:val="000000"/>
                <w:sz w:val="20"/>
                <w:szCs w:val="20"/>
              </w:rPr>
              <w:t>Наименование программы</w:t>
            </w:r>
          </w:p>
        </w:tc>
      </w:tr>
      <w:tr w:rsidR="00474FC0" w:rsidRPr="00410B63" w14:paraId="7EE5B52C" w14:textId="77777777" w:rsidTr="00474FC0">
        <w:trPr>
          <w:trHeight w:val="20"/>
        </w:trPr>
        <w:tc>
          <w:tcPr>
            <w:tcW w:w="567" w:type="dxa"/>
            <w:vMerge w:val="restart"/>
            <w:vAlign w:val="center"/>
          </w:tcPr>
          <w:p w14:paraId="41F0C768" w14:textId="77777777" w:rsidR="00474FC0" w:rsidRPr="00410B63" w:rsidRDefault="00474FC0" w:rsidP="00474FC0">
            <w:pPr>
              <w:spacing w:before="40" w:after="40"/>
              <w:jc w:val="center"/>
              <w:rPr>
                <w:rFonts w:ascii="Times New Roman" w:hAnsi="Times New Roman"/>
                <w:b/>
                <w:bCs/>
                <w:color w:val="000000"/>
                <w:sz w:val="20"/>
                <w:szCs w:val="20"/>
              </w:rPr>
            </w:pPr>
          </w:p>
        </w:tc>
        <w:tc>
          <w:tcPr>
            <w:tcW w:w="709" w:type="dxa"/>
            <w:vMerge w:val="restart"/>
            <w:tcBorders>
              <w:right w:val="single" w:sz="4" w:space="0" w:color="auto"/>
            </w:tcBorders>
            <w:vAlign w:val="center"/>
          </w:tcPr>
          <w:p w14:paraId="4D1EC87B" w14:textId="77777777" w:rsidR="00474FC0" w:rsidRPr="00410B63" w:rsidRDefault="00474FC0" w:rsidP="00474FC0">
            <w:pPr>
              <w:spacing w:before="40" w:after="40"/>
              <w:jc w:val="center"/>
              <w:rPr>
                <w:rFonts w:ascii="Times New Roman" w:hAnsi="Times New Roman"/>
                <w:b/>
                <w:bCs/>
                <w:color w:val="000000"/>
                <w:sz w:val="20"/>
                <w:szCs w:val="20"/>
              </w:rPr>
            </w:pPr>
          </w:p>
        </w:tc>
        <w:tc>
          <w:tcPr>
            <w:tcW w:w="486" w:type="dxa"/>
            <w:tcBorders>
              <w:left w:val="single" w:sz="4" w:space="0" w:color="auto"/>
            </w:tcBorders>
            <w:noWrap/>
            <w:vAlign w:val="center"/>
          </w:tcPr>
          <w:p w14:paraId="30FDFF82" w14:textId="77777777" w:rsidR="00474FC0" w:rsidRPr="00410B63" w:rsidRDefault="00474FC0"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1</w:t>
            </w:r>
          </w:p>
        </w:tc>
        <w:tc>
          <w:tcPr>
            <w:tcW w:w="4193" w:type="dxa"/>
            <w:vAlign w:val="center"/>
          </w:tcPr>
          <w:p w14:paraId="1B3FFC7D" w14:textId="77777777" w:rsidR="00474FC0" w:rsidRPr="00410B63" w:rsidRDefault="00474FC0" w:rsidP="00475C52">
            <w:pPr>
              <w:spacing w:before="40" w:after="40"/>
              <w:rPr>
                <w:rFonts w:ascii="Times New Roman" w:hAnsi="Times New Roman"/>
                <w:color w:val="000000"/>
                <w:sz w:val="20"/>
                <w:szCs w:val="20"/>
              </w:rPr>
            </w:pPr>
          </w:p>
        </w:tc>
        <w:tc>
          <w:tcPr>
            <w:tcW w:w="1300" w:type="dxa"/>
            <w:noWrap/>
            <w:vAlign w:val="bottom"/>
          </w:tcPr>
          <w:p w14:paraId="00C60E39" w14:textId="77777777" w:rsidR="00474FC0" w:rsidRPr="00410B63" w:rsidRDefault="00474FC0" w:rsidP="00475C52">
            <w:pPr>
              <w:spacing w:before="40" w:after="40"/>
              <w:rPr>
                <w:rFonts w:ascii="Times New Roman" w:hAnsi="Times New Roman"/>
                <w:color w:val="000000"/>
                <w:sz w:val="20"/>
                <w:szCs w:val="20"/>
              </w:rPr>
            </w:pPr>
          </w:p>
        </w:tc>
        <w:tc>
          <w:tcPr>
            <w:tcW w:w="1111" w:type="dxa"/>
            <w:noWrap/>
            <w:vAlign w:val="bottom"/>
          </w:tcPr>
          <w:p w14:paraId="491C46C5" w14:textId="77777777" w:rsidR="00474FC0" w:rsidRPr="00410B63" w:rsidRDefault="00474FC0" w:rsidP="00475C52">
            <w:pPr>
              <w:spacing w:before="40" w:after="40"/>
              <w:rPr>
                <w:rFonts w:ascii="Times New Roman" w:hAnsi="Times New Roman"/>
                <w:color w:val="000000"/>
                <w:sz w:val="20"/>
                <w:szCs w:val="20"/>
              </w:rPr>
            </w:pPr>
          </w:p>
        </w:tc>
        <w:tc>
          <w:tcPr>
            <w:tcW w:w="1240" w:type="dxa"/>
            <w:noWrap/>
            <w:vAlign w:val="bottom"/>
          </w:tcPr>
          <w:p w14:paraId="5CD3D7E5" w14:textId="77777777" w:rsidR="00474FC0" w:rsidRPr="00410B63" w:rsidRDefault="00474FC0" w:rsidP="00475C52">
            <w:pPr>
              <w:spacing w:before="40" w:after="40"/>
              <w:rPr>
                <w:rFonts w:ascii="Times New Roman" w:hAnsi="Times New Roman"/>
                <w:color w:val="000000"/>
                <w:sz w:val="20"/>
                <w:szCs w:val="20"/>
              </w:rPr>
            </w:pPr>
          </w:p>
        </w:tc>
        <w:tc>
          <w:tcPr>
            <w:tcW w:w="1240" w:type="dxa"/>
            <w:noWrap/>
            <w:vAlign w:val="bottom"/>
          </w:tcPr>
          <w:p w14:paraId="460E59D0" w14:textId="77777777" w:rsidR="00474FC0" w:rsidRPr="00410B63" w:rsidRDefault="00474FC0" w:rsidP="00475C52">
            <w:pPr>
              <w:spacing w:before="40" w:after="40"/>
              <w:rPr>
                <w:rFonts w:ascii="Times New Roman" w:hAnsi="Times New Roman"/>
                <w:color w:val="000000"/>
                <w:sz w:val="20"/>
                <w:szCs w:val="20"/>
                <w:highlight w:val="yellow"/>
              </w:rPr>
            </w:pPr>
          </w:p>
        </w:tc>
        <w:tc>
          <w:tcPr>
            <w:tcW w:w="1093" w:type="dxa"/>
            <w:noWrap/>
            <w:vAlign w:val="center"/>
          </w:tcPr>
          <w:p w14:paraId="2F985070" w14:textId="77777777" w:rsidR="00474FC0" w:rsidRPr="00410B63" w:rsidRDefault="00474FC0" w:rsidP="00475C52">
            <w:pPr>
              <w:spacing w:before="40" w:after="40"/>
              <w:jc w:val="center"/>
              <w:rPr>
                <w:rFonts w:ascii="Times New Roman" w:hAnsi="Times New Roman"/>
                <w:color w:val="000000"/>
                <w:sz w:val="20"/>
                <w:szCs w:val="20"/>
                <w:highlight w:val="yellow"/>
              </w:rPr>
            </w:pPr>
          </w:p>
        </w:tc>
        <w:tc>
          <w:tcPr>
            <w:tcW w:w="1368" w:type="dxa"/>
            <w:noWrap/>
            <w:vAlign w:val="center"/>
          </w:tcPr>
          <w:p w14:paraId="0152A44B" w14:textId="77777777" w:rsidR="00474FC0" w:rsidRPr="00410B63" w:rsidRDefault="00474FC0" w:rsidP="00475C52">
            <w:pPr>
              <w:spacing w:before="40" w:after="40"/>
              <w:jc w:val="center"/>
              <w:rPr>
                <w:rFonts w:ascii="Times New Roman" w:hAnsi="Times New Roman"/>
                <w:color w:val="000000"/>
                <w:sz w:val="20"/>
                <w:szCs w:val="20"/>
                <w:highlight w:val="yellow"/>
              </w:rPr>
            </w:pPr>
          </w:p>
        </w:tc>
        <w:tc>
          <w:tcPr>
            <w:tcW w:w="992" w:type="dxa"/>
            <w:noWrap/>
            <w:vAlign w:val="center"/>
          </w:tcPr>
          <w:p w14:paraId="5A758F49" w14:textId="77777777" w:rsidR="00474FC0" w:rsidRPr="00410B63" w:rsidRDefault="00474FC0" w:rsidP="00475C52">
            <w:pPr>
              <w:spacing w:before="40" w:after="40"/>
              <w:jc w:val="center"/>
              <w:rPr>
                <w:rFonts w:ascii="Times New Roman" w:hAnsi="Times New Roman"/>
                <w:color w:val="000000"/>
                <w:sz w:val="20"/>
                <w:szCs w:val="20"/>
                <w:highlight w:val="yellow"/>
              </w:rPr>
            </w:pPr>
          </w:p>
        </w:tc>
        <w:tc>
          <w:tcPr>
            <w:tcW w:w="1644" w:type="dxa"/>
            <w:noWrap/>
            <w:vAlign w:val="bottom"/>
          </w:tcPr>
          <w:p w14:paraId="6B06CCA5" w14:textId="77777777" w:rsidR="00474FC0" w:rsidRPr="00410B63" w:rsidRDefault="00474FC0" w:rsidP="00475C52">
            <w:pPr>
              <w:spacing w:before="40" w:after="40"/>
              <w:rPr>
                <w:rFonts w:ascii="Times New Roman" w:hAnsi="Times New Roman"/>
                <w:color w:val="000000"/>
                <w:sz w:val="20"/>
                <w:szCs w:val="20"/>
                <w:highlight w:val="yellow"/>
              </w:rPr>
            </w:pPr>
          </w:p>
        </w:tc>
      </w:tr>
      <w:tr w:rsidR="00474FC0" w:rsidRPr="00410B63" w14:paraId="1ABBCF38" w14:textId="77777777" w:rsidTr="00474FC0">
        <w:trPr>
          <w:trHeight w:val="20"/>
        </w:trPr>
        <w:tc>
          <w:tcPr>
            <w:tcW w:w="567" w:type="dxa"/>
            <w:vMerge/>
            <w:vAlign w:val="center"/>
          </w:tcPr>
          <w:p w14:paraId="4D645417" w14:textId="77777777" w:rsidR="00474FC0" w:rsidRPr="00410B63" w:rsidRDefault="00474FC0" w:rsidP="00474FC0">
            <w:pPr>
              <w:spacing w:before="40" w:after="40"/>
              <w:jc w:val="center"/>
              <w:rPr>
                <w:rFonts w:ascii="Times New Roman" w:hAnsi="Times New Roman"/>
                <w:b/>
                <w:bCs/>
                <w:color w:val="000000"/>
                <w:sz w:val="20"/>
                <w:szCs w:val="20"/>
              </w:rPr>
            </w:pPr>
          </w:p>
        </w:tc>
        <w:tc>
          <w:tcPr>
            <w:tcW w:w="709" w:type="dxa"/>
            <w:vMerge/>
            <w:tcBorders>
              <w:right w:val="single" w:sz="4" w:space="0" w:color="auto"/>
            </w:tcBorders>
            <w:vAlign w:val="center"/>
          </w:tcPr>
          <w:p w14:paraId="1CFAE0FB" w14:textId="77777777" w:rsidR="00474FC0" w:rsidRPr="00410B63" w:rsidRDefault="00474FC0" w:rsidP="00474FC0">
            <w:pPr>
              <w:spacing w:before="40" w:after="40"/>
              <w:jc w:val="center"/>
              <w:rPr>
                <w:rFonts w:ascii="Times New Roman" w:hAnsi="Times New Roman"/>
                <w:b/>
                <w:bCs/>
                <w:color w:val="000000"/>
                <w:sz w:val="20"/>
                <w:szCs w:val="20"/>
              </w:rPr>
            </w:pPr>
          </w:p>
        </w:tc>
        <w:tc>
          <w:tcPr>
            <w:tcW w:w="486" w:type="dxa"/>
            <w:tcBorders>
              <w:left w:val="single" w:sz="4" w:space="0" w:color="auto"/>
            </w:tcBorders>
            <w:noWrap/>
            <w:vAlign w:val="center"/>
          </w:tcPr>
          <w:p w14:paraId="5F95C2DE" w14:textId="77777777" w:rsidR="00474FC0" w:rsidRPr="00410B63" w:rsidRDefault="00474FC0"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2</w:t>
            </w:r>
          </w:p>
        </w:tc>
        <w:tc>
          <w:tcPr>
            <w:tcW w:w="4193" w:type="dxa"/>
            <w:vAlign w:val="center"/>
          </w:tcPr>
          <w:p w14:paraId="0F6195A5" w14:textId="77777777" w:rsidR="00474FC0" w:rsidRPr="00410B63" w:rsidRDefault="00474FC0" w:rsidP="00475C52">
            <w:pPr>
              <w:spacing w:before="40" w:after="40"/>
              <w:rPr>
                <w:rFonts w:ascii="Times New Roman" w:hAnsi="Times New Roman"/>
                <w:color w:val="000000"/>
                <w:sz w:val="20"/>
                <w:szCs w:val="20"/>
              </w:rPr>
            </w:pPr>
          </w:p>
        </w:tc>
        <w:tc>
          <w:tcPr>
            <w:tcW w:w="1300" w:type="dxa"/>
            <w:noWrap/>
            <w:vAlign w:val="bottom"/>
          </w:tcPr>
          <w:p w14:paraId="2DB689FF" w14:textId="77777777" w:rsidR="00474FC0" w:rsidRPr="00410B63" w:rsidRDefault="00474FC0" w:rsidP="00475C52">
            <w:pPr>
              <w:spacing w:before="40" w:after="40"/>
              <w:rPr>
                <w:rFonts w:ascii="Times New Roman" w:hAnsi="Times New Roman"/>
                <w:color w:val="000000"/>
                <w:sz w:val="20"/>
                <w:szCs w:val="20"/>
              </w:rPr>
            </w:pPr>
          </w:p>
        </w:tc>
        <w:tc>
          <w:tcPr>
            <w:tcW w:w="1111" w:type="dxa"/>
            <w:noWrap/>
            <w:vAlign w:val="bottom"/>
          </w:tcPr>
          <w:p w14:paraId="4ED8D82C" w14:textId="77777777" w:rsidR="00474FC0" w:rsidRPr="00410B63" w:rsidRDefault="00474FC0" w:rsidP="00475C52">
            <w:pPr>
              <w:spacing w:before="40" w:after="40"/>
              <w:rPr>
                <w:rFonts w:ascii="Times New Roman" w:hAnsi="Times New Roman"/>
                <w:color w:val="000000"/>
                <w:sz w:val="20"/>
                <w:szCs w:val="20"/>
              </w:rPr>
            </w:pPr>
          </w:p>
        </w:tc>
        <w:tc>
          <w:tcPr>
            <w:tcW w:w="1240" w:type="dxa"/>
            <w:noWrap/>
            <w:vAlign w:val="bottom"/>
          </w:tcPr>
          <w:p w14:paraId="6FE9F655" w14:textId="77777777" w:rsidR="00474FC0" w:rsidRPr="00410B63" w:rsidRDefault="00474FC0" w:rsidP="00475C52">
            <w:pPr>
              <w:spacing w:before="40" w:after="40"/>
              <w:rPr>
                <w:rFonts w:ascii="Times New Roman" w:hAnsi="Times New Roman"/>
                <w:color w:val="000000"/>
                <w:sz w:val="20"/>
                <w:szCs w:val="20"/>
              </w:rPr>
            </w:pPr>
          </w:p>
        </w:tc>
        <w:tc>
          <w:tcPr>
            <w:tcW w:w="1240" w:type="dxa"/>
            <w:noWrap/>
            <w:vAlign w:val="bottom"/>
          </w:tcPr>
          <w:p w14:paraId="7D9C1FB9" w14:textId="77777777" w:rsidR="00474FC0" w:rsidRPr="00410B63" w:rsidRDefault="00474FC0" w:rsidP="00475C52">
            <w:pPr>
              <w:spacing w:before="40" w:after="40"/>
              <w:rPr>
                <w:rFonts w:ascii="Times New Roman" w:hAnsi="Times New Roman"/>
                <w:color w:val="000000"/>
                <w:sz w:val="20"/>
                <w:szCs w:val="20"/>
                <w:highlight w:val="yellow"/>
              </w:rPr>
            </w:pPr>
          </w:p>
        </w:tc>
        <w:tc>
          <w:tcPr>
            <w:tcW w:w="1093" w:type="dxa"/>
            <w:noWrap/>
            <w:vAlign w:val="center"/>
          </w:tcPr>
          <w:p w14:paraId="6979FE5B" w14:textId="77777777" w:rsidR="00474FC0" w:rsidRPr="00410B63" w:rsidRDefault="00474FC0" w:rsidP="00475C52">
            <w:pPr>
              <w:spacing w:before="40" w:after="40"/>
              <w:rPr>
                <w:rFonts w:ascii="Times New Roman" w:hAnsi="Times New Roman"/>
                <w:color w:val="000000"/>
                <w:sz w:val="20"/>
                <w:szCs w:val="20"/>
                <w:highlight w:val="yellow"/>
              </w:rPr>
            </w:pPr>
          </w:p>
        </w:tc>
        <w:tc>
          <w:tcPr>
            <w:tcW w:w="1368" w:type="dxa"/>
            <w:noWrap/>
            <w:vAlign w:val="center"/>
          </w:tcPr>
          <w:p w14:paraId="081FD688" w14:textId="77777777" w:rsidR="00474FC0" w:rsidRPr="00410B63" w:rsidRDefault="00474FC0" w:rsidP="00475C52">
            <w:pPr>
              <w:spacing w:before="40" w:after="40"/>
              <w:rPr>
                <w:rFonts w:ascii="Times New Roman" w:hAnsi="Times New Roman"/>
                <w:color w:val="000000"/>
                <w:sz w:val="20"/>
                <w:szCs w:val="20"/>
                <w:highlight w:val="yellow"/>
              </w:rPr>
            </w:pPr>
          </w:p>
        </w:tc>
        <w:tc>
          <w:tcPr>
            <w:tcW w:w="992" w:type="dxa"/>
            <w:noWrap/>
            <w:vAlign w:val="center"/>
          </w:tcPr>
          <w:p w14:paraId="4875E158" w14:textId="77777777" w:rsidR="00474FC0" w:rsidRPr="00410B63" w:rsidRDefault="00474FC0" w:rsidP="00475C52">
            <w:pPr>
              <w:spacing w:before="40" w:after="40"/>
              <w:jc w:val="center"/>
              <w:rPr>
                <w:rFonts w:ascii="Times New Roman" w:hAnsi="Times New Roman"/>
                <w:color w:val="000000"/>
                <w:sz w:val="20"/>
                <w:szCs w:val="20"/>
                <w:highlight w:val="yellow"/>
              </w:rPr>
            </w:pPr>
          </w:p>
        </w:tc>
        <w:tc>
          <w:tcPr>
            <w:tcW w:w="1644" w:type="dxa"/>
            <w:noWrap/>
            <w:vAlign w:val="bottom"/>
          </w:tcPr>
          <w:p w14:paraId="6D52C0D0" w14:textId="77777777" w:rsidR="00474FC0" w:rsidRPr="00410B63" w:rsidRDefault="00474FC0" w:rsidP="00475C52">
            <w:pPr>
              <w:spacing w:before="40" w:after="40"/>
              <w:rPr>
                <w:rFonts w:ascii="Times New Roman" w:hAnsi="Times New Roman"/>
                <w:color w:val="000000"/>
                <w:sz w:val="20"/>
                <w:szCs w:val="20"/>
                <w:highlight w:val="yellow"/>
              </w:rPr>
            </w:pPr>
          </w:p>
        </w:tc>
      </w:tr>
      <w:tr w:rsidR="00474FC0" w:rsidRPr="00410B63" w14:paraId="6EC144D7" w14:textId="77777777" w:rsidTr="00474FC0">
        <w:trPr>
          <w:trHeight w:val="344"/>
        </w:trPr>
        <w:tc>
          <w:tcPr>
            <w:tcW w:w="567" w:type="dxa"/>
            <w:vMerge/>
            <w:vAlign w:val="center"/>
          </w:tcPr>
          <w:p w14:paraId="3209614D" w14:textId="77777777" w:rsidR="00474FC0" w:rsidRPr="00410B63" w:rsidRDefault="00474FC0" w:rsidP="00474FC0">
            <w:pPr>
              <w:spacing w:before="40" w:after="40"/>
              <w:jc w:val="center"/>
              <w:rPr>
                <w:rFonts w:ascii="Times New Roman" w:hAnsi="Times New Roman"/>
                <w:b/>
                <w:bCs/>
                <w:color w:val="000000"/>
                <w:sz w:val="20"/>
                <w:szCs w:val="20"/>
              </w:rPr>
            </w:pPr>
          </w:p>
        </w:tc>
        <w:tc>
          <w:tcPr>
            <w:tcW w:w="709" w:type="dxa"/>
            <w:vMerge/>
            <w:tcBorders>
              <w:right w:val="single" w:sz="4" w:space="0" w:color="auto"/>
            </w:tcBorders>
            <w:vAlign w:val="center"/>
          </w:tcPr>
          <w:p w14:paraId="2CE6852A" w14:textId="77777777" w:rsidR="00474FC0" w:rsidRPr="00410B63" w:rsidRDefault="00474FC0" w:rsidP="00474FC0">
            <w:pPr>
              <w:spacing w:before="40" w:after="40"/>
              <w:jc w:val="center"/>
              <w:rPr>
                <w:rFonts w:ascii="Times New Roman" w:hAnsi="Times New Roman"/>
                <w:b/>
                <w:bCs/>
                <w:color w:val="000000"/>
                <w:sz w:val="20"/>
                <w:szCs w:val="20"/>
              </w:rPr>
            </w:pPr>
          </w:p>
        </w:tc>
        <w:tc>
          <w:tcPr>
            <w:tcW w:w="486" w:type="dxa"/>
            <w:tcBorders>
              <w:left w:val="single" w:sz="4" w:space="0" w:color="auto"/>
            </w:tcBorders>
            <w:noWrap/>
            <w:vAlign w:val="center"/>
          </w:tcPr>
          <w:p w14:paraId="228F6CF5" w14:textId="77777777" w:rsidR="00474FC0" w:rsidRPr="00410B63" w:rsidRDefault="00474FC0" w:rsidP="00475C52">
            <w:pPr>
              <w:spacing w:before="40" w:after="40"/>
              <w:rPr>
                <w:rFonts w:ascii="Times New Roman" w:hAnsi="Times New Roman"/>
                <w:color w:val="000000"/>
                <w:sz w:val="20"/>
                <w:szCs w:val="20"/>
              </w:rPr>
            </w:pPr>
          </w:p>
        </w:tc>
        <w:tc>
          <w:tcPr>
            <w:tcW w:w="14181" w:type="dxa"/>
            <w:gridSpan w:val="9"/>
            <w:tcBorders>
              <w:right w:val="single" w:sz="4" w:space="0" w:color="auto"/>
            </w:tcBorders>
            <w:noWrap/>
            <w:vAlign w:val="center"/>
          </w:tcPr>
          <w:p w14:paraId="7353BE87" w14:textId="77777777" w:rsidR="00474FC0" w:rsidRPr="00410B63" w:rsidRDefault="00474FC0" w:rsidP="00474FC0">
            <w:pPr>
              <w:spacing w:before="40" w:after="40"/>
              <w:ind w:firstLine="0"/>
              <w:rPr>
                <w:rFonts w:ascii="Times New Roman" w:hAnsi="Times New Roman"/>
                <w:color w:val="000000"/>
                <w:sz w:val="20"/>
                <w:szCs w:val="20"/>
              </w:rPr>
            </w:pPr>
            <w:r w:rsidRPr="00410B63">
              <w:rPr>
                <w:rFonts w:ascii="Times New Roman" w:hAnsi="Times New Roman"/>
                <w:b/>
                <w:color w:val="000000"/>
                <w:sz w:val="20"/>
                <w:szCs w:val="20"/>
              </w:rPr>
              <w:t xml:space="preserve">                                                                                                              Наименование подпрограммы 1</w:t>
            </w:r>
          </w:p>
        </w:tc>
      </w:tr>
      <w:tr w:rsidR="00474FC0" w:rsidRPr="00410B63" w14:paraId="471B5369" w14:textId="77777777" w:rsidTr="00474FC0">
        <w:trPr>
          <w:trHeight w:val="344"/>
        </w:trPr>
        <w:tc>
          <w:tcPr>
            <w:tcW w:w="567" w:type="dxa"/>
            <w:vAlign w:val="center"/>
          </w:tcPr>
          <w:p w14:paraId="077AD96E" w14:textId="77777777" w:rsidR="00474FC0" w:rsidRPr="00410B63" w:rsidRDefault="00474FC0" w:rsidP="00474FC0">
            <w:pPr>
              <w:spacing w:before="40" w:after="40"/>
              <w:jc w:val="center"/>
              <w:rPr>
                <w:rFonts w:ascii="Times New Roman" w:hAnsi="Times New Roman"/>
                <w:b/>
                <w:bCs/>
                <w:color w:val="000000"/>
                <w:sz w:val="20"/>
                <w:szCs w:val="20"/>
                <w:highlight w:val="yellow"/>
              </w:rPr>
            </w:pPr>
          </w:p>
        </w:tc>
        <w:tc>
          <w:tcPr>
            <w:tcW w:w="709" w:type="dxa"/>
            <w:tcBorders>
              <w:right w:val="single" w:sz="4" w:space="0" w:color="auto"/>
            </w:tcBorders>
            <w:vAlign w:val="center"/>
          </w:tcPr>
          <w:p w14:paraId="0EF4050A" w14:textId="77777777" w:rsidR="00474FC0" w:rsidRPr="00410B63" w:rsidRDefault="00474FC0" w:rsidP="00474FC0">
            <w:pPr>
              <w:spacing w:before="40" w:after="40"/>
              <w:jc w:val="center"/>
              <w:rPr>
                <w:rFonts w:ascii="Times New Roman" w:hAnsi="Times New Roman"/>
                <w:b/>
                <w:bCs/>
                <w:color w:val="000000"/>
                <w:sz w:val="20"/>
                <w:szCs w:val="20"/>
                <w:highlight w:val="yellow"/>
              </w:rPr>
            </w:pPr>
          </w:p>
        </w:tc>
        <w:tc>
          <w:tcPr>
            <w:tcW w:w="486" w:type="dxa"/>
            <w:tcBorders>
              <w:left w:val="single" w:sz="4" w:space="0" w:color="auto"/>
              <w:bottom w:val="single" w:sz="4" w:space="0" w:color="auto"/>
            </w:tcBorders>
            <w:noWrap/>
            <w:vAlign w:val="center"/>
          </w:tcPr>
          <w:p w14:paraId="42720D53" w14:textId="77777777" w:rsidR="00474FC0" w:rsidRPr="00410B63" w:rsidRDefault="00474FC0" w:rsidP="00475C52">
            <w:pPr>
              <w:spacing w:before="40" w:after="40"/>
              <w:rPr>
                <w:rFonts w:ascii="Times New Roman" w:hAnsi="Times New Roman"/>
                <w:color w:val="000000"/>
                <w:sz w:val="20"/>
                <w:szCs w:val="20"/>
                <w:highlight w:val="yellow"/>
              </w:rPr>
            </w:pPr>
          </w:p>
        </w:tc>
        <w:tc>
          <w:tcPr>
            <w:tcW w:w="14181" w:type="dxa"/>
            <w:gridSpan w:val="9"/>
            <w:tcBorders>
              <w:bottom w:val="single" w:sz="4" w:space="0" w:color="auto"/>
              <w:right w:val="single" w:sz="4" w:space="0" w:color="auto"/>
            </w:tcBorders>
            <w:noWrap/>
            <w:vAlign w:val="center"/>
          </w:tcPr>
          <w:p w14:paraId="2C7607F0" w14:textId="77777777" w:rsidR="00474FC0" w:rsidRPr="00410B63" w:rsidRDefault="00474FC0" w:rsidP="00474FC0">
            <w:pPr>
              <w:spacing w:before="40" w:after="40"/>
              <w:ind w:firstLine="0"/>
              <w:rPr>
                <w:rFonts w:ascii="Times New Roman" w:hAnsi="Times New Roman"/>
                <w:b/>
                <w:color w:val="000000"/>
                <w:sz w:val="20"/>
                <w:szCs w:val="20"/>
                <w:highlight w:val="yellow"/>
              </w:rPr>
            </w:pPr>
          </w:p>
        </w:tc>
      </w:tr>
    </w:tbl>
    <w:p w14:paraId="7E5BB915" w14:textId="77777777" w:rsidR="00474FC0" w:rsidRPr="00410B63" w:rsidRDefault="00474FC0">
      <w:pPr>
        <w:pStyle w:val="1"/>
        <w:rPr>
          <w:rFonts w:ascii="Times New Roman" w:hAnsi="Times New Roman"/>
          <w:highlight w:val="yellow"/>
        </w:rPr>
      </w:pPr>
    </w:p>
    <w:p w14:paraId="1FD867F2" w14:textId="77777777" w:rsidR="00641654" w:rsidRPr="00410B63" w:rsidRDefault="00641654" w:rsidP="00641654">
      <w:pPr>
        <w:tabs>
          <w:tab w:val="left" w:pos="2250"/>
        </w:tabs>
        <w:jc w:val="center"/>
        <w:rPr>
          <w:rFonts w:ascii="Times New Roman" w:hAnsi="Times New Roman"/>
        </w:rPr>
      </w:pPr>
      <w:r w:rsidRPr="00410B63">
        <w:rPr>
          <w:rFonts w:ascii="Times New Roman" w:hAnsi="Times New Roman"/>
          <w:b/>
        </w:rPr>
        <w:t xml:space="preserve">Форма 2. </w:t>
      </w:r>
      <w:hyperlink r:id="rId29" w:history="1">
        <w:r w:rsidRPr="00410B63">
          <w:rPr>
            <w:rFonts w:ascii="Times New Roman" w:hAnsi="Times New Roman"/>
          </w:rPr>
          <w:t>Отчет</w:t>
        </w:r>
      </w:hyperlink>
      <w:r w:rsidRPr="00410B63">
        <w:rPr>
          <w:rFonts w:ascii="Times New Roman" w:hAnsi="Times New Roman"/>
        </w:rPr>
        <w:t xml:space="preserve"> о выполнении основных мероприятий муниципальной программы Городовиковского </w:t>
      </w:r>
      <w:r w:rsidR="005819B7" w:rsidRPr="00410B63">
        <w:rPr>
          <w:rFonts w:ascii="Times New Roman" w:hAnsi="Times New Roman"/>
        </w:rPr>
        <w:t xml:space="preserve">городского </w:t>
      </w:r>
      <w:r w:rsidRPr="00410B63">
        <w:rPr>
          <w:rFonts w:ascii="Times New Roman" w:hAnsi="Times New Roman"/>
        </w:rPr>
        <w:t xml:space="preserve">муниципального образования Республики Калмыкия </w:t>
      </w:r>
    </w:p>
    <w:p w14:paraId="4C187891" w14:textId="77777777" w:rsidR="00641654" w:rsidRPr="00410B63" w:rsidRDefault="00641654" w:rsidP="00641654">
      <w:pPr>
        <w:rPr>
          <w:rFonts w:ascii="Times New Roman" w:hAnsi="Times New Roman"/>
          <w:highlight w:val="yellow"/>
        </w:rPr>
      </w:pPr>
    </w:p>
    <w:tbl>
      <w:tblPr>
        <w:tblW w:w="16801" w:type="dxa"/>
        <w:tblInd w:w="-88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277"/>
        <w:gridCol w:w="284"/>
        <w:gridCol w:w="182"/>
        <w:gridCol w:w="38"/>
        <w:gridCol w:w="283"/>
        <w:gridCol w:w="198"/>
        <w:gridCol w:w="59"/>
        <w:gridCol w:w="253"/>
        <w:gridCol w:w="30"/>
        <w:gridCol w:w="83"/>
        <w:gridCol w:w="432"/>
        <w:gridCol w:w="139"/>
        <w:gridCol w:w="2127"/>
        <w:gridCol w:w="705"/>
        <w:gridCol w:w="141"/>
        <w:gridCol w:w="1714"/>
        <w:gridCol w:w="9"/>
        <w:gridCol w:w="690"/>
        <w:gridCol w:w="12"/>
        <w:gridCol w:w="7"/>
        <w:gridCol w:w="416"/>
        <w:gridCol w:w="275"/>
        <w:gridCol w:w="305"/>
        <w:gridCol w:w="121"/>
        <w:gridCol w:w="425"/>
        <w:gridCol w:w="149"/>
        <w:gridCol w:w="423"/>
        <w:gridCol w:w="114"/>
        <w:gridCol w:w="458"/>
        <w:gridCol w:w="109"/>
        <w:gridCol w:w="1025"/>
        <w:gridCol w:w="125"/>
        <w:gridCol w:w="141"/>
        <w:gridCol w:w="868"/>
        <w:gridCol w:w="125"/>
        <w:gridCol w:w="993"/>
        <w:gridCol w:w="158"/>
        <w:gridCol w:w="266"/>
        <w:gridCol w:w="426"/>
        <w:gridCol w:w="442"/>
        <w:gridCol w:w="380"/>
        <w:gridCol w:w="595"/>
        <w:gridCol w:w="17"/>
        <w:gridCol w:w="11"/>
        <w:gridCol w:w="771"/>
      </w:tblGrid>
      <w:tr w:rsidR="00641654" w:rsidRPr="00410B63" w14:paraId="16830399" w14:textId="77777777" w:rsidTr="00735F8E">
        <w:trPr>
          <w:gridBefore w:val="1"/>
          <w:gridAfter w:val="3"/>
          <w:wBefore w:w="277" w:type="dxa"/>
          <w:wAfter w:w="799" w:type="dxa"/>
          <w:trHeight w:val="20"/>
        </w:trPr>
        <w:tc>
          <w:tcPr>
            <w:tcW w:w="1981" w:type="dxa"/>
            <w:gridSpan w:val="11"/>
          </w:tcPr>
          <w:p w14:paraId="61D641B8" w14:textId="77777777" w:rsidR="00641654" w:rsidRPr="00410B63" w:rsidRDefault="00641654" w:rsidP="00641654">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Код аналитической программной классификации</w:t>
            </w:r>
          </w:p>
        </w:tc>
        <w:tc>
          <w:tcPr>
            <w:tcW w:w="2973" w:type="dxa"/>
            <w:gridSpan w:val="3"/>
            <w:vMerge w:val="restart"/>
          </w:tcPr>
          <w:p w14:paraId="73A41106" w14:textId="77777777" w:rsidR="00641654" w:rsidRPr="00410B63" w:rsidRDefault="00641654" w:rsidP="00641654">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Наименование подпрограммы,                                                основного мероприятия, мероприятия</w:t>
            </w:r>
          </w:p>
        </w:tc>
        <w:tc>
          <w:tcPr>
            <w:tcW w:w="1714" w:type="dxa"/>
            <w:vMerge w:val="restart"/>
          </w:tcPr>
          <w:p w14:paraId="782E0392" w14:textId="77777777" w:rsidR="00641654" w:rsidRPr="00410B63" w:rsidRDefault="00641654" w:rsidP="00641654">
            <w:pPr>
              <w:spacing w:before="40" w:after="40"/>
              <w:ind w:firstLine="0"/>
              <w:rPr>
                <w:rFonts w:ascii="Times New Roman" w:hAnsi="Times New Roman"/>
                <w:color w:val="000000"/>
                <w:sz w:val="20"/>
                <w:szCs w:val="20"/>
              </w:rPr>
            </w:pPr>
            <w:r w:rsidRPr="00410B63">
              <w:rPr>
                <w:rFonts w:ascii="Times New Roman" w:hAnsi="Times New Roman"/>
                <w:color w:val="000000"/>
                <w:sz w:val="20"/>
                <w:szCs w:val="20"/>
              </w:rPr>
              <w:t>Ответственный исполнитель подпрограммы, основного мероприятия, мероприятия</w:t>
            </w:r>
          </w:p>
        </w:tc>
        <w:tc>
          <w:tcPr>
            <w:tcW w:w="1134" w:type="dxa"/>
            <w:gridSpan w:val="5"/>
            <w:vMerge w:val="restart"/>
          </w:tcPr>
          <w:p w14:paraId="184BE390" w14:textId="77777777" w:rsidR="00641654" w:rsidRPr="00410B63" w:rsidRDefault="00641654" w:rsidP="00641654">
            <w:pPr>
              <w:spacing w:before="40" w:after="40"/>
              <w:ind w:firstLine="0"/>
              <w:rPr>
                <w:rFonts w:ascii="Times New Roman" w:hAnsi="Times New Roman"/>
                <w:color w:val="000000"/>
                <w:sz w:val="20"/>
                <w:szCs w:val="20"/>
              </w:rPr>
            </w:pPr>
            <w:r w:rsidRPr="00410B63">
              <w:rPr>
                <w:rFonts w:ascii="Times New Roman" w:hAnsi="Times New Roman"/>
                <w:color w:val="000000"/>
                <w:sz w:val="20"/>
                <w:szCs w:val="20"/>
              </w:rPr>
              <w:t>Срок выполнения плановый</w:t>
            </w:r>
          </w:p>
        </w:tc>
        <w:tc>
          <w:tcPr>
            <w:tcW w:w="1275" w:type="dxa"/>
            <w:gridSpan w:val="5"/>
            <w:vMerge w:val="restart"/>
          </w:tcPr>
          <w:p w14:paraId="3265D7F7" w14:textId="77777777" w:rsidR="00641654" w:rsidRPr="00410B63" w:rsidRDefault="00641654" w:rsidP="00641654">
            <w:pPr>
              <w:spacing w:before="40" w:after="40"/>
              <w:ind w:firstLine="0"/>
              <w:rPr>
                <w:rFonts w:ascii="Times New Roman" w:hAnsi="Times New Roman"/>
                <w:color w:val="000000"/>
                <w:sz w:val="20"/>
                <w:szCs w:val="20"/>
              </w:rPr>
            </w:pPr>
            <w:r w:rsidRPr="00410B63">
              <w:rPr>
                <w:rFonts w:ascii="Times New Roman" w:hAnsi="Times New Roman"/>
                <w:color w:val="000000"/>
                <w:sz w:val="20"/>
                <w:szCs w:val="20"/>
              </w:rPr>
              <w:t>Срок выполнения фактический</w:t>
            </w:r>
          </w:p>
        </w:tc>
        <w:tc>
          <w:tcPr>
            <w:tcW w:w="2395" w:type="dxa"/>
            <w:gridSpan w:val="7"/>
            <w:vMerge w:val="restart"/>
          </w:tcPr>
          <w:p w14:paraId="081AF19B" w14:textId="77777777" w:rsidR="00641654" w:rsidRPr="00410B63" w:rsidRDefault="00641654" w:rsidP="00641654">
            <w:pPr>
              <w:spacing w:before="40" w:after="40"/>
              <w:ind w:firstLine="0"/>
              <w:rPr>
                <w:rFonts w:ascii="Times New Roman" w:hAnsi="Times New Roman"/>
                <w:color w:val="000000"/>
                <w:sz w:val="20"/>
                <w:szCs w:val="20"/>
              </w:rPr>
            </w:pPr>
            <w:r w:rsidRPr="00410B63">
              <w:rPr>
                <w:rFonts w:ascii="Times New Roman" w:hAnsi="Times New Roman"/>
                <w:color w:val="000000"/>
                <w:sz w:val="20"/>
                <w:szCs w:val="20"/>
              </w:rPr>
              <w:t>Ожидаемый непосредственный результат</w:t>
            </w:r>
          </w:p>
        </w:tc>
        <w:tc>
          <w:tcPr>
            <w:tcW w:w="2410" w:type="dxa"/>
            <w:gridSpan w:val="5"/>
            <w:vMerge w:val="restart"/>
          </w:tcPr>
          <w:p w14:paraId="0CB376BE" w14:textId="77777777" w:rsidR="00641654" w:rsidRPr="00410B63" w:rsidRDefault="00641654" w:rsidP="00641654">
            <w:pPr>
              <w:spacing w:before="40" w:after="40"/>
              <w:ind w:firstLine="0"/>
              <w:rPr>
                <w:rFonts w:ascii="Times New Roman" w:hAnsi="Times New Roman"/>
                <w:color w:val="000000"/>
                <w:sz w:val="20"/>
                <w:szCs w:val="20"/>
              </w:rPr>
            </w:pPr>
            <w:r w:rsidRPr="00410B63">
              <w:rPr>
                <w:rFonts w:ascii="Times New Roman" w:hAnsi="Times New Roman"/>
                <w:color w:val="000000"/>
                <w:sz w:val="20"/>
                <w:szCs w:val="20"/>
              </w:rPr>
              <w:t>Достигнутый результат</w:t>
            </w:r>
          </w:p>
        </w:tc>
        <w:tc>
          <w:tcPr>
            <w:tcW w:w="1843" w:type="dxa"/>
            <w:gridSpan w:val="4"/>
            <w:vMerge w:val="restart"/>
          </w:tcPr>
          <w:p w14:paraId="5BDF09AC" w14:textId="77777777" w:rsidR="00641654" w:rsidRPr="00410B63" w:rsidRDefault="00641654" w:rsidP="00641654">
            <w:pPr>
              <w:spacing w:before="40" w:after="40"/>
              <w:ind w:firstLine="0"/>
              <w:rPr>
                <w:rFonts w:ascii="Times New Roman" w:hAnsi="Times New Roman"/>
                <w:color w:val="000000"/>
                <w:sz w:val="20"/>
                <w:szCs w:val="20"/>
              </w:rPr>
            </w:pPr>
            <w:r w:rsidRPr="00410B63">
              <w:rPr>
                <w:rFonts w:ascii="Times New Roman" w:hAnsi="Times New Roman"/>
                <w:color w:val="000000"/>
                <w:sz w:val="20"/>
                <w:szCs w:val="20"/>
              </w:rPr>
              <w:t>Проблемы, возникшие в ходе реализации мероприятия</w:t>
            </w:r>
          </w:p>
        </w:tc>
      </w:tr>
      <w:tr w:rsidR="00641654" w:rsidRPr="00410B63" w14:paraId="020E4666" w14:textId="77777777" w:rsidTr="00735F8E">
        <w:trPr>
          <w:gridBefore w:val="1"/>
          <w:gridAfter w:val="3"/>
          <w:wBefore w:w="277" w:type="dxa"/>
          <w:wAfter w:w="799" w:type="dxa"/>
          <w:trHeight w:val="20"/>
        </w:trPr>
        <w:tc>
          <w:tcPr>
            <w:tcW w:w="466" w:type="dxa"/>
            <w:gridSpan w:val="2"/>
            <w:vAlign w:val="center"/>
          </w:tcPr>
          <w:p w14:paraId="3B2DBE94" w14:textId="77777777" w:rsidR="00641654" w:rsidRPr="00410B63" w:rsidRDefault="00641654" w:rsidP="00641654">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ММП</w:t>
            </w:r>
          </w:p>
        </w:tc>
        <w:tc>
          <w:tcPr>
            <w:tcW w:w="519" w:type="dxa"/>
            <w:gridSpan w:val="3"/>
            <w:vAlign w:val="center"/>
          </w:tcPr>
          <w:p w14:paraId="64F4FDDE" w14:textId="77777777" w:rsidR="00641654" w:rsidRPr="00410B63" w:rsidRDefault="00641654"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ППп</w:t>
            </w:r>
          </w:p>
        </w:tc>
        <w:tc>
          <w:tcPr>
            <w:tcW w:w="425" w:type="dxa"/>
            <w:gridSpan w:val="4"/>
            <w:vAlign w:val="center"/>
          </w:tcPr>
          <w:p w14:paraId="25BC2024" w14:textId="77777777" w:rsidR="00641654" w:rsidRPr="00410B63" w:rsidRDefault="00641654"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ООМ</w:t>
            </w:r>
          </w:p>
        </w:tc>
        <w:tc>
          <w:tcPr>
            <w:tcW w:w="571" w:type="dxa"/>
            <w:gridSpan w:val="2"/>
            <w:vAlign w:val="center"/>
          </w:tcPr>
          <w:p w14:paraId="3D29CD89" w14:textId="77777777" w:rsidR="00641654" w:rsidRPr="00410B63" w:rsidRDefault="00641654"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ММ</w:t>
            </w:r>
          </w:p>
        </w:tc>
        <w:tc>
          <w:tcPr>
            <w:tcW w:w="2973" w:type="dxa"/>
            <w:gridSpan w:val="3"/>
            <w:vMerge/>
            <w:vAlign w:val="center"/>
          </w:tcPr>
          <w:p w14:paraId="07BECD0D" w14:textId="77777777" w:rsidR="00641654" w:rsidRPr="00410B63" w:rsidRDefault="00641654" w:rsidP="00475C52">
            <w:pPr>
              <w:spacing w:before="40" w:after="40"/>
              <w:rPr>
                <w:rFonts w:ascii="Times New Roman" w:hAnsi="Times New Roman"/>
                <w:color w:val="000000"/>
                <w:sz w:val="20"/>
                <w:szCs w:val="20"/>
              </w:rPr>
            </w:pPr>
          </w:p>
        </w:tc>
        <w:tc>
          <w:tcPr>
            <w:tcW w:w="1714" w:type="dxa"/>
            <w:vMerge/>
            <w:vAlign w:val="center"/>
          </w:tcPr>
          <w:p w14:paraId="3DCD1BC1" w14:textId="77777777" w:rsidR="00641654" w:rsidRPr="00410B63" w:rsidRDefault="00641654" w:rsidP="00475C52">
            <w:pPr>
              <w:spacing w:before="40" w:after="40"/>
              <w:rPr>
                <w:rFonts w:ascii="Times New Roman" w:hAnsi="Times New Roman"/>
                <w:color w:val="000000"/>
                <w:sz w:val="20"/>
                <w:szCs w:val="20"/>
              </w:rPr>
            </w:pPr>
          </w:p>
        </w:tc>
        <w:tc>
          <w:tcPr>
            <w:tcW w:w="1134" w:type="dxa"/>
            <w:gridSpan w:val="5"/>
            <w:vMerge/>
            <w:vAlign w:val="center"/>
          </w:tcPr>
          <w:p w14:paraId="00AE7F27" w14:textId="77777777" w:rsidR="00641654" w:rsidRPr="00410B63" w:rsidRDefault="00641654" w:rsidP="00475C52">
            <w:pPr>
              <w:spacing w:before="40" w:after="40"/>
              <w:rPr>
                <w:rFonts w:ascii="Times New Roman" w:hAnsi="Times New Roman"/>
                <w:color w:val="000000"/>
                <w:sz w:val="20"/>
                <w:szCs w:val="20"/>
              </w:rPr>
            </w:pPr>
          </w:p>
        </w:tc>
        <w:tc>
          <w:tcPr>
            <w:tcW w:w="1275" w:type="dxa"/>
            <w:gridSpan w:val="5"/>
            <w:vMerge/>
            <w:vAlign w:val="center"/>
          </w:tcPr>
          <w:p w14:paraId="4150ABF2" w14:textId="77777777" w:rsidR="00641654" w:rsidRPr="00410B63" w:rsidRDefault="00641654" w:rsidP="00475C52">
            <w:pPr>
              <w:spacing w:before="40" w:after="40"/>
              <w:rPr>
                <w:rFonts w:ascii="Times New Roman" w:hAnsi="Times New Roman"/>
                <w:color w:val="000000"/>
                <w:sz w:val="20"/>
                <w:szCs w:val="20"/>
              </w:rPr>
            </w:pPr>
          </w:p>
        </w:tc>
        <w:tc>
          <w:tcPr>
            <w:tcW w:w="2395" w:type="dxa"/>
            <w:gridSpan w:val="7"/>
            <w:vMerge/>
            <w:vAlign w:val="center"/>
          </w:tcPr>
          <w:p w14:paraId="4EE14645" w14:textId="77777777" w:rsidR="00641654" w:rsidRPr="00410B63" w:rsidRDefault="00641654" w:rsidP="00475C52">
            <w:pPr>
              <w:spacing w:before="40" w:after="40"/>
              <w:rPr>
                <w:rFonts w:ascii="Times New Roman" w:hAnsi="Times New Roman"/>
                <w:color w:val="000000"/>
                <w:sz w:val="20"/>
                <w:szCs w:val="20"/>
              </w:rPr>
            </w:pPr>
          </w:p>
        </w:tc>
        <w:tc>
          <w:tcPr>
            <w:tcW w:w="2410" w:type="dxa"/>
            <w:gridSpan w:val="5"/>
            <w:vMerge/>
            <w:vAlign w:val="center"/>
          </w:tcPr>
          <w:p w14:paraId="3351A4D3" w14:textId="77777777" w:rsidR="00641654" w:rsidRPr="00410B63" w:rsidRDefault="00641654" w:rsidP="00475C52">
            <w:pPr>
              <w:spacing w:before="40" w:after="40"/>
              <w:rPr>
                <w:rFonts w:ascii="Times New Roman" w:hAnsi="Times New Roman"/>
                <w:color w:val="000000"/>
                <w:sz w:val="20"/>
                <w:szCs w:val="20"/>
              </w:rPr>
            </w:pPr>
          </w:p>
        </w:tc>
        <w:tc>
          <w:tcPr>
            <w:tcW w:w="1843" w:type="dxa"/>
            <w:gridSpan w:val="4"/>
            <w:vMerge/>
            <w:vAlign w:val="center"/>
          </w:tcPr>
          <w:p w14:paraId="5E2D11BC" w14:textId="77777777" w:rsidR="00641654" w:rsidRPr="00410B63" w:rsidRDefault="00641654" w:rsidP="00475C52">
            <w:pPr>
              <w:spacing w:before="40" w:after="40"/>
              <w:rPr>
                <w:rFonts w:ascii="Times New Roman" w:hAnsi="Times New Roman"/>
                <w:color w:val="000000"/>
                <w:sz w:val="20"/>
                <w:szCs w:val="20"/>
              </w:rPr>
            </w:pPr>
          </w:p>
        </w:tc>
      </w:tr>
      <w:tr w:rsidR="00641654" w:rsidRPr="00410B63" w14:paraId="5655A323" w14:textId="77777777" w:rsidTr="00735F8E">
        <w:trPr>
          <w:gridBefore w:val="1"/>
          <w:gridAfter w:val="3"/>
          <w:wBefore w:w="277" w:type="dxa"/>
          <w:wAfter w:w="799" w:type="dxa"/>
          <w:trHeight w:val="20"/>
        </w:trPr>
        <w:tc>
          <w:tcPr>
            <w:tcW w:w="466" w:type="dxa"/>
            <w:gridSpan w:val="2"/>
            <w:noWrap/>
            <w:vAlign w:val="center"/>
          </w:tcPr>
          <w:p w14:paraId="78AF5626" w14:textId="77777777" w:rsidR="00641654" w:rsidRPr="00410B63" w:rsidRDefault="00A07B75" w:rsidP="00475C52">
            <w:pPr>
              <w:spacing w:before="40" w:after="40"/>
              <w:jc w:val="center"/>
              <w:rPr>
                <w:rFonts w:ascii="Times New Roman" w:hAnsi="Times New Roman"/>
                <w:b/>
                <w:bCs/>
                <w:color w:val="000000"/>
                <w:sz w:val="20"/>
                <w:szCs w:val="20"/>
              </w:rPr>
            </w:pPr>
            <w:r w:rsidRPr="00410B63">
              <w:rPr>
                <w:rFonts w:ascii="Times New Roman" w:hAnsi="Times New Roman"/>
                <w:b/>
                <w:bCs/>
                <w:color w:val="000000"/>
                <w:sz w:val="20"/>
                <w:szCs w:val="20"/>
              </w:rPr>
              <w:t>3</w:t>
            </w:r>
          </w:p>
        </w:tc>
        <w:tc>
          <w:tcPr>
            <w:tcW w:w="519" w:type="dxa"/>
            <w:gridSpan w:val="3"/>
            <w:noWrap/>
            <w:vAlign w:val="center"/>
          </w:tcPr>
          <w:p w14:paraId="7988D841" w14:textId="77777777" w:rsidR="00641654" w:rsidRPr="00410B63" w:rsidRDefault="00641654" w:rsidP="00475C52">
            <w:pPr>
              <w:spacing w:before="40" w:after="40"/>
              <w:jc w:val="center"/>
              <w:rPr>
                <w:rFonts w:ascii="Times New Roman" w:hAnsi="Times New Roman"/>
                <w:b/>
                <w:bCs/>
                <w:color w:val="000000"/>
                <w:sz w:val="20"/>
                <w:szCs w:val="20"/>
              </w:rPr>
            </w:pPr>
            <w:r w:rsidRPr="00410B63">
              <w:rPr>
                <w:rFonts w:ascii="Times New Roman" w:hAnsi="Times New Roman"/>
                <w:b/>
                <w:bCs/>
                <w:color w:val="000000"/>
                <w:sz w:val="20"/>
                <w:szCs w:val="20"/>
              </w:rPr>
              <w:t>1</w:t>
            </w:r>
          </w:p>
        </w:tc>
        <w:tc>
          <w:tcPr>
            <w:tcW w:w="425" w:type="dxa"/>
            <w:gridSpan w:val="4"/>
            <w:noWrap/>
            <w:vAlign w:val="center"/>
          </w:tcPr>
          <w:p w14:paraId="11DD2E7A" w14:textId="77777777" w:rsidR="00641654" w:rsidRPr="00410B63" w:rsidRDefault="00641654" w:rsidP="00475C52">
            <w:pPr>
              <w:spacing w:before="40" w:after="40"/>
              <w:jc w:val="center"/>
              <w:rPr>
                <w:rFonts w:ascii="Times New Roman" w:hAnsi="Times New Roman"/>
                <w:b/>
                <w:bCs/>
                <w:color w:val="000000"/>
                <w:sz w:val="20"/>
                <w:szCs w:val="20"/>
              </w:rPr>
            </w:pPr>
          </w:p>
        </w:tc>
        <w:tc>
          <w:tcPr>
            <w:tcW w:w="571" w:type="dxa"/>
            <w:gridSpan w:val="2"/>
            <w:noWrap/>
            <w:vAlign w:val="center"/>
          </w:tcPr>
          <w:p w14:paraId="6D4CB158" w14:textId="77777777" w:rsidR="00641654" w:rsidRPr="00410B63" w:rsidRDefault="00641654" w:rsidP="00475C52">
            <w:pPr>
              <w:spacing w:before="40" w:after="40"/>
              <w:jc w:val="center"/>
              <w:rPr>
                <w:rFonts w:ascii="Times New Roman" w:hAnsi="Times New Roman"/>
                <w:b/>
                <w:bCs/>
                <w:color w:val="000000"/>
                <w:sz w:val="20"/>
                <w:szCs w:val="20"/>
              </w:rPr>
            </w:pPr>
          </w:p>
        </w:tc>
        <w:tc>
          <w:tcPr>
            <w:tcW w:w="2973" w:type="dxa"/>
            <w:gridSpan w:val="3"/>
            <w:noWrap/>
            <w:vAlign w:val="center"/>
          </w:tcPr>
          <w:p w14:paraId="323C718F" w14:textId="77777777" w:rsidR="00641654" w:rsidRPr="00410B63" w:rsidRDefault="00641654" w:rsidP="00A07B75">
            <w:pPr>
              <w:spacing w:before="40" w:after="40"/>
              <w:rPr>
                <w:rFonts w:ascii="Times New Roman" w:hAnsi="Times New Roman"/>
                <w:b/>
                <w:bCs/>
                <w:color w:val="000000"/>
                <w:sz w:val="20"/>
                <w:szCs w:val="20"/>
              </w:rPr>
            </w:pPr>
            <w:r w:rsidRPr="00410B63">
              <w:rPr>
                <w:rFonts w:ascii="Times New Roman" w:hAnsi="Times New Roman"/>
                <w:b/>
                <w:sz w:val="20"/>
                <w:szCs w:val="20"/>
              </w:rPr>
              <w:t xml:space="preserve">Подпрограмма </w:t>
            </w:r>
          </w:p>
        </w:tc>
        <w:tc>
          <w:tcPr>
            <w:tcW w:w="1714" w:type="dxa"/>
            <w:noWrap/>
          </w:tcPr>
          <w:p w14:paraId="53DD46B3" w14:textId="77777777" w:rsidR="00641654" w:rsidRPr="00410B63" w:rsidRDefault="00641654" w:rsidP="00475C52">
            <w:pPr>
              <w:rPr>
                <w:rFonts w:ascii="Times New Roman" w:hAnsi="Times New Roman"/>
                <w:sz w:val="20"/>
                <w:szCs w:val="20"/>
              </w:rPr>
            </w:pPr>
          </w:p>
        </w:tc>
        <w:tc>
          <w:tcPr>
            <w:tcW w:w="1134" w:type="dxa"/>
            <w:gridSpan w:val="5"/>
            <w:noWrap/>
            <w:vAlign w:val="bottom"/>
          </w:tcPr>
          <w:p w14:paraId="6AEE335E" w14:textId="77777777" w:rsidR="00641654" w:rsidRPr="00410B63" w:rsidRDefault="00641654"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 </w:t>
            </w:r>
          </w:p>
        </w:tc>
        <w:tc>
          <w:tcPr>
            <w:tcW w:w="1275" w:type="dxa"/>
            <w:gridSpan w:val="5"/>
            <w:noWrap/>
            <w:vAlign w:val="bottom"/>
          </w:tcPr>
          <w:p w14:paraId="4F357E08" w14:textId="77777777" w:rsidR="00641654" w:rsidRPr="00410B63" w:rsidRDefault="00641654"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 </w:t>
            </w:r>
          </w:p>
        </w:tc>
        <w:tc>
          <w:tcPr>
            <w:tcW w:w="2395" w:type="dxa"/>
            <w:gridSpan w:val="7"/>
            <w:noWrap/>
            <w:vAlign w:val="bottom"/>
          </w:tcPr>
          <w:p w14:paraId="5230CD80" w14:textId="77777777" w:rsidR="00641654" w:rsidRPr="00410B63" w:rsidRDefault="00641654" w:rsidP="00475C52">
            <w:pPr>
              <w:spacing w:before="40" w:after="40"/>
              <w:jc w:val="center"/>
              <w:rPr>
                <w:rFonts w:ascii="Times New Roman" w:hAnsi="Times New Roman"/>
                <w:color w:val="000000"/>
                <w:sz w:val="20"/>
                <w:szCs w:val="20"/>
              </w:rPr>
            </w:pPr>
            <w:r w:rsidRPr="00410B63">
              <w:rPr>
                <w:rFonts w:ascii="Times New Roman" w:hAnsi="Times New Roman"/>
                <w:color w:val="000000"/>
                <w:sz w:val="20"/>
                <w:szCs w:val="20"/>
              </w:rPr>
              <w:t> </w:t>
            </w:r>
          </w:p>
        </w:tc>
        <w:tc>
          <w:tcPr>
            <w:tcW w:w="2410" w:type="dxa"/>
            <w:gridSpan w:val="5"/>
            <w:noWrap/>
            <w:vAlign w:val="bottom"/>
          </w:tcPr>
          <w:p w14:paraId="3548841D" w14:textId="77777777" w:rsidR="00641654" w:rsidRPr="00410B63" w:rsidRDefault="00641654" w:rsidP="00475C52">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c>
          <w:tcPr>
            <w:tcW w:w="1843" w:type="dxa"/>
            <w:gridSpan w:val="4"/>
            <w:noWrap/>
            <w:vAlign w:val="bottom"/>
          </w:tcPr>
          <w:p w14:paraId="3A01137E" w14:textId="77777777" w:rsidR="00641654" w:rsidRPr="00410B63" w:rsidRDefault="00641654" w:rsidP="00475C52">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r>
      <w:tr w:rsidR="00641654" w:rsidRPr="00410B63" w14:paraId="1B080465" w14:textId="77777777" w:rsidTr="00735F8E">
        <w:trPr>
          <w:gridBefore w:val="1"/>
          <w:gridAfter w:val="3"/>
          <w:wBefore w:w="277" w:type="dxa"/>
          <w:wAfter w:w="799" w:type="dxa"/>
          <w:trHeight w:val="20"/>
        </w:trPr>
        <w:tc>
          <w:tcPr>
            <w:tcW w:w="466" w:type="dxa"/>
            <w:gridSpan w:val="2"/>
            <w:noWrap/>
            <w:vAlign w:val="center"/>
          </w:tcPr>
          <w:p w14:paraId="2E6051CE" w14:textId="77777777" w:rsidR="00641654" w:rsidRPr="00410B63" w:rsidRDefault="00641654" w:rsidP="00475C52">
            <w:pPr>
              <w:spacing w:before="40" w:after="40"/>
              <w:jc w:val="center"/>
              <w:rPr>
                <w:rFonts w:ascii="Times New Roman" w:hAnsi="Times New Roman"/>
                <w:color w:val="000000"/>
                <w:sz w:val="20"/>
                <w:szCs w:val="20"/>
              </w:rPr>
            </w:pPr>
          </w:p>
        </w:tc>
        <w:tc>
          <w:tcPr>
            <w:tcW w:w="519" w:type="dxa"/>
            <w:gridSpan w:val="3"/>
            <w:noWrap/>
            <w:vAlign w:val="center"/>
          </w:tcPr>
          <w:p w14:paraId="402F0861" w14:textId="77777777" w:rsidR="00641654" w:rsidRPr="00410B63" w:rsidRDefault="00641654" w:rsidP="00475C52">
            <w:pPr>
              <w:spacing w:before="40" w:after="40"/>
              <w:jc w:val="center"/>
              <w:rPr>
                <w:rFonts w:ascii="Times New Roman" w:hAnsi="Times New Roman"/>
                <w:color w:val="000000"/>
                <w:sz w:val="20"/>
                <w:szCs w:val="20"/>
              </w:rPr>
            </w:pPr>
          </w:p>
        </w:tc>
        <w:tc>
          <w:tcPr>
            <w:tcW w:w="425" w:type="dxa"/>
            <w:gridSpan w:val="4"/>
            <w:noWrap/>
            <w:vAlign w:val="center"/>
          </w:tcPr>
          <w:p w14:paraId="67614215" w14:textId="77777777" w:rsidR="00641654" w:rsidRPr="00410B63" w:rsidRDefault="00641654" w:rsidP="00475C52">
            <w:pPr>
              <w:spacing w:before="40" w:after="40"/>
              <w:jc w:val="center"/>
              <w:rPr>
                <w:rFonts w:ascii="Times New Roman" w:hAnsi="Times New Roman"/>
                <w:color w:val="000000"/>
                <w:sz w:val="20"/>
                <w:szCs w:val="20"/>
              </w:rPr>
            </w:pPr>
          </w:p>
        </w:tc>
        <w:tc>
          <w:tcPr>
            <w:tcW w:w="571" w:type="dxa"/>
            <w:gridSpan w:val="2"/>
            <w:noWrap/>
            <w:vAlign w:val="center"/>
          </w:tcPr>
          <w:p w14:paraId="19311F76" w14:textId="77777777" w:rsidR="00641654" w:rsidRPr="00410B63" w:rsidRDefault="00641654" w:rsidP="00475C52">
            <w:pPr>
              <w:spacing w:before="40" w:after="40"/>
              <w:jc w:val="center"/>
              <w:rPr>
                <w:rFonts w:ascii="Times New Roman" w:hAnsi="Times New Roman"/>
                <w:color w:val="000000"/>
                <w:sz w:val="20"/>
                <w:szCs w:val="20"/>
              </w:rPr>
            </w:pPr>
          </w:p>
        </w:tc>
        <w:tc>
          <w:tcPr>
            <w:tcW w:w="2973" w:type="dxa"/>
            <w:gridSpan w:val="3"/>
            <w:noWrap/>
            <w:vAlign w:val="center"/>
          </w:tcPr>
          <w:p w14:paraId="0C90A0B3" w14:textId="77777777" w:rsidR="00641654" w:rsidRPr="00410B63" w:rsidRDefault="00A07B75" w:rsidP="00A07B75">
            <w:pPr>
              <w:spacing w:before="40" w:after="40"/>
              <w:ind w:firstLine="0"/>
              <w:rPr>
                <w:rFonts w:ascii="Times New Roman" w:hAnsi="Times New Roman"/>
                <w:color w:val="000000"/>
                <w:sz w:val="20"/>
                <w:szCs w:val="20"/>
              </w:rPr>
            </w:pPr>
            <w:r w:rsidRPr="00410B63">
              <w:rPr>
                <w:rFonts w:ascii="Times New Roman" w:hAnsi="Times New Roman"/>
                <w:color w:val="000000"/>
                <w:sz w:val="20"/>
                <w:szCs w:val="20"/>
              </w:rPr>
              <w:t>Основное мероприятие 1</w:t>
            </w:r>
          </w:p>
        </w:tc>
        <w:tc>
          <w:tcPr>
            <w:tcW w:w="1714" w:type="dxa"/>
            <w:noWrap/>
          </w:tcPr>
          <w:p w14:paraId="2371BAA9" w14:textId="77777777" w:rsidR="00641654" w:rsidRPr="00410B63" w:rsidRDefault="00641654" w:rsidP="00475C52">
            <w:pPr>
              <w:rPr>
                <w:rFonts w:ascii="Times New Roman" w:hAnsi="Times New Roman"/>
                <w:sz w:val="20"/>
                <w:szCs w:val="20"/>
              </w:rPr>
            </w:pPr>
          </w:p>
        </w:tc>
        <w:tc>
          <w:tcPr>
            <w:tcW w:w="1134" w:type="dxa"/>
            <w:gridSpan w:val="5"/>
            <w:noWrap/>
            <w:vAlign w:val="bottom"/>
          </w:tcPr>
          <w:p w14:paraId="5D12B1BF" w14:textId="77777777" w:rsidR="00641654" w:rsidRPr="00410B63" w:rsidRDefault="00641654" w:rsidP="00475C52">
            <w:pPr>
              <w:spacing w:before="40" w:after="40"/>
              <w:rPr>
                <w:rFonts w:ascii="Times New Roman" w:hAnsi="Times New Roman"/>
                <w:color w:val="000000"/>
                <w:sz w:val="20"/>
                <w:szCs w:val="20"/>
              </w:rPr>
            </w:pPr>
          </w:p>
        </w:tc>
        <w:tc>
          <w:tcPr>
            <w:tcW w:w="1275" w:type="dxa"/>
            <w:gridSpan w:val="5"/>
            <w:noWrap/>
            <w:vAlign w:val="bottom"/>
          </w:tcPr>
          <w:p w14:paraId="3139C9C0" w14:textId="77777777" w:rsidR="00641654" w:rsidRPr="00410B63" w:rsidRDefault="00641654" w:rsidP="00475C52">
            <w:pPr>
              <w:spacing w:before="40" w:after="40"/>
              <w:rPr>
                <w:rFonts w:ascii="Times New Roman" w:hAnsi="Times New Roman"/>
                <w:color w:val="000000"/>
                <w:sz w:val="20"/>
                <w:szCs w:val="20"/>
              </w:rPr>
            </w:pPr>
          </w:p>
        </w:tc>
        <w:tc>
          <w:tcPr>
            <w:tcW w:w="2395" w:type="dxa"/>
            <w:gridSpan w:val="7"/>
            <w:noWrap/>
            <w:vAlign w:val="bottom"/>
          </w:tcPr>
          <w:p w14:paraId="10FD8AAB" w14:textId="77777777" w:rsidR="00641654" w:rsidRPr="00410B63" w:rsidRDefault="00641654" w:rsidP="00475C52">
            <w:pPr>
              <w:spacing w:before="40" w:after="40"/>
              <w:jc w:val="center"/>
              <w:rPr>
                <w:rFonts w:ascii="Times New Roman" w:hAnsi="Times New Roman"/>
                <w:color w:val="000000"/>
                <w:sz w:val="20"/>
                <w:szCs w:val="20"/>
              </w:rPr>
            </w:pPr>
          </w:p>
        </w:tc>
        <w:tc>
          <w:tcPr>
            <w:tcW w:w="2410" w:type="dxa"/>
            <w:gridSpan w:val="5"/>
            <w:noWrap/>
            <w:vAlign w:val="bottom"/>
          </w:tcPr>
          <w:p w14:paraId="69BD7346" w14:textId="77777777" w:rsidR="00641654" w:rsidRPr="00410B63" w:rsidRDefault="00641654" w:rsidP="00475C52">
            <w:pPr>
              <w:spacing w:before="40" w:after="40"/>
              <w:rPr>
                <w:rFonts w:ascii="Times New Roman" w:hAnsi="Times New Roman"/>
                <w:color w:val="000000"/>
                <w:sz w:val="20"/>
                <w:szCs w:val="20"/>
              </w:rPr>
            </w:pPr>
          </w:p>
        </w:tc>
        <w:tc>
          <w:tcPr>
            <w:tcW w:w="1843" w:type="dxa"/>
            <w:gridSpan w:val="4"/>
            <w:noWrap/>
            <w:vAlign w:val="bottom"/>
          </w:tcPr>
          <w:p w14:paraId="23FC2444" w14:textId="77777777" w:rsidR="00641654" w:rsidRPr="00410B63" w:rsidRDefault="00641654" w:rsidP="00475C52">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r>
      <w:tr w:rsidR="00641654" w:rsidRPr="00410B63" w14:paraId="19CFB6A8" w14:textId="77777777" w:rsidTr="00735F8E">
        <w:trPr>
          <w:gridBefore w:val="1"/>
          <w:gridAfter w:val="3"/>
          <w:wBefore w:w="277" w:type="dxa"/>
          <w:wAfter w:w="799" w:type="dxa"/>
          <w:trHeight w:val="20"/>
        </w:trPr>
        <w:tc>
          <w:tcPr>
            <w:tcW w:w="466" w:type="dxa"/>
            <w:gridSpan w:val="2"/>
            <w:noWrap/>
            <w:vAlign w:val="center"/>
          </w:tcPr>
          <w:p w14:paraId="1D9D594E" w14:textId="77777777" w:rsidR="00641654" w:rsidRPr="00410B63" w:rsidRDefault="00641654" w:rsidP="00475C52">
            <w:pPr>
              <w:spacing w:before="40" w:after="40"/>
              <w:jc w:val="center"/>
              <w:rPr>
                <w:rFonts w:ascii="Times New Roman" w:hAnsi="Times New Roman"/>
                <w:color w:val="000000"/>
                <w:sz w:val="20"/>
                <w:szCs w:val="20"/>
              </w:rPr>
            </w:pPr>
          </w:p>
        </w:tc>
        <w:tc>
          <w:tcPr>
            <w:tcW w:w="519" w:type="dxa"/>
            <w:gridSpan w:val="3"/>
            <w:noWrap/>
            <w:vAlign w:val="center"/>
          </w:tcPr>
          <w:p w14:paraId="3877CB2B" w14:textId="77777777" w:rsidR="00641654" w:rsidRPr="00410B63" w:rsidRDefault="00641654" w:rsidP="00475C52">
            <w:pPr>
              <w:spacing w:before="40" w:after="40"/>
              <w:jc w:val="center"/>
              <w:rPr>
                <w:rFonts w:ascii="Times New Roman" w:hAnsi="Times New Roman"/>
                <w:color w:val="000000"/>
                <w:sz w:val="20"/>
                <w:szCs w:val="20"/>
              </w:rPr>
            </w:pPr>
          </w:p>
        </w:tc>
        <w:tc>
          <w:tcPr>
            <w:tcW w:w="425" w:type="dxa"/>
            <w:gridSpan w:val="4"/>
            <w:noWrap/>
            <w:vAlign w:val="center"/>
          </w:tcPr>
          <w:p w14:paraId="66BA158C" w14:textId="77777777" w:rsidR="00641654" w:rsidRPr="00410B63" w:rsidRDefault="00641654" w:rsidP="00475C52">
            <w:pPr>
              <w:spacing w:before="40" w:after="40"/>
              <w:jc w:val="center"/>
              <w:rPr>
                <w:rFonts w:ascii="Times New Roman" w:hAnsi="Times New Roman"/>
                <w:color w:val="000000"/>
                <w:sz w:val="20"/>
                <w:szCs w:val="20"/>
              </w:rPr>
            </w:pPr>
          </w:p>
        </w:tc>
        <w:tc>
          <w:tcPr>
            <w:tcW w:w="571" w:type="dxa"/>
            <w:gridSpan w:val="2"/>
            <w:noWrap/>
            <w:vAlign w:val="center"/>
          </w:tcPr>
          <w:p w14:paraId="0BD98F67" w14:textId="77777777" w:rsidR="00641654" w:rsidRPr="00410B63" w:rsidRDefault="00641654" w:rsidP="00475C52">
            <w:pPr>
              <w:spacing w:before="40" w:after="40"/>
              <w:jc w:val="center"/>
              <w:rPr>
                <w:rFonts w:ascii="Times New Roman" w:hAnsi="Times New Roman"/>
                <w:color w:val="000000"/>
                <w:sz w:val="20"/>
                <w:szCs w:val="20"/>
              </w:rPr>
            </w:pPr>
          </w:p>
        </w:tc>
        <w:tc>
          <w:tcPr>
            <w:tcW w:w="2973" w:type="dxa"/>
            <w:gridSpan w:val="3"/>
            <w:noWrap/>
          </w:tcPr>
          <w:p w14:paraId="345F1957" w14:textId="77777777" w:rsidR="00641654" w:rsidRPr="00410B63" w:rsidRDefault="00A07B75" w:rsidP="00A07B75">
            <w:pPr>
              <w:ind w:firstLine="0"/>
              <w:rPr>
                <w:rFonts w:ascii="Times New Roman" w:hAnsi="Times New Roman"/>
                <w:b/>
                <w:sz w:val="20"/>
                <w:szCs w:val="20"/>
              </w:rPr>
            </w:pPr>
            <w:r w:rsidRPr="00410B63">
              <w:rPr>
                <w:rFonts w:ascii="Times New Roman" w:hAnsi="Times New Roman"/>
                <w:color w:val="000000"/>
                <w:sz w:val="20"/>
                <w:szCs w:val="20"/>
              </w:rPr>
              <w:t>Основное мероприятие 2</w:t>
            </w:r>
          </w:p>
        </w:tc>
        <w:tc>
          <w:tcPr>
            <w:tcW w:w="1714" w:type="dxa"/>
            <w:noWrap/>
          </w:tcPr>
          <w:p w14:paraId="3F5BFDEA" w14:textId="77777777" w:rsidR="00641654" w:rsidRPr="00410B63" w:rsidRDefault="00641654" w:rsidP="00475C52">
            <w:pPr>
              <w:rPr>
                <w:rFonts w:ascii="Times New Roman" w:hAnsi="Times New Roman"/>
                <w:sz w:val="20"/>
                <w:szCs w:val="20"/>
              </w:rPr>
            </w:pPr>
          </w:p>
        </w:tc>
        <w:tc>
          <w:tcPr>
            <w:tcW w:w="1134" w:type="dxa"/>
            <w:gridSpan w:val="5"/>
            <w:noWrap/>
            <w:vAlign w:val="bottom"/>
          </w:tcPr>
          <w:p w14:paraId="4728D5A5" w14:textId="77777777" w:rsidR="00641654" w:rsidRPr="00410B63" w:rsidRDefault="00641654" w:rsidP="00475C52">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c>
          <w:tcPr>
            <w:tcW w:w="1275" w:type="dxa"/>
            <w:gridSpan w:val="5"/>
            <w:noWrap/>
            <w:vAlign w:val="bottom"/>
          </w:tcPr>
          <w:p w14:paraId="0498FA67" w14:textId="77777777" w:rsidR="00641654" w:rsidRPr="00410B63" w:rsidRDefault="00641654" w:rsidP="00475C52">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c>
          <w:tcPr>
            <w:tcW w:w="2395" w:type="dxa"/>
            <w:gridSpan w:val="7"/>
            <w:noWrap/>
            <w:vAlign w:val="bottom"/>
          </w:tcPr>
          <w:p w14:paraId="7BCB04A0" w14:textId="77777777" w:rsidR="00641654" w:rsidRPr="00410B63" w:rsidRDefault="00641654" w:rsidP="00475C52">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c>
          <w:tcPr>
            <w:tcW w:w="2410" w:type="dxa"/>
            <w:gridSpan w:val="5"/>
            <w:noWrap/>
            <w:vAlign w:val="bottom"/>
          </w:tcPr>
          <w:p w14:paraId="367D6BB5" w14:textId="77777777" w:rsidR="00641654" w:rsidRPr="00410B63" w:rsidRDefault="00641654" w:rsidP="00475C52">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c>
          <w:tcPr>
            <w:tcW w:w="1843" w:type="dxa"/>
            <w:gridSpan w:val="4"/>
            <w:noWrap/>
            <w:vAlign w:val="bottom"/>
          </w:tcPr>
          <w:p w14:paraId="0499C2B8" w14:textId="77777777" w:rsidR="00641654" w:rsidRPr="00410B63" w:rsidRDefault="00641654" w:rsidP="00475C52">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r>
      <w:tr w:rsidR="00A07B75" w:rsidRPr="00410B63" w14:paraId="00A1BB5E" w14:textId="77777777" w:rsidTr="00735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94" w:type="dxa"/>
          <w:trHeight w:val="464"/>
        </w:trPr>
        <w:tc>
          <w:tcPr>
            <w:tcW w:w="15407" w:type="dxa"/>
            <w:gridSpan w:val="41"/>
            <w:vMerge w:val="restart"/>
            <w:tcBorders>
              <w:top w:val="nil"/>
              <w:left w:val="nil"/>
              <w:bottom w:val="nil"/>
              <w:right w:val="nil"/>
            </w:tcBorders>
            <w:vAlign w:val="bottom"/>
            <w:hideMark/>
          </w:tcPr>
          <w:p w14:paraId="509F0C25" w14:textId="77777777" w:rsidR="00A07B75" w:rsidRPr="00410B63" w:rsidRDefault="00A07B75" w:rsidP="005819B7">
            <w:pPr>
              <w:jc w:val="center"/>
              <w:rPr>
                <w:rFonts w:ascii="Times New Roman" w:hAnsi="Times New Roman"/>
                <w:b/>
                <w:bCs/>
                <w:color w:val="000000"/>
                <w:sz w:val="20"/>
                <w:szCs w:val="20"/>
                <w:highlight w:val="yellow"/>
              </w:rPr>
            </w:pPr>
            <w:r w:rsidRPr="00410B63">
              <w:rPr>
                <w:rFonts w:ascii="Times New Roman" w:hAnsi="Times New Roman"/>
                <w:b/>
                <w:bCs/>
                <w:color w:val="000000"/>
                <w:sz w:val="20"/>
                <w:szCs w:val="20"/>
              </w:rPr>
              <w:t xml:space="preserve">Форма 3. Отчет об использовании бюджетных ассигнований бюджета муниципального образования на реализацию муниципальной программы Городовиковского </w:t>
            </w:r>
            <w:r w:rsidR="005819B7" w:rsidRPr="00410B63">
              <w:rPr>
                <w:rFonts w:ascii="Times New Roman" w:hAnsi="Times New Roman"/>
                <w:b/>
                <w:bCs/>
                <w:color w:val="000000"/>
                <w:sz w:val="20"/>
                <w:szCs w:val="20"/>
              </w:rPr>
              <w:t>городского</w:t>
            </w:r>
            <w:r w:rsidRPr="00410B63">
              <w:rPr>
                <w:rFonts w:ascii="Times New Roman" w:hAnsi="Times New Roman"/>
                <w:b/>
                <w:bCs/>
                <w:color w:val="000000"/>
                <w:sz w:val="20"/>
                <w:szCs w:val="20"/>
              </w:rPr>
              <w:t xml:space="preserve"> муниципального образования Республики Калмыкия </w:t>
            </w:r>
          </w:p>
        </w:tc>
      </w:tr>
      <w:tr w:rsidR="00A07B75" w:rsidRPr="00410B63" w14:paraId="5584C90B" w14:textId="77777777" w:rsidTr="00735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94" w:type="dxa"/>
          <w:trHeight w:val="900"/>
        </w:trPr>
        <w:tc>
          <w:tcPr>
            <w:tcW w:w="15407" w:type="dxa"/>
            <w:gridSpan w:val="41"/>
            <w:vMerge/>
            <w:tcBorders>
              <w:top w:val="nil"/>
              <w:left w:val="nil"/>
              <w:bottom w:val="nil"/>
              <w:right w:val="nil"/>
            </w:tcBorders>
            <w:vAlign w:val="center"/>
            <w:hideMark/>
          </w:tcPr>
          <w:p w14:paraId="579DA30B" w14:textId="77777777" w:rsidR="00A07B75" w:rsidRPr="00410B63" w:rsidRDefault="00A07B75" w:rsidP="00475C52">
            <w:pPr>
              <w:rPr>
                <w:rFonts w:ascii="Times New Roman" w:hAnsi="Times New Roman"/>
                <w:b/>
                <w:bCs/>
                <w:color w:val="000000"/>
                <w:sz w:val="20"/>
                <w:szCs w:val="20"/>
                <w:highlight w:val="yellow"/>
              </w:rPr>
            </w:pPr>
          </w:p>
        </w:tc>
      </w:tr>
      <w:tr w:rsidR="00A07B75" w:rsidRPr="00410B63" w14:paraId="1F512B99" w14:textId="77777777" w:rsidTr="00735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1394" w:type="dxa"/>
          <w:trHeight w:val="330"/>
        </w:trPr>
        <w:tc>
          <w:tcPr>
            <w:tcW w:w="781" w:type="dxa"/>
            <w:gridSpan w:val="4"/>
            <w:tcBorders>
              <w:top w:val="nil"/>
              <w:left w:val="nil"/>
              <w:bottom w:val="nil"/>
              <w:right w:val="nil"/>
            </w:tcBorders>
            <w:noWrap/>
            <w:vAlign w:val="bottom"/>
            <w:hideMark/>
          </w:tcPr>
          <w:p w14:paraId="62218D73" w14:textId="77777777" w:rsidR="00A07B75" w:rsidRPr="00410B63" w:rsidRDefault="00A07B75" w:rsidP="00475C52">
            <w:pPr>
              <w:rPr>
                <w:rFonts w:ascii="Times New Roman" w:hAnsi="Times New Roman"/>
                <w:color w:val="000000"/>
                <w:sz w:val="20"/>
                <w:szCs w:val="20"/>
                <w:highlight w:val="yellow"/>
              </w:rPr>
            </w:pPr>
          </w:p>
        </w:tc>
        <w:tc>
          <w:tcPr>
            <w:tcW w:w="540" w:type="dxa"/>
            <w:gridSpan w:val="3"/>
            <w:tcBorders>
              <w:top w:val="nil"/>
              <w:left w:val="nil"/>
              <w:bottom w:val="nil"/>
              <w:right w:val="nil"/>
            </w:tcBorders>
            <w:noWrap/>
            <w:vAlign w:val="bottom"/>
            <w:hideMark/>
          </w:tcPr>
          <w:p w14:paraId="3C3C688B" w14:textId="77777777" w:rsidR="00A07B75" w:rsidRPr="00410B63" w:rsidRDefault="00A07B75" w:rsidP="00475C52">
            <w:pPr>
              <w:rPr>
                <w:rFonts w:ascii="Times New Roman" w:hAnsi="Times New Roman"/>
                <w:color w:val="000000"/>
                <w:sz w:val="20"/>
                <w:szCs w:val="20"/>
                <w:highlight w:val="yellow"/>
              </w:rPr>
            </w:pPr>
          </w:p>
        </w:tc>
        <w:tc>
          <w:tcPr>
            <w:tcW w:w="253" w:type="dxa"/>
            <w:tcBorders>
              <w:top w:val="nil"/>
              <w:left w:val="nil"/>
              <w:bottom w:val="nil"/>
              <w:right w:val="nil"/>
            </w:tcBorders>
            <w:noWrap/>
            <w:vAlign w:val="bottom"/>
            <w:hideMark/>
          </w:tcPr>
          <w:p w14:paraId="74836852" w14:textId="77777777" w:rsidR="00A07B75" w:rsidRPr="00410B63" w:rsidRDefault="00A07B75" w:rsidP="00475C52">
            <w:pPr>
              <w:rPr>
                <w:rFonts w:ascii="Times New Roman" w:hAnsi="Times New Roman"/>
                <w:color w:val="000000"/>
                <w:sz w:val="20"/>
                <w:szCs w:val="20"/>
                <w:highlight w:val="yellow"/>
              </w:rPr>
            </w:pPr>
          </w:p>
        </w:tc>
        <w:tc>
          <w:tcPr>
            <w:tcW w:w="3516" w:type="dxa"/>
            <w:gridSpan w:val="6"/>
            <w:tcBorders>
              <w:top w:val="nil"/>
              <w:left w:val="nil"/>
              <w:bottom w:val="nil"/>
              <w:right w:val="nil"/>
            </w:tcBorders>
            <w:noWrap/>
            <w:vAlign w:val="bottom"/>
            <w:hideMark/>
          </w:tcPr>
          <w:p w14:paraId="70460B18" w14:textId="77777777" w:rsidR="00A07B75" w:rsidRPr="00410B63" w:rsidRDefault="00A07B75" w:rsidP="00475C52">
            <w:pPr>
              <w:rPr>
                <w:rFonts w:ascii="Times New Roman" w:hAnsi="Times New Roman"/>
                <w:color w:val="000000"/>
                <w:sz w:val="20"/>
                <w:szCs w:val="20"/>
                <w:highlight w:val="yellow"/>
              </w:rPr>
            </w:pPr>
          </w:p>
        </w:tc>
        <w:tc>
          <w:tcPr>
            <w:tcW w:w="1864" w:type="dxa"/>
            <w:gridSpan w:val="3"/>
            <w:tcBorders>
              <w:top w:val="nil"/>
              <w:left w:val="nil"/>
              <w:bottom w:val="nil"/>
              <w:right w:val="nil"/>
            </w:tcBorders>
            <w:noWrap/>
            <w:vAlign w:val="bottom"/>
            <w:hideMark/>
          </w:tcPr>
          <w:p w14:paraId="4A249AEB" w14:textId="77777777" w:rsidR="00A07B75" w:rsidRPr="00410B63" w:rsidRDefault="00A07B75" w:rsidP="00475C52">
            <w:pPr>
              <w:rPr>
                <w:rFonts w:ascii="Times New Roman" w:hAnsi="Times New Roman"/>
                <w:color w:val="000000"/>
                <w:sz w:val="20"/>
                <w:szCs w:val="20"/>
                <w:highlight w:val="yellow"/>
              </w:rPr>
            </w:pPr>
          </w:p>
        </w:tc>
        <w:tc>
          <w:tcPr>
            <w:tcW w:w="690" w:type="dxa"/>
            <w:tcBorders>
              <w:top w:val="nil"/>
              <w:left w:val="nil"/>
              <w:bottom w:val="nil"/>
              <w:right w:val="nil"/>
            </w:tcBorders>
            <w:noWrap/>
            <w:vAlign w:val="bottom"/>
            <w:hideMark/>
          </w:tcPr>
          <w:p w14:paraId="7958054E" w14:textId="77777777" w:rsidR="00A07B75" w:rsidRPr="00410B63" w:rsidRDefault="00A07B75" w:rsidP="00475C52">
            <w:pPr>
              <w:rPr>
                <w:rFonts w:ascii="Times New Roman" w:hAnsi="Times New Roman"/>
                <w:color w:val="000000"/>
                <w:sz w:val="20"/>
                <w:szCs w:val="20"/>
                <w:highlight w:val="yellow"/>
              </w:rPr>
            </w:pPr>
          </w:p>
        </w:tc>
        <w:tc>
          <w:tcPr>
            <w:tcW w:w="435" w:type="dxa"/>
            <w:gridSpan w:val="3"/>
            <w:tcBorders>
              <w:top w:val="nil"/>
              <w:left w:val="nil"/>
              <w:bottom w:val="nil"/>
              <w:right w:val="nil"/>
            </w:tcBorders>
            <w:noWrap/>
            <w:vAlign w:val="bottom"/>
            <w:hideMark/>
          </w:tcPr>
          <w:p w14:paraId="40D07CAB" w14:textId="77777777" w:rsidR="00A07B75" w:rsidRPr="00410B63" w:rsidRDefault="00A07B75" w:rsidP="00475C52">
            <w:pPr>
              <w:rPr>
                <w:rFonts w:ascii="Times New Roman" w:hAnsi="Times New Roman"/>
                <w:color w:val="000000"/>
                <w:sz w:val="20"/>
                <w:szCs w:val="20"/>
                <w:highlight w:val="yellow"/>
              </w:rPr>
            </w:pPr>
          </w:p>
        </w:tc>
        <w:tc>
          <w:tcPr>
            <w:tcW w:w="580" w:type="dxa"/>
            <w:gridSpan w:val="2"/>
            <w:tcBorders>
              <w:top w:val="nil"/>
              <w:left w:val="nil"/>
              <w:bottom w:val="nil"/>
              <w:right w:val="nil"/>
            </w:tcBorders>
            <w:noWrap/>
            <w:vAlign w:val="bottom"/>
            <w:hideMark/>
          </w:tcPr>
          <w:p w14:paraId="194B855D" w14:textId="77777777" w:rsidR="00A07B75" w:rsidRPr="00410B63" w:rsidRDefault="00A07B75" w:rsidP="00475C52">
            <w:pPr>
              <w:rPr>
                <w:rFonts w:ascii="Times New Roman" w:hAnsi="Times New Roman"/>
                <w:color w:val="000000"/>
                <w:sz w:val="20"/>
                <w:szCs w:val="20"/>
                <w:highlight w:val="yellow"/>
              </w:rPr>
            </w:pPr>
          </w:p>
        </w:tc>
        <w:tc>
          <w:tcPr>
            <w:tcW w:w="1232" w:type="dxa"/>
            <w:gridSpan w:val="5"/>
            <w:tcBorders>
              <w:top w:val="nil"/>
              <w:left w:val="nil"/>
              <w:bottom w:val="nil"/>
              <w:right w:val="nil"/>
            </w:tcBorders>
            <w:noWrap/>
            <w:vAlign w:val="bottom"/>
            <w:hideMark/>
          </w:tcPr>
          <w:p w14:paraId="01480114" w14:textId="77777777" w:rsidR="00A07B75" w:rsidRPr="00410B63" w:rsidRDefault="00A07B75" w:rsidP="00475C52">
            <w:pPr>
              <w:rPr>
                <w:rFonts w:ascii="Times New Roman" w:hAnsi="Times New Roman"/>
                <w:color w:val="000000"/>
                <w:sz w:val="20"/>
                <w:szCs w:val="20"/>
                <w:highlight w:val="yellow"/>
              </w:rPr>
            </w:pPr>
          </w:p>
        </w:tc>
        <w:tc>
          <w:tcPr>
            <w:tcW w:w="567" w:type="dxa"/>
            <w:gridSpan w:val="2"/>
            <w:tcBorders>
              <w:top w:val="nil"/>
              <w:left w:val="nil"/>
              <w:bottom w:val="nil"/>
              <w:right w:val="nil"/>
            </w:tcBorders>
            <w:noWrap/>
            <w:vAlign w:val="bottom"/>
            <w:hideMark/>
          </w:tcPr>
          <w:p w14:paraId="425E09E6" w14:textId="77777777" w:rsidR="00A07B75" w:rsidRPr="00410B63" w:rsidRDefault="00A07B75" w:rsidP="00475C52">
            <w:pPr>
              <w:rPr>
                <w:rFonts w:ascii="Times New Roman" w:hAnsi="Times New Roman"/>
                <w:color w:val="000000"/>
                <w:sz w:val="20"/>
                <w:szCs w:val="20"/>
                <w:highlight w:val="yellow"/>
              </w:rPr>
            </w:pPr>
          </w:p>
        </w:tc>
        <w:tc>
          <w:tcPr>
            <w:tcW w:w="1150" w:type="dxa"/>
            <w:gridSpan w:val="2"/>
            <w:tcBorders>
              <w:top w:val="nil"/>
              <w:left w:val="nil"/>
              <w:bottom w:val="nil"/>
              <w:right w:val="nil"/>
            </w:tcBorders>
            <w:noWrap/>
            <w:vAlign w:val="bottom"/>
            <w:hideMark/>
          </w:tcPr>
          <w:p w14:paraId="2CAE87C9" w14:textId="77777777" w:rsidR="00A07B75" w:rsidRPr="00410B63" w:rsidRDefault="00A07B75" w:rsidP="00475C52">
            <w:pPr>
              <w:rPr>
                <w:rFonts w:ascii="Times New Roman" w:hAnsi="Times New Roman"/>
                <w:color w:val="000000"/>
                <w:sz w:val="20"/>
                <w:szCs w:val="20"/>
                <w:highlight w:val="yellow"/>
              </w:rPr>
            </w:pPr>
          </w:p>
        </w:tc>
        <w:tc>
          <w:tcPr>
            <w:tcW w:w="1134" w:type="dxa"/>
            <w:gridSpan w:val="3"/>
            <w:tcBorders>
              <w:top w:val="nil"/>
              <w:left w:val="nil"/>
              <w:bottom w:val="nil"/>
              <w:right w:val="nil"/>
            </w:tcBorders>
            <w:noWrap/>
            <w:vAlign w:val="bottom"/>
            <w:hideMark/>
          </w:tcPr>
          <w:p w14:paraId="3E9BF70C" w14:textId="77777777" w:rsidR="00A07B75" w:rsidRPr="00410B63" w:rsidRDefault="00A07B75" w:rsidP="00475C52">
            <w:pPr>
              <w:rPr>
                <w:rFonts w:ascii="Times New Roman" w:hAnsi="Times New Roman"/>
                <w:color w:val="000000"/>
                <w:sz w:val="20"/>
                <w:szCs w:val="20"/>
                <w:highlight w:val="yellow"/>
              </w:rPr>
            </w:pPr>
          </w:p>
        </w:tc>
        <w:tc>
          <w:tcPr>
            <w:tcW w:w="993" w:type="dxa"/>
            <w:tcBorders>
              <w:top w:val="nil"/>
              <w:left w:val="nil"/>
              <w:bottom w:val="nil"/>
              <w:right w:val="nil"/>
            </w:tcBorders>
            <w:noWrap/>
            <w:vAlign w:val="bottom"/>
            <w:hideMark/>
          </w:tcPr>
          <w:p w14:paraId="006156B6" w14:textId="77777777" w:rsidR="00A07B75" w:rsidRPr="00410B63" w:rsidRDefault="00A07B75" w:rsidP="00475C52">
            <w:pPr>
              <w:rPr>
                <w:rFonts w:ascii="Times New Roman" w:hAnsi="Times New Roman"/>
                <w:color w:val="000000"/>
                <w:sz w:val="20"/>
                <w:szCs w:val="20"/>
                <w:highlight w:val="yellow"/>
              </w:rPr>
            </w:pPr>
          </w:p>
        </w:tc>
        <w:tc>
          <w:tcPr>
            <w:tcW w:w="850" w:type="dxa"/>
            <w:gridSpan w:val="3"/>
            <w:tcBorders>
              <w:top w:val="nil"/>
              <w:left w:val="nil"/>
              <w:bottom w:val="nil"/>
              <w:right w:val="nil"/>
            </w:tcBorders>
            <w:noWrap/>
            <w:vAlign w:val="bottom"/>
            <w:hideMark/>
          </w:tcPr>
          <w:p w14:paraId="3148454E" w14:textId="77777777" w:rsidR="00A07B75" w:rsidRPr="00410B63" w:rsidRDefault="00A07B75" w:rsidP="00475C52">
            <w:pPr>
              <w:rPr>
                <w:rFonts w:ascii="Times New Roman" w:hAnsi="Times New Roman"/>
                <w:color w:val="000000"/>
                <w:sz w:val="20"/>
                <w:szCs w:val="20"/>
                <w:highlight w:val="yellow"/>
              </w:rPr>
            </w:pPr>
          </w:p>
        </w:tc>
        <w:tc>
          <w:tcPr>
            <w:tcW w:w="822" w:type="dxa"/>
            <w:gridSpan w:val="2"/>
            <w:tcBorders>
              <w:top w:val="nil"/>
              <w:left w:val="nil"/>
              <w:bottom w:val="nil"/>
              <w:right w:val="nil"/>
            </w:tcBorders>
            <w:noWrap/>
            <w:vAlign w:val="bottom"/>
            <w:hideMark/>
          </w:tcPr>
          <w:p w14:paraId="3C979C3A" w14:textId="77777777" w:rsidR="00A07B75" w:rsidRPr="00410B63" w:rsidRDefault="00A07B75" w:rsidP="00475C52">
            <w:pPr>
              <w:rPr>
                <w:rFonts w:ascii="Times New Roman" w:hAnsi="Times New Roman"/>
                <w:color w:val="000000"/>
                <w:sz w:val="20"/>
                <w:szCs w:val="20"/>
                <w:highlight w:val="yellow"/>
              </w:rPr>
            </w:pPr>
          </w:p>
        </w:tc>
      </w:tr>
      <w:tr w:rsidR="00750428" w:rsidRPr="00410B63" w14:paraId="7ACC9621" w14:textId="77777777" w:rsidTr="00735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782" w:type="dxa"/>
          <w:trHeight w:val="870"/>
        </w:trPr>
        <w:tc>
          <w:tcPr>
            <w:tcW w:w="2119" w:type="dxa"/>
            <w:gridSpan w:val="11"/>
            <w:tcBorders>
              <w:top w:val="single" w:sz="8" w:space="0" w:color="333333"/>
              <w:left w:val="single" w:sz="8" w:space="0" w:color="333333"/>
              <w:bottom w:val="single" w:sz="8" w:space="0" w:color="333333"/>
              <w:right w:val="single" w:sz="8" w:space="0" w:color="333333"/>
            </w:tcBorders>
            <w:hideMark/>
          </w:tcPr>
          <w:p w14:paraId="08024DD9" w14:textId="77777777" w:rsidR="00A07B75" w:rsidRPr="00410B63" w:rsidRDefault="00A07B75" w:rsidP="00A07B75">
            <w:pPr>
              <w:ind w:firstLine="0"/>
              <w:jc w:val="center"/>
              <w:rPr>
                <w:rFonts w:ascii="Times New Roman" w:hAnsi="Times New Roman"/>
                <w:color w:val="000000"/>
                <w:sz w:val="20"/>
                <w:szCs w:val="20"/>
              </w:rPr>
            </w:pPr>
            <w:r w:rsidRPr="00410B63">
              <w:rPr>
                <w:rFonts w:ascii="Times New Roman" w:hAnsi="Times New Roman"/>
                <w:color w:val="000000"/>
                <w:sz w:val="20"/>
                <w:szCs w:val="20"/>
              </w:rPr>
              <w:t>Код аналитической программной классификации</w:t>
            </w:r>
          </w:p>
        </w:tc>
        <w:tc>
          <w:tcPr>
            <w:tcW w:w="2266" w:type="dxa"/>
            <w:gridSpan w:val="2"/>
            <w:tcBorders>
              <w:top w:val="single" w:sz="8" w:space="0" w:color="333333"/>
              <w:left w:val="single" w:sz="8" w:space="0" w:color="333333"/>
              <w:bottom w:val="single" w:sz="8" w:space="0" w:color="333333"/>
              <w:right w:val="single" w:sz="8" w:space="0" w:color="333333"/>
            </w:tcBorders>
            <w:hideMark/>
          </w:tcPr>
          <w:p w14:paraId="5B713953" w14:textId="77777777" w:rsidR="00A07B75" w:rsidRPr="00410B63" w:rsidRDefault="00A07B75" w:rsidP="00A07B75">
            <w:pPr>
              <w:ind w:firstLine="0"/>
              <w:jc w:val="center"/>
              <w:rPr>
                <w:rFonts w:ascii="Times New Roman" w:hAnsi="Times New Roman"/>
                <w:color w:val="000000"/>
                <w:sz w:val="20"/>
                <w:szCs w:val="20"/>
              </w:rPr>
            </w:pPr>
            <w:r w:rsidRPr="00410B63">
              <w:rPr>
                <w:rFonts w:ascii="Times New Roman" w:hAnsi="Times New Roman"/>
                <w:color w:val="000000"/>
                <w:sz w:val="20"/>
                <w:szCs w:val="20"/>
              </w:rPr>
              <w:t>Наименование муниципальной программы, подпрограммы, основного мероприятия, мероприятия</w:t>
            </w:r>
          </w:p>
        </w:tc>
        <w:tc>
          <w:tcPr>
            <w:tcW w:w="3278" w:type="dxa"/>
            <w:gridSpan w:val="7"/>
            <w:tcBorders>
              <w:top w:val="single" w:sz="8" w:space="0" w:color="333333"/>
              <w:left w:val="single" w:sz="8" w:space="0" w:color="333333"/>
              <w:bottom w:val="single" w:sz="8" w:space="0" w:color="333333"/>
              <w:right w:val="single" w:sz="8" w:space="0" w:color="333333"/>
            </w:tcBorders>
            <w:hideMark/>
          </w:tcPr>
          <w:p w14:paraId="21B10789" w14:textId="77777777" w:rsidR="00A07B75" w:rsidRPr="00410B63" w:rsidRDefault="00A07B75" w:rsidP="00A07B75">
            <w:pPr>
              <w:ind w:firstLine="0"/>
              <w:rPr>
                <w:rFonts w:ascii="Times New Roman" w:hAnsi="Times New Roman"/>
                <w:color w:val="000000"/>
                <w:sz w:val="20"/>
                <w:szCs w:val="20"/>
              </w:rPr>
            </w:pPr>
            <w:r w:rsidRPr="00410B63">
              <w:rPr>
                <w:rFonts w:ascii="Times New Roman" w:hAnsi="Times New Roman"/>
                <w:color w:val="000000"/>
                <w:sz w:val="20"/>
                <w:szCs w:val="20"/>
              </w:rPr>
              <w:t>Ответственный исполнитель, соисполнитель</w:t>
            </w:r>
          </w:p>
        </w:tc>
        <w:tc>
          <w:tcPr>
            <w:tcW w:w="2686" w:type="dxa"/>
            <w:gridSpan w:val="9"/>
            <w:tcBorders>
              <w:top w:val="single" w:sz="8" w:space="0" w:color="333333"/>
              <w:left w:val="nil"/>
              <w:bottom w:val="single" w:sz="8" w:space="0" w:color="333333"/>
              <w:right w:val="single" w:sz="8" w:space="0" w:color="333333"/>
            </w:tcBorders>
            <w:hideMark/>
          </w:tcPr>
          <w:p w14:paraId="1F7AD934" w14:textId="77777777" w:rsidR="00A07B75" w:rsidRPr="00410B63" w:rsidRDefault="00A07B75" w:rsidP="00A07B75">
            <w:pPr>
              <w:ind w:firstLine="0"/>
              <w:rPr>
                <w:rFonts w:ascii="Times New Roman" w:hAnsi="Times New Roman"/>
                <w:color w:val="000000"/>
                <w:sz w:val="20"/>
                <w:szCs w:val="20"/>
              </w:rPr>
            </w:pPr>
            <w:r w:rsidRPr="00410B63">
              <w:rPr>
                <w:rFonts w:ascii="Times New Roman" w:hAnsi="Times New Roman"/>
                <w:color w:val="000000"/>
                <w:sz w:val="20"/>
                <w:szCs w:val="20"/>
              </w:rPr>
              <w:t>Код бюджетной классификации</w:t>
            </w:r>
          </w:p>
        </w:tc>
        <w:tc>
          <w:tcPr>
            <w:tcW w:w="3544" w:type="dxa"/>
            <w:gridSpan w:val="8"/>
            <w:tcBorders>
              <w:top w:val="single" w:sz="8" w:space="0" w:color="auto"/>
              <w:left w:val="nil"/>
              <w:bottom w:val="single" w:sz="8" w:space="0" w:color="auto"/>
              <w:right w:val="single" w:sz="8" w:space="0" w:color="000000"/>
            </w:tcBorders>
            <w:hideMark/>
          </w:tcPr>
          <w:p w14:paraId="46EB6FD7" w14:textId="77777777" w:rsidR="00A07B75" w:rsidRPr="00410B63" w:rsidRDefault="00A07B75" w:rsidP="00A07B75">
            <w:pPr>
              <w:ind w:firstLine="0"/>
              <w:rPr>
                <w:rFonts w:ascii="Times New Roman" w:hAnsi="Times New Roman"/>
                <w:color w:val="000000"/>
                <w:sz w:val="20"/>
                <w:szCs w:val="20"/>
              </w:rPr>
            </w:pPr>
            <w:r w:rsidRPr="00410B63">
              <w:rPr>
                <w:rFonts w:ascii="Times New Roman" w:hAnsi="Times New Roman"/>
                <w:color w:val="000000"/>
                <w:sz w:val="20"/>
                <w:szCs w:val="20"/>
              </w:rPr>
              <w:t>Расходы бюджета муниципального образования, тыс. рублей</w:t>
            </w:r>
          </w:p>
        </w:tc>
        <w:tc>
          <w:tcPr>
            <w:tcW w:w="2126" w:type="dxa"/>
            <w:gridSpan w:val="6"/>
            <w:tcBorders>
              <w:top w:val="single" w:sz="8" w:space="0" w:color="auto"/>
              <w:left w:val="nil"/>
              <w:bottom w:val="single" w:sz="8" w:space="0" w:color="auto"/>
              <w:right w:val="single" w:sz="8" w:space="0" w:color="000000"/>
            </w:tcBorders>
            <w:hideMark/>
          </w:tcPr>
          <w:p w14:paraId="512E5DAD" w14:textId="77777777" w:rsidR="00A07B75" w:rsidRPr="00410B63" w:rsidRDefault="00A07B75" w:rsidP="00A07B75">
            <w:pPr>
              <w:ind w:firstLine="0"/>
              <w:rPr>
                <w:rFonts w:ascii="Times New Roman" w:hAnsi="Times New Roman"/>
                <w:color w:val="000000"/>
                <w:sz w:val="20"/>
                <w:szCs w:val="20"/>
              </w:rPr>
            </w:pPr>
            <w:r w:rsidRPr="00410B63">
              <w:rPr>
                <w:rFonts w:ascii="Times New Roman" w:hAnsi="Times New Roman"/>
                <w:color w:val="000000"/>
                <w:sz w:val="20"/>
                <w:szCs w:val="20"/>
              </w:rPr>
              <w:t>Кассовые расходы, %</w:t>
            </w:r>
          </w:p>
        </w:tc>
      </w:tr>
      <w:tr w:rsidR="00735F8E" w:rsidRPr="00410B63" w14:paraId="0D92C201" w14:textId="77777777" w:rsidTr="00735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782" w:type="dxa"/>
          <w:trHeight w:val="1230"/>
        </w:trPr>
        <w:tc>
          <w:tcPr>
            <w:tcW w:w="561" w:type="dxa"/>
            <w:gridSpan w:val="2"/>
            <w:tcBorders>
              <w:top w:val="nil"/>
              <w:left w:val="single" w:sz="4" w:space="0" w:color="auto"/>
              <w:bottom w:val="single" w:sz="8" w:space="0" w:color="333333"/>
              <w:right w:val="single" w:sz="8" w:space="0" w:color="333333"/>
            </w:tcBorders>
            <w:hideMark/>
          </w:tcPr>
          <w:p w14:paraId="15A8597D" w14:textId="77777777" w:rsidR="00735F8E" w:rsidRPr="00410B63" w:rsidRDefault="00735F8E" w:rsidP="00735F8E">
            <w:pPr>
              <w:jc w:val="left"/>
              <w:rPr>
                <w:rFonts w:ascii="Times New Roman" w:hAnsi="Times New Roman"/>
                <w:color w:val="000000"/>
                <w:sz w:val="20"/>
                <w:szCs w:val="20"/>
              </w:rPr>
            </w:pPr>
            <w:r w:rsidRPr="00410B63">
              <w:rPr>
                <w:rFonts w:ascii="Times New Roman" w:hAnsi="Times New Roman"/>
                <w:color w:val="000000"/>
                <w:sz w:val="20"/>
                <w:szCs w:val="20"/>
              </w:rPr>
              <w:t>ММП</w:t>
            </w:r>
          </w:p>
        </w:tc>
        <w:tc>
          <w:tcPr>
            <w:tcW w:w="503" w:type="dxa"/>
            <w:gridSpan w:val="3"/>
            <w:tcBorders>
              <w:top w:val="nil"/>
              <w:left w:val="nil"/>
              <w:bottom w:val="single" w:sz="8" w:space="0" w:color="333333"/>
              <w:right w:val="single" w:sz="8" w:space="0" w:color="333333"/>
            </w:tcBorders>
            <w:hideMark/>
          </w:tcPr>
          <w:p w14:paraId="767DE0A8" w14:textId="77777777" w:rsidR="00735F8E" w:rsidRPr="00410B63" w:rsidRDefault="00735F8E" w:rsidP="00735F8E">
            <w:pPr>
              <w:jc w:val="left"/>
              <w:rPr>
                <w:rFonts w:ascii="Times New Roman" w:hAnsi="Times New Roman"/>
                <w:color w:val="000000"/>
                <w:sz w:val="20"/>
                <w:szCs w:val="20"/>
              </w:rPr>
            </w:pPr>
            <w:r w:rsidRPr="00410B63">
              <w:rPr>
                <w:rFonts w:ascii="Times New Roman" w:hAnsi="Times New Roman"/>
                <w:color w:val="000000"/>
                <w:sz w:val="20"/>
                <w:szCs w:val="20"/>
              </w:rPr>
              <w:t>ОПп</w:t>
            </w:r>
          </w:p>
        </w:tc>
        <w:tc>
          <w:tcPr>
            <w:tcW w:w="540" w:type="dxa"/>
            <w:gridSpan w:val="4"/>
            <w:tcBorders>
              <w:top w:val="nil"/>
              <w:left w:val="nil"/>
              <w:bottom w:val="single" w:sz="8" w:space="0" w:color="333333"/>
              <w:right w:val="single" w:sz="8" w:space="0" w:color="333333"/>
            </w:tcBorders>
            <w:hideMark/>
          </w:tcPr>
          <w:p w14:paraId="56207B79" w14:textId="77777777" w:rsidR="00735F8E" w:rsidRPr="00410B63" w:rsidRDefault="00735F8E" w:rsidP="00735F8E">
            <w:pPr>
              <w:ind w:firstLine="0"/>
              <w:jc w:val="left"/>
              <w:rPr>
                <w:rFonts w:ascii="Times New Roman" w:hAnsi="Times New Roman"/>
                <w:color w:val="000000"/>
                <w:sz w:val="20"/>
                <w:szCs w:val="20"/>
              </w:rPr>
            </w:pPr>
          </w:p>
          <w:p w14:paraId="372DC745" w14:textId="77777777" w:rsidR="00735F8E" w:rsidRPr="00410B63" w:rsidRDefault="00735F8E" w:rsidP="00735F8E">
            <w:pPr>
              <w:ind w:firstLine="0"/>
              <w:jc w:val="left"/>
              <w:rPr>
                <w:rFonts w:ascii="Times New Roman" w:hAnsi="Times New Roman"/>
                <w:color w:val="000000"/>
                <w:sz w:val="20"/>
                <w:szCs w:val="20"/>
              </w:rPr>
            </w:pPr>
            <w:r w:rsidRPr="00410B63">
              <w:rPr>
                <w:rFonts w:ascii="Times New Roman" w:hAnsi="Times New Roman"/>
                <w:color w:val="000000"/>
                <w:sz w:val="20"/>
                <w:szCs w:val="20"/>
              </w:rPr>
              <w:t>Ом</w:t>
            </w:r>
          </w:p>
        </w:tc>
        <w:tc>
          <w:tcPr>
            <w:tcW w:w="515" w:type="dxa"/>
            <w:gridSpan w:val="2"/>
            <w:tcBorders>
              <w:top w:val="nil"/>
              <w:left w:val="nil"/>
              <w:bottom w:val="single" w:sz="8" w:space="0" w:color="333333"/>
              <w:right w:val="single" w:sz="8" w:space="0" w:color="333333"/>
            </w:tcBorders>
            <w:hideMark/>
          </w:tcPr>
          <w:p w14:paraId="724274A2" w14:textId="77777777" w:rsidR="00735F8E" w:rsidRPr="00410B63" w:rsidRDefault="00735F8E" w:rsidP="00735F8E">
            <w:pPr>
              <w:jc w:val="left"/>
              <w:rPr>
                <w:rFonts w:ascii="Times New Roman" w:hAnsi="Times New Roman"/>
                <w:color w:val="000000"/>
                <w:sz w:val="20"/>
                <w:szCs w:val="20"/>
              </w:rPr>
            </w:pPr>
            <w:r w:rsidRPr="00410B63">
              <w:rPr>
                <w:rFonts w:ascii="Times New Roman" w:hAnsi="Times New Roman"/>
                <w:color w:val="000000"/>
                <w:sz w:val="20"/>
                <w:szCs w:val="20"/>
              </w:rPr>
              <w:t>ММ</w:t>
            </w:r>
          </w:p>
        </w:tc>
        <w:tc>
          <w:tcPr>
            <w:tcW w:w="2266" w:type="dxa"/>
            <w:gridSpan w:val="2"/>
            <w:tcBorders>
              <w:top w:val="single" w:sz="8" w:space="0" w:color="333333"/>
              <w:left w:val="single" w:sz="8" w:space="0" w:color="333333"/>
              <w:bottom w:val="single" w:sz="8" w:space="0" w:color="333333"/>
              <w:right w:val="single" w:sz="8" w:space="0" w:color="333333"/>
            </w:tcBorders>
            <w:hideMark/>
          </w:tcPr>
          <w:p w14:paraId="7A81717F" w14:textId="77777777" w:rsidR="00735F8E" w:rsidRPr="00410B63" w:rsidRDefault="00735F8E" w:rsidP="00735F8E">
            <w:pPr>
              <w:jc w:val="left"/>
              <w:rPr>
                <w:rFonts w:ascii="Times New Roman" w:hAnsi="Times New Roman"/>
                <w:color w:val="000000"/>
                <w:sz w:val="20"/>
                <w:szCs w:val="20"/>
              </w:rPr>
            </w:pPr>
          </w:p>
        </w:tc>
        <w:tc>
          <w:tcPr>
            <w:tcW w:w="3271" w:type="dxa"/>
            <w:gridSpan w:val="6"/>
            <w:tcBorders>
              <w:top w:val="single" w:sz="8" w:space="0" w:color="333333"/>
              <w:left w:val="single" w:sz="8" w:space="0" w:color="333333"/>
              <w:bottom w:val="single" w:sz="8" w:space="0" w:color="333333"/>
              <w:right w:val="single" w:sz="8" w:space="0" w:color="333333"/>
            </w:tcBorders>
            <w:hideMark/>
          </w:tcPr>
          <w:p w14:paraId="52EBFEB6" w14:textId="77777777" w:rsidR="00735F8E" w:rsidRPr="00410B63" w:rsidRDefault="00735F8E" w:rsidP="00A07B75">
            <w:pPr>
              <w:jc w:val="left"/>
              <w:rPr>
                <w:rFonts w:ascii="Times New Roman" w:hAnsi="Times New Roman"/>
                <w:color w:val="000000"/>
                <w:sz w:val="20"/>
                <w:szCs w:val="20"/>
              </w:rPr>
            </w:pPr>
          </w:p>
        </w:tc>
        <w:tc>
          <w:tcPr>
            <w:tcW w:w="698" w:type="dxa"/>
            <w:gridSpan w:val="3"/>
            <w:tcBorders>
              <w:top w:val="nil"/>
              <w:left w:val="nil"/>
              <w:bottom w:val="single" w:sz="8" w:space="0" w:color="333333"/>
              <w:right w:val="single" w:sz="8" w:space="0" w:color="333333"/>
            </w:tcBorders>
            <w:hideMark/>
          </w:tcPr>
          <w:p w14:paraId="42976369" w14:textId="77777777" w:rsidR="00735F8E" w:rsidRPr="00410B63" w:rsidRDefault="00735F8E" w:rsidP="00A07B75">
            <w:pPr>
              <w:jc w:val="left"/>
              <w:rPr>
                <w:rFonts w:ascii="Times New Roman" w:hAnsi="Times New Roman"/>
                <w:color w:val="000000"/>
                <w:sz w:val="20"/>
                <w:szCs w:val="20"/>
              </w:rPr>
            </w:pPr>
            <w:r w:rsidRPr="00410B63">
              <w:rPr>
                <w:rFonts w:ascii="Times New Roman" w:hAnsi="Times New Roman"/>
                <w:color w:val="000000"/>
                <w:sz w:val="20"/>
                <w:szCs w:val="20"/>
              </w:rPr>
              <w:t>ГГРБС</w:t>
            </w:r>
          </w:p>
        </w:tc>
        <w:tc>
          <w:tcPr>
            <w:tcW w:w="426" w:type="dxa"/>
            <w:gridSpan w:val="2"/>
            <w:tcBorders>
              <w:top w:val="nil"/>
              <w:left w:val="nil"/>
              <w:bottom w:val="single" w:sz="8" w:space="0" w:color="333333"/>
              <w:right w:val="single" w:sz="8" w:space="0" w:color="auto"/>
            </w:tcBorders>
            <w:hideMark/>
          </w:tcPr>
          <w:p w14:paraId="44CD7E13" w14:textId="77777777" w:rsidR="00735F8E" w:rsidRPr="00410B63" w:rsidRDefault="00735F8E" w:rsidP="00A07B75">
            <w:pPr>
              <w:ind w:firstLine="0"/>
              <w:jc w:val="left"/>
              <w:rPr>
                <w:rFonts w:ascii="Times New Roman" w:hAnsi="Times New Roman"/>
                <w:color w:val="000000"/>
                <w:sz w:val="16"/>
                <w:szCs w:val="16"/>
              </w:rPr>
            </w:pPr>
            <w:r w:rsidRPr="00410B63">
              <w:rPr>
                <w:rFonts w:ascii="Times New Roman" w:hAnsi="Times New Roman"/>
                <w:color w:val="000000"/>
                <w:sz w:val="16"/>
                <w:szCs w:val="16"/>
              </w:rPr>
              <w:t>РЗ</w:t>
            </w:r>
          </w:p>
        </w:tc>
        <w:tc>
          <w:tcPr>
            <w:tcW w:w="425" w:type="dxa"/>
            <w:tcBorders>
              <w:top w:val="nil"/>
              <w:left w:val="nil"/>
              <w:bottom w:val="single" w:sz="8" w:space="0" w:color="333333"/>
              <w:right w:val="single" w:sz="8" w:space="0" w:color="333333"/>
            </w:tcBorders>
            <w:hideMark/>
          </w:tcPr>
          <w:p w14:paraId="1A6A6AF5" w14:textId="77777777" w:rsidR="00735F8E" w:rsidRPr="00410B63" w:rsidRDefault="00735F8E" w:rsidP="00A07B75">
            <w:pPr>
              <w:ind w:firstLine="0"/>
              <w:jc w:val="left"/>
              <w:rPr>
                <w:rFonts w:ascii="Times New Roman" w:hAnsi="Times New Roman"/>
                <w:color w:val="000000"/>
                <w:sz w:val="16"/>
                <w:szCs w:val="16"/>
              </w:rPr>
            </w:pPr>
            <w:r w:rsidRPr="00410B63">
              <w:rPr>
                <w:rFonts w:ascii="Times New Roman" w:hAnsi="Times New Roman"/>
                <w:color w:val="000000"/>
                <w:sz w:val="16"/>
                <w:szCs w:val="16"/>
              </w:rPr>
              <w:t>Пр</w:t>
            </w:r>
          </w:p>
        </w:tc>
        <w:tc>
          <w:tcPr>
            <w:tcW w:w="572" w:type="dxa"/>
            <w:gridSpan w:val="2"/>
            <w:tcBorders>
              <w:top w:val="nil"/>
              <w:left w:val="nil"/>
              <w:bottom w:val="single" w:sz="8" w:space="0" w:color="333333"/>
              <w:right w:val="single" w:sz="8" w:space="0" w:color="333333"/>
            </w:tcBorders>
            <w:hideMark/>
          </w:tcPr>
          <w:p w14:paraId="7F95FA7D" w14:textId="77777777" w:rsidR="00735F8E" w:rsidRPr="00410B63" w:rsidRDefault="00735F8E" w:rsidP="00A07B75">
            <w:pPr>
              <w:ind w:firstLine="0"/>
              <w:jc w:val="left"/>
              <w:rPr>
                <w:rFonts w:ascii="Times New Roman" w:hAnsi="Times New Roman"/>
                <w:color w:val="000000"/>
                <w:sz w:val="16"/>
                <w:szCs w:val="16"/>
              </w:rPr>
            </w:pPr>
            <w:r w:rsidRPr="00410B63">
              <w:rPr>
                <w:rFonts w:ascii="Times New Roman" w:hAnsi="Times New Roman"/>
                <w:color w:val="000000"/>
                <w:sz w:val="16"/>
                <w:szCs w:val="16"/>
              </w:rPr>
              <w:t>ЦС</w:t>
            </w:r>
          </w:p>
        </w:tc>
        <w:tc>
          <w:tcPr>
            <w:tcW w:w="572" w:type="dxa"/>
            <w:gridSpan w:val="2"/>
            <w:tcBorders>
              <w:top w:val="nil"/>
              <w:left w:val="nil"/>
              <w:bottom w:val="single" w:sz="8" w:space="0" w:color="333333"/>
              <w:right w:val="single" w:sz="8" w:space="0" w:color="333333"/>
            </w:tcBorders>
            <w:hideMark/>
          </w:tcPr>
          <w:p w14:paraId="37B7842C" w14:textId="77777777" w:rsidR="00735F8E" w:rsidRPr="00410B63" w:rsidRDefault="00735F8E" w:rsidP="00750428">
            <w:pPr>
              <w:ind w:firstLine="0"/>
              <w:jc w:val="left"/>
              <w:rPr>
                <w:rFonts w:ascii="Times New Roman" w:hAnsi="Times New Roman"/>
                <w:color w:val="000000"/>
                <w:sz w:val="16"/>
                <w:szCs w:val="16"/>
              </w:rPr>
            </w:pPr>
            <w:r w:rsidRPr="00410B63">
              <w:rPr>
                <w:rFonts w:ascii="Times New Roman" w:hAnsi="Times New Roman"/>
                <w:color w:val="000000"/>
                <w:sz w:val="16"/>
                <w:szCs w:val="16"/>
              </w:rPr>
              <w:t>ВР</w:t>
            </w:r>
          </w:p>
        </w:tc>
        <w:tc>
          <w:tcPr>
            <w:tcW w:w="1134" w:type="dxa"/>
            <w:gridSpan w:val="2"/>
            <w:tcBorders>
              <w:top w:val="nil"/>
              <w:left w:val="nil"/>
              <w:bottom w:val="single" w:sz="8" w:space="0" w:color="auto"/>
              <w:right w:val="single" w:sz="8" w:space="0" w:color="333333"/>
            </w:tcBorders>
            <w:hideMark/>
          </w:tcPr>
          <w:p w14:paraId="16566214" w14:textId="77777777" w:rsidR="00735F8E" w:rsidRPr="00410B63" w:rsidRDefault="00735F8E" w:rsidP="00750428">
            <w:pPr>
              <w:ind w:firstLine="0"/>
              <w:jc w:val="left"/>
              <w:rPr>
                <w:rFonts w:ascii="Times New Roman" w:hAnsi="Times New Roman"/>
                <w:color w:val="000000"/>
                <w:sz w:val="20"/>
                <w:szCs w:val="20"/>
              </w:rPr>
            </w:pPr>
            <w:r w:rsidRPr="00410B63">
              <w:rPr>
                <w:rFonts w:ascii="Times New Roman" w:hAnsi="Times New Roman"/>
                <w:color w:val="000000"/>
                <w:sz w:val="20"/>
                <w:szCs w:val="20"/>
              </w:rPr>
              <w:t>план на отчетный год</w:t>
            </w:r>
          </w:p>
        </w:tc>
        <w:tc>
          <w:tcPr>
            <w:tcW w:w="1134" w:type="dxa"/>
            <w:gridSpan w:val="3"/>
            <w:tcBorders>
              <w:top w:val="nil"/>
              <w:left w:val="nil"/>
              <w:bottom w:val="single" w:sz="8" w:space="0" w:color="auto"/>
              <w:right w:val="single" w:sz="8" w:space="0" w:color="333333"/>
            </w:tcBorders>
            <w:hideMark/>
          </w:tcPr>
          <w:p w14:paraId="0AFD67CB" w14:textId="77777777" w:rsidR="00735F8E" w:rsidRPr="00410B63" w:rsidRDefault="00735F8E" w:rsidP="00750428">
            <w:pPr>
              <w:ind w:firstLine="0"/>
              <w:jc w:val="left"/>
              <w:rPr>
                <w:rFonts w:ascii="Times New Roman" w:hAnsi="Times New Roman"/>
                <w:color w:val="000000"/>
                <w:sz w:val="20"/>
                <w:szCs w:val="20"/>
              </w:rPr>
            </w:pPr>
            <w:r w:rsidRPr="00410B63">
              <w:rPr>
                <w:rFonts w:ascii="Times New Roman" w:hAnsi="Times New Roman"/>
                <w:color w:val="000000"/>
                <w:sz w:val="20"/>
                <w:szCs w:val="20"/>
              </w:rPr>
              <w:t>план на отчетный период</w:t>
            </w:r>
          </w:p>
        </w:tc>
        <w:tc>
          <w:tcPr>
            <w:tcW w:w="1276" w:type="dxa"/>
            <w:gridSpan w:val="3"/>
            <w:tcBorders>
              <w:top w:val="nil"/>
              <w:left w:val="nil"/>
              <w:bottom w:val="single" w:sz="8" w:space="0" w:color="auto"/>
              <w:right w:val="single" w:sz="8" w:space="0" w:color="333333"/>
            </w:tcBorders>
            <w:hideMark/>
          </w:tcPr>
          <w:p w14:paraId="36839802" w14:textId="77777777" w:rsidR="00735F8E" w:rsidRPr="00410B63" w:rsidRDefault="00735F8E" w:rsidP="00750428">
            <w:pPr>
              <w:ind w:firstLine="0"/>
              <w:jc w:val="left"/>
              <w:rPr>
                <w:rFonts w:ascii="Times New Roman" w:hAnsi="Times New Roman"/>
                <w:color w:val="000000"/>
                <w:sz w:val="20"/>
                <w:szCs w:val="20"/>
              </w:rPr>
            </w:pPr>
            <w:r w:rsidRPr="00410B63">
              <w:rPr>
                <w:rFonts w:ascii="Times New Roman" w:hAnsi="Times New Roman"/>
                <w:color w:val="000000"/>
                <w:sz w:val="20"/>
                <w:szCs w:val="20"/>
              </w:rPr>
              <w:t>кассовое исполнение на конец отчетного периода</w:t>
            </w:r>
          </w:p>
          <w:p w14:paraId="716B6695" w14:textId="77777777" w:rsidR="00735F8E" w:rsidRPr="00410B63" w:rsidRDefault="00735F8E" w:rsidP="00735F8E">
            <w:pPr>
              <w:ind w:firstLine="0"/>
              <w:jc w:val="left"/>
              <w:rPr>
                <w:rFonts w:ascii="Times New Roman" w:hAnsi="Times New Roman"/>
                <w:color w:val="000000"/>
                <w:sz w:val="20"/>
                <w:szCs w:val="20"/>
              </w:rPr>
            </w:pPr>
          </w:p>
        </w:tc>
        <w:tc>
          <w:tcPr>
            <w:tcW w:w="1134" w:type="dxa"/>
            <w:gridSpan w:val="3"/>
            <w:tcBorders>
              <w:top w:val="nil"/>
              <w:left w:val="nil"/>
              <w:bottom w:val="single" w:sz="8" w:space="0" w:color="auto"/>
              <w:right w:val="single" w:sz="4" w:space="0" w:color="auto"/>
            </w:tcBorders>
            <w:hideMark/>
          </w:tcPr>
          <w:p w14:paraId="404B4483" w14:textId="77777777" w:rsidR="00735F8E" w:rsidRPr="00410B63" w:rsidRDefault="00735F8E" w:rsidP="00735F8E">
            <w:pPr>
              <w:ind w:firstLine="0"/>
              <w:jc w:val="left"/>
              <w:rPr>
                <w:rFonts w:ascii="Times New Roman" w:hAnsi="Times New Roman"/>
                <w:color w:val="000000"/>
                <w:sz w:val="20"/>
                <w:szCs w:val="20"/>
              </w:rPr>
            </w:pPr>
            <w:r w:rsidRPr="00410B63">
              <w:rPr>
                <w:rFonts w:ascii="Times New Roman" w:hAnsi="Times New Roman"/>
                <w:color w:val="000000"/>
                <w:sz w:val="20"/>
                <w:szCs w:val="20"/>
              </w:rPr>
              <w:t>к плану на отчетный период</w:t>
            </w:r>
          </w:p>
        </w:tc>
        <w:tc>
          <w:tcPr>
            <w:tcW w:w="992" w:type="dxa"/>
            <w:gridSpan w:val="3"/>
            <w:tcBorders>
              <w:top w:val="nil"/>
              <w:left w:val="single" w:sz="4" w:space="0" w:color="auto"/>
              <w:bottom w:val="single" w:sz="8" w:space="0" w:color="auto"/>
              <w:right w:val="single" w:sz="8" w:space="0" w:color="auto"/>
            </w:tcBorders>
          </w:tcPr>
          <w:p w14:paraId="22901C19" w14:textId="77777777" w:rsidR="00735F8E" w:rsidRPr="00410B63" w:rsidRDefault="00735F8E" w:rsidP="00735F8E">
            <w:pPr>
              <w:ind w:firstLine="0"/>
              <w:jc w:val="left"/>
              <w:rPr>
                <w:rFonts w:ascii="Times New Roman" w:hAnsi="Times New Roman"/>
                <w:color w:val="000000"/>
                <w:sz w:val="20"/>
                <w:szCs w:val="20"/>
              </w:rPr>
            </w:pPr>
            <w:r w:rsidRPr="00410B63">
              <w:rPr>
                <w:rFonts w:ascii="Times New Roman" w:hAnsi="Times New Roman"/>
                <w:color w:val="000000"/>
                <w:sz w:val="20"/>
                <w:szCs w:val="20"/>
              </w:rPr>
              <w:t>к плану на отчетный период</w:t>
            </w:r>
          </w:p>
        </w:tc>
      </w:tr>
      <w:tr w:rsidR="00735F8E" w:rsidRPr="00410B63" w14:paraId="3E97F27B" w14:textId="77777777" w:rsidTr="00D20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561" w:type="dxa"/>
            <w:gridSpan w:val="2"/>
            <w:vMerge w:val="restart"/>
            <w:tcBorders>
              <w:top w:val="nil"/>
              <w:left w:val="single" w:sz="8" w:space="0" w:color="auto"/>
              <w:bottom w:val="nil"/>
              <w:right w:val="single" w:sz="8" w:space="0" w:color="auto"/>
            </w:tcBorders>
            <w:vAlign w:val="bottom"/>
            <w:hideMark/>
          </w:tcPr>
          <w:p w14:paraId="52294873" w14:textId="77777777" w:rsidR="00735F8E" w:rsidRPr="00410B63" w:rsidRDefault="00735F8E" w:rsidP="00475C52">
            <w:pPr>
              <w:jc w:val="center"/>
              <w:rPr>
                <w:rFonts w:ascii="Times New Roman" w:hAnsi="Times New Roman"/>
                <w:b/>
                <w:bCs/>
                <w:color w:val="000000"/>
                <w:sz w:val="20"/>
                <w:szCs w:val="20"/>
              </w:rPr>
            </w:pPr>
          </w:p>
        </w:tc>
        <w:tc>
          <w:tcPr>
            <w:tcW w:w="503" w:type="dxa"/>
            <w:gridSpan w:val="3"/>
            <w:vMerge w:val="restart"/>
            <w:tcBorders>
              <w:top w:val="nil"/>
              <w:left w:val="single" w:sz="8" w:space="0" w:color="auto"/>
              <w:bottom w:val="nil"/>
              <w:right w:val="single" w:sz="8" w:space="0" w:color="auto"/>
            </w:tcBorders>
            <w:vAlign w:val="bottom"/>
            <w:hideMark/>
          </w:tcPr>
          <w:p w14:paraId="14CD4470" w14:textId="77777777" w:rsidR="00735F8E" w:rsidRPr="00410B63" w:rsidRDefault="00735F8E" w:rsidP="00475C52">
            <w:pPr>
              <w:jc w:val="center"/>
              <w:rPr>
                <w:rFonts w:ascii="Times New Roman" w:hAnsi="Times New Roman"/>
                <w:b/>
                <w:bCs/>
                <w:color w:val="000000"/>
                <w:sz w:val="20"/>
                <w:szCs w:val="20"/>
              </w:rPr>
            </w:pPr>
          </w:p>
        </w:tc>
        <w:tc>
          <w:tcPr>
            <w:tcW w:w="540" w:type="dxa"/>
            <w:gridSpan w:val="4"/>
            <w:vMerge w:val="restart"/>
            <w:tcBorders>
              <w:top w:val="single" w:sz="8" w:space="0" w:color="333333"/>
              <w:left w:val="single" w:sz="8" w:space="0" w:color="auto"/>
              <w:bottom w:val="single" w:sz="8" w:space="0" w:color="000000"/>
              <w:right w:val="single" w:sz="4" w:space="0" w:color="auto"/>
            </w:tcBorders>
            <w:vAlign w:val="bottom"/>
            <w:hideMark/>
          </w:tcPr>
          <w:p w14:paraId="21C73C4E" w14:textId="77777777" w:rsidR="00735F8E" w:rsidRPr="00410B63" w:rsidRDefault="00735F8E" w:rsidP="00A07B75">
            <w:pPr>
              <w:ind w:firstLine="0"/>
              <w:jc w:val="center"/>
              <w:rPr>
                <w:rFonts w:ascii="Times New Roman" w:hAnsi="Times New Roman"/>
                <w:b/>
                <w:bCs/>
                <w:color w:val="000000"/>
                <w:sz w:val="20"/>
                <w:szCs w:val="20"/>
              </w:rPr>
            </w:pPr>
          </w:p>
        </w:tc>
        <w:tc>
          <w:tcPr>
            <w:tcW w:w="515" w:type="dxa"/>
            <w:gridSpan w:val="2"/>
            <w:vMerge w:val="restart"/>
            <w:tcBorders>
              <w:top w:val="single" w:sz="8" w:space="0" w:color="333333"/>
              <w:left w:val="single" w:sz="4" w:space="0" w:color="auto"/>
              <w:bottom w:val="single" w:sz="8" w:space="0" w:color="000000"/>
              <w:right w:val="single" w:sz="8" w:space="0" w:color="000000"/>
            </w:tcBorders>
            <w:vAlign w:val="bottom"/>
          </w:tcPr>
          <w:p w14:paraId="736137FA" w14:textId="77777777" w:rsidR="00735F8E" w:rsidRPr="00410B63" w:rsidRDefault="00735F8E" w:rsidP="00A07B75">
            <w:pPr>
              <w:ind w:left="180" w:firstLine="0"/>
              <w:jc w:val="center"/>
              <w:rPr>
                <w:rFonts w:ascii="Times New Roman" w:hAnsi="Times New Roman"/>
                <w:b/>
                <w:bCs/>
                <w:color w:val="000000"/>
                <w:sz w:val="20"/>
                <w:szCs w:val="20"/>
              </w:rPr>
            </w:pPr>
          </w:p>
        </w:tc>
        <w:tc>
          <w:tcPr>
            <w:tcW w:w="2266" w:type="dxa"/>
            <w:gridSpan w:val="2"/>
            <w:vMerge w:val="restart"/>
            <w:tcBorders>
              <w:top w:val="nil"/>
              <w:left w:val="single" w:sz="8" w:space="0" w:color="000000"/>
              <w:bottom w:val="nil"/>
              <w:right w:val="single" w:sz="8" w:space="0" w:color="000000"/>
            </w:tcBorders>
            <w:hideMark/>
          </w:tcPr>
          <w:p w14:paraId="73AD6223" w14:textId="77777777" w:rsidR="00735F8E" w:rsidRPr="00410B63" w:rsidRDefault="00735F8E" w:rsidP="00475C52">
            <w:pPr>
              <w:rPr>
                <w:rFonts w:ascii="Times New Roman" w:hAnsi="Times New Roman"/>
                <w:b/>
                <w:bCs/>
                <w:color w:val="000000"/>
                <w:sz w:val="20"/>
                <w:szCs w:val="20"/>
              </w:rPr>
            </w:pPr>
          </w:p>
        </w:tc>
        <w:tc>
          <w:tcPr>
            <w:tcW w:w="3271" w:type="dxa"/>
            <w:gridSpan w:val="6"/>
            <w:tcBorders>
              <w:top w:val="nil"/>
              <w:left w:val="nil"/>
              <w:bottom w:val="single" w:sz="8" w:space="0" w:color="000000"/>
              <w:right w:val="single" w:sz="8" w:space="0" w:color="000000"/>
            </w:tcBorders>
            <w:shd w:val="clear" w:color="000000" w:fill="00B0F0"/>
            <w:hideMark/>
          </w:tcPr>
          <w:p w14:paraId="5D9ABD58" w14:textId="77777777" w:rsidR="00735F8E" w:rsidRPr="00410B63" w:rsidRDefault="00735F8E" w:rsidP="00475C52">
            <w:pPr>
              <w:rPr>
                <w:rFonts w:ascii="Times New Roman" w:hAnsi="Times New Roman"/>
                <w:b/>
                <w:bCs/>
                <w:color w:val="000000"/>
                <w:sz w:val="20"/>
                <w:szCs w:val="20"/>
              </w:rPr>
            </w:pPr>
            <w:r w:rsidRPr="00410B63">
              <w:rPr>
                <w:rFonts w:ascii="Times New Roman" w:hAnsi="Times New Roman"/>
                <w:b/>
                <w:bCs/>
                <w:color w:val="000000"/>
                <w:sz w:val="20"/>
                <w:szCs w:val="20"/>
              </w:rPr>
              <w:t>Всего</w:t>
            </w:r>
          </w:p>
        </w:tc>
        <w:tc>
          <w:tcPr>
            <w:tcW w:w="698" w:type="dxa"/>
            <w:gridSpan w:val="3"/>
            <w:tcBorders>
              <w:top w:val="nil"/>
              <w:left w:val="nil"/>
              <w:bottom w:val="single" w:sz="8" w:space="0" w:color="000000"/>
              <w:right w:val="single" w:sz="8" w:space="0" w:color="000000"/>
            </w:tcBorders>
            <w:shd w:val="clear" w:color="000000" w:fill="00B0F0"/>
            <w:vAlign w:val="bottom"/>
            <w:hideMark/>
          </w:tcPr>
          <w:p w14:paraId="145EB0B6" w14:textId="77777777" w:rsidR="00735F8E" w:rsidRPr="00410B63" w:rsidRDefault="00735F8E" w:rsidP="00475C52">
            <w:pPr>
              <w:jc w:val="center"/>
              <w:rPr>
                <w:rFonts w:ascii="Times New Roman" w:hAnsi="Times New Roman"/>
                <w:b/>
                <w:bCs/>
                <w:color w:val="000000"/>
                <w:sz w:val="20"/>
                <w:szCs w:val="20"/>
                <w:highlight w:val="yellow"/>
              </w:rPr>
            </w:pPr>
          </w:p>
        </w:tc>
        <w:tc>
          <w:tcPr>
            <w:tcW w:w="426" w:type="dxa"/>
            <w:gridSpan w:val="2"/>
            <w:tcBorders>
              <w:top w:val="nil"/>
              <w:left w:val="nil"/>
              <w:bottom w:val="single" w:sz="8" w:space="0" w:color="000000"/>
              <w:right w:val="single" w:sz="8" w:space="0" w:color="000000"/>
            </w:tcBorders>
            <w:shd w:val="clear" w:color="000000" w:fill="00B0F0"/>
            <w:vAlign w:val="bottom"/>
            <w:hideMark/>
          </w:tcPr>
          <w:p w14:paraId="0FAE047F" w14:textId="77777777" w:rsidR="00735F8E" w:rsidRPr="00410B63" w:rsidRDefault="00735F8E" w:rsidP="00475C52">
            <w:pPr>
              <w:jc w:val="center"/>
              <w:rPr>
                <w:rFonts w:ascii="Times New Roman" w:hAnsi="Times New Roman"/>
                <w:b/>
                <w:bCs/>
                <w:color w:val="000000"/>
                <w:sz w:val="20"/>
                <w:szCs w:val="20"/>
                <w:highlight w:val="yellow"/>
              </w:rPr>
            </w:pPr>
          </w:p>
        </w:tc>
        <w:tc>
          <w:tcPr>
            <w:tcW w:w="425" w:type="dxa"/>
            <w:tcBorders>
              <w:top w:val="nil"/>
              <w:left w:val="nil"/>
              <w:bottom w:val="single" w:sz="8" w:space="0" w:color="000000"/>
              <w:right w:val="single" w:sz="4" w:space="0" w:color="auto"/>
            </w:tcBorders>
            <w:shd w:val="clear" w:color="000000" w:fill="00B0F0"/>
            <w:vAlign w:val="bottom"/>
            <w:hideMark/>
          </w:tcPr>
          <w:p w14:paraId="21EF2F77" w14:textId="77777777" w:rsidR="00735F8E" w:rsidRPr="00410B63" w:rsidRDefault="00735F8E" w:rsidP="00475C52">
            <w:pPr>
              <w:jc w:val="center"/>
              <w:rPr>
                <w:rFonts w:ascii="Times New Roman" w:hAnsi="Times New Roman"/>
                <w:b/>
                <w:bCs/>
                <w:color w:val="000000"/>
                <w:sz w:val="20"/>
                <w:szCs w:val="20"/>
                <w:highlight w:val="yellow"/>
              </w:rPr>
            </w:pPr>
          </w:p>
        </w:tc>
        <w:tc>
          <w:tcPr>
            <w:tcW w:w="572" w:type="dxa"/>
            <w:gridSpan w:val="2"/>
            <w:tcBorders>
              <w:top w:val="nil"/>
              <w:left w:val="single" w:sz="4" w:space="0" w:color="auto"/>
              <w:bottom w:val="single" w:sz="8" w:space="0" w:color="000000"/>
              <w:right w:val="single" w:sz="8" w:space="0" w:color="000000"/>
            </w:tcBorders>
            <w:shd w:val="clear" w:color="000000" w:fill="00B0F0"/>
            <w:vAlign w:val="bottom"/>
          </w:tcPr>
          <w:p w14:paraId="6FFCABF7" w14:textId="77777777" w:rsidR="00735F8E" w:rsidRPr="00410B63" w:rsidRDefault="00735F8E" w:rsidP="00475C52">
            <w:pPr>
              <w:jc w:val="center"/>
              <w:rPr>
                <w:rFonts w:ascii="Times New Roman" w:hAnsi="Times New Roman"/>
                <w:b/>
                <w:bCs/>
                <w:color w:val="000000"/>
                <w:sz w:val="20"/>
                <w:szCs w:val="20"/>
                <w:highlight w:val="yellow"/>
              </w:rPr>
            </w:pPr>
          </w:p>
        </w:tc>
        <w:tc>
          <w:tcPr>
            <w:tcW w:w="572" w:type="dxa"/>
            <w:gridSpan w:val="2"/>
            <w:tcBorders>
              <w:top w:val="nil"/>
              <w:left w:val="nil"/>
              <w:bottom w:val="single" w:sz="8" w:space="0" w:color="000000"/>
              <w:right w:val="single" w:sz="8" w:space="0" w:color="000000"/>
            </w:tcBorders>
            <w:shd w:val="clear" w:color="000000" w:fill="00B0F0"/>
            <w:vAlign w:val="bottom"/>
            <w:hideMark/>
          </w:tcPr>
          <w:p w14:paraId="4B5E045D" w14:textId="77777777" w:rsidR="00735F8E" w:rsidRPr="00410B63" w:rsidRDefault="00735F8E" w:rsidP="00475C52">
            <w:pPr>
              <w:jc w:val="center"/>
              <w:rPr>
                <w:rFonts w:ascii="Times New Roman" w:hAnsi="Times New Roman"/>
                <w:b/>
                <w:bCs/>
                <w:color w:val="000000"/>
                <w:sz w:val="20"/>
                <w:szCs w:val="20"/>
                <w:highlight w:val="yellow"/>
              </w:rPr>
            </w:pPr>
          </w:p>
        </w:tc>
        <w:tc>
          <w:tcPr>
            <w:tcW w:w="1134" w:type="dxa"/>
            <w:gridSpan w:val="2"/>
            <w:tcBorders>
              <w:top w:val="nil"/>
              <w:left w:val="nil"/>
              <w:bottom w:val="single" w:sz="8" w:space="0" w:color="000000"/>
              <w:right w:val="single" w:sz="8" w:space="0" w:color="000000"/>
            </w:tcBorders>
            <w:shd w:val="clear" w:color="000000" w:fill="00B0F0"/>
            <w:vAlign w:val="bottom"/>
            <w:hideMark/>
          </w:tcPr>
          <w:p w14:paraId="70DA3155" w14:textId="77777777" w:rsidR="00735F8E" w:rsidRPr="00410B63" w:rsidRDefault="00735F8E" w:rsidP="00475C52">
            <w:pPr>
              <w:jc w:val="center"/>
              <w:rPr>
                <w:rFonts w:ascii="Times New Roman" w:hAnsi="Times New Roman"/>
                <w:color w:val="000000"/>
                <w:sz w:val="20"/>
                <w:szCs w:val="20"/>
                <w:highlight w:val="yellow"/>
              </w:rPr>
            </w:pPr>
          </w:p>
        </w:tc>
        <w:tc>
          <w:tcPr>
            <w:tcW w:w="1134" w:type="dxa"/>
            <w:gridSpan w:val="3"/>
            <w:tcBorders>
              <w:top w:val="nil"/>
              <w:left w:val="nil"/>
              <w:bottom w:val="single" w:sz="8" w:space="0" w:color="000000"/>
              <w:right w:val="single" w:sz="8" w:space="0" w:color="000000"/>
            </w:tcBorders>
            <w:shd w:val="clear" w:color="000000" w:fill="00B0F0"/>
            <w:vAlign w:val="bottom"/>
            <w:hideMark/>
          </w:tcPr>
          <w:p w14:paraId="7DA38A01" w14:textId="77777777" w:rsidR="00735F8E" w:rsidRPr="00410B63" w:rsidRDefault="00735F8E" w:rsidP="00475C52">
            <w:pPr>
              <w:jc w:val="center"/>
              <w:rPr>
                <w:rFonts w:ascii="Times New Roman" w:hAnsi="Times New Roman"/>
                <w:b/>
                <w:bCs/>
                <w:color w:val="000000"/>
                <w:sz w:val="20"/>
                <w:szCs w:val="20"/>
                <w:highlight w:val="yellow"/>
              </w:rPr>
            </w:pPr>
          </w:p>
        </w:tc>
        <w:tc>
          <w:tcPr>
            <w:tcW w:w="1276" w:type="dxa"/>
            <w:gridSpan w:val="3"/>
            <w:tcBorders>
              <w:top w:val="nil"/>
              <w:left w:val="nil"/>
              <w:bottom w:val="single" w:sz="8" w:space="0" w:color="000000"/>
              <w:right w:val="single" w:sz="8" w:space="0" w:color="000000"/>
            </w:tcBorders>
            <w:shd w:val="clear" w:color="000000" w:fill="00B0F0"/>
            <w:vAlign w:val="bottom"/>
            <w:hideMark/>
          </w:tcPr>
          <w:p w14:paraId="05F23995" w14:textId="77777777" w:rsidR="00735F8E" w:rsidRPr="00410B63" w:rsidRDefault="00735F8E" w:rsidP="00475C52">
            <w:pPr>
              <w:jc w:val="center"/>
              <w:rPr>
                <w:rFonts w:ascii="Times New Roman" w:hAnsi="Times New Roman"/>
                <w:b/>
                <w:bCs/>
                <w:color w:val="000000"/>
                <w:sz w:val="20"/>
                <w:szCs w:val="20"/>
                <w:highlight w:val="yellow"/>
              </w:rPr>
            </w:pPr>
          </w:p>
        </w:tc>
        <w:tc>
          <w:tcPr>
            <w:tcW w:w="1134" w:type="dxa"/>
            <w:gridSpan w:val="3"/>
            <w:tcBorders>
              <w:top w:val="nil"/>
              <w:left w:val="nil"/>
              <w:bottom w:val="single" w:sz="8" w:space="0" w:color="000000"/>
              <w:right w:val="single" w:sz="8" w:space="0" w:color="000000"/>
            </w:tcBorders>
            <w:shd w:val="clear" w:color="000000" w:fill="00B0F0"/>
            <w:vAlign w:val="bottom"/>
            <w:hideMark/>
          </w:tcPr>
          <w:p w14:paraId="3897CE4A" w14:textId="77777777" w:rsidR="00735F8E" w:rsidRPr="00410B63" w:rsidRDefault="00735F8E" w:rsidP="00475C52">
            <w:pPr>
              <w:jc w:val="center"/>
              <w:rPr>
                <w:rFonts w:ascii="Times New Roman" w:hAnsi="Times New Roman"/>
                <w:b/>
                <w:bCs/>
                <w:color w:val="000000"/>
                <w:sz w:val="20"/>
                <w:szCs w:val="20"/>
                <w:highlight w:val="yellow"/>
              </w:rPr>
            </w:pPr>
          </w:p>
        </w:tc>
        <w:tc>
          <w:tcPr>
            <w:tcW w:w="1003" w:type="dxa"/>
            <w:gridSpan w:val="4"/>
            <w:tcBorders>
              <w:top w:val="nil"/>
              <w:left w:val="nil"/>
              <w:bottom w:val="single" w:sz="8" w:space="0" w:color="000000"/>
              <w:right w:val="single" w:sz="4" w:space="0" w:color="auto"/>
            </w:tcBorders>
            <w:shd w:val="clear" w:color="000000" w:fill="00B0F0"/>
            <w:vAlign w:val="bottom"/>
            <w:hideMark/>
          </w:tcPr>
          <w:p w14:paraId="32D1B976" w14:textId="77777777" w:rsidR="00735F8E" w:rsidRPr="00410B63" w:rsidRDefault="00735F8E" w:rsidP="00475C52">
            <w:pPr>
              <w:jc w:val="center"/>
              <w:rPr>
                <w:rFonts w:ascii="Times New Roman" w:hAnsi="Times New Roman"/>
                <w:b/>
                <w:bCs/>
                <w:color w:val="000000"/>
                <w:sz w:val="20"/>
                <w:szCs w:val="20"/>
                <w:highlight w:val="yellow"/>
              </w:rPr>
            </w:pPr>
          </w:p>
        </w:tc>
        <w:tc>
          <w:tcPr>
            <w:tcW w:w="771" w:type="dxa"/>
            <w:tcBorders>
              <w:top w:val="nil"/>
              <w:left w:val="single" w:sz="4" w:space="0" w:color="auto"/>
              <w:bottom w:val="single" w:sz="8" w:space="0" w:color="000000"/>
              <w:right w:val="single" w:sz="8" w:space="0" w:color="000000"/>
            </w:tcBorders>
            <w:shd w:val="clear" w:color="000000" w:fill="00B0F0"/>
            <w:vAlign w:val="bottom"/>
          </w:tcPr>
          <w:p w14:paraId="32C4AFC5" w14:textId="77777777" w:rsidR="00735F8E" w:rsidRPr="00410B63" w:rsidRDefault="00735F8E" w:rsidP="00475C52">
            <w:pPr>
              <w:jc w:val="center"/>
              <w:rPr>
                <w:rFonts w:ascii="Times New Roman" w:hAnsi="Times New Roman"/>
                <w:b/>
                <w:bCs/>
                <w:color w:val="000000"/>
                <w:sz w:val="20"/>
                <w:szCs w:val="20"/>
                <w:highlight w:val="yellow"/>
              </w:rPr>
            </w:pPr>
          </w:p>
        </w:tc>
      </w:tr>
      <w:tr w:rsidR="00735F8E" w:rsidRPr="00410B63" w14:paraId="18E4A464" w14:textId="77777777" w:rsidTr="00D20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0"/>
        </w:trPr>
        <w:tc>
          <w:tcPr>
            <w:tcW w:w="561" w:type="dxa"/>
            <w:gridSpan w:val="2"/>
            <w:vMerge/>
            <w:tcBorders>
              <w:top w:val="nil"/>
              <w:left w:val="single" w:sz="8" w:space="0" w:color="auto"/>
              <w:bottom w:val="nil"/>
              <w:right w:val="single" w:sz="8" w:space="0" w:color="auto"/>
            </w:tcBorders>
            <w:vAlign w:val="center"/>
            <w:hideMark/>
          </w:tcPr>
          <w:p w14:paraId="663E3152" w14:textId="77777777" w:rsidR="00735F8E" w:rsidRPr="00410B63" w:rsidRDefault="00735F8E" w:rsidP="00475C52">
            <w:pPr>
              <w:rPr>
                <w:rFonts w:ascii="Times New Roman" w:hAnsi="Times New Roman"/>
                <w:b/>
                <w:bCs/>
                <w:color w:val="000000"/>
                <w:sz w:val="20"/>
                <w:szCs w:val="20"/>
                <w:highlight w:val="yellow"/>
              </w:rPr>
            </w:pPr>
          </w:p>
        </w:tc>
        <w:tc>
          <w:tcPr>
            <w:tcW w:w="503" w:type="dxa"/>
            <w:gridSpan w:val="3"/>
            <w:vMerge/>
            <w:tcBorders>
              <w:top w:val="nil"/>
              <w:left w:val="single" w:sz="8" w:space="0" w:color="auto"/>
              <w:bottom w:val="nil"/>
              <w:right w:val="single" w:sz="8" w:space="0" w:color="auto"/>
            </w:tcBorders>
            <w:vAlign w:val="center"/>
            <w:hideMark/>
          </w:tcPr>
          <w:p w14:paraId="7AF7126B" w14:textId="77777777" w:rsidR="00735F8E" w:rsidRPr="00410B63" w:rsidRDefault="00735F8E" w:rsidP="00475C52">
            <w:pPr>
              <w:rPr>
                <w:rFonts w:ascii="Times New Roman" w:hAnsi="Times New Roman"/>
                <w:b/>
                <w:bCs/>
                <w:color w:val="000000"/>
                <w:sz w:val="20"/>
                <w:szCs w:val="20"/>
                <w:highlight w:val="yellow"/>
              </w:rPr>
            </w:pPr>
          </w:p>
        </w:tc>
        <w:tc>
          <w:tcPr>
            <w:tcW w:w="540" w:type="dxa"/>
            <w:gridSpan w:val="4"/>
            <w:vMerge/>
            <w:tcBorders>
              <w:top w:val="single" w:sz="8" w:space="0" w:color="333333"/>
              <w:left w:val="single" w:sz="8" w:space="0" w:color="auto"/>
              <w:bottom w:val="single" w:sz="8" w:space="0" w:color="000000"/>
              <w:right w:val="single" w:sz="4" w:space="0" w:color="auto"/>
            </w:tcBorders>
            <w:vAlign w:val="center"/>
            <w:hideMark/>
          </w:tcPr>
          <w:p w14:paraId="738A87D5" w14:textId="77777777" w:rsidR="00735F8E" w:rsidRPr="00410B63" w:rsidRDefault="00735F8E" w:rsidP="00475C52">
            <w:pPr>
              <w:rPr>
                <w:rFonts w:ascii="Times New Roman" w:hAnsi="Times New Roman"/>
                <w:b/>
                <w:bCs/>
                <w:color w:val="000000"/>
                <w:sz w:val="20"/>
                <w:szCs w:val="20"/>
                <w:highlight w:val="yellow"/>
              </w:rPr>
            </w:pPr>
          </w:p>
        </w:tc>
        <w:tc>
          <w:tcPr>
            <w:tcW w:w="515" w:type="dxa"/>
            <w:gridSpan w:val="2"/>
            <w:vMerge/>
            <w:tcBorders>
              <w:top w:val="single" w:sz="8" w:space="0" w:color="333333"/>
              <w:left w:val="single" w:sz="4" w:space="0" w:color="auto"/>
              <w:bottom w:val="single" w:sz="8" w:space="0" w:color="000000"/>
              <w:right w:val="single" w:sz="8" w:space="0" w:color="000000"/>
            </w:tcBorders>
            <w:vAlign w:val="center"/>
          </w:tcPr>
          <w:p w14:paraId="2489E50D" w14:textId="77777777" w:rsidR="00735F8E" w:rsidRPr="00410B63" w:rsidRDefault="00735F8E" w:rsidP="00475C52">
            <w:pPr>
              <w:rPr>
                <w:rFonts w:ascii="Times New Roman" w:hAnsi="Times New Roman"/>
                <w:b/>
                <w:bCs/>
                <w:color w:val="000000"/>
                <w:sz w:val="20"/>
                <w:szCs w:val="20"/>
                <w:highlight w:val="yellow"/>
              </w:rPr>
            </w:pPr>
          </w:p>
        </w:tc>
        <w:tc>
          <w:tcPr>
            <w:tcW w:w="2266" w:type="dxa"/>
            <w:gridSpan w:val="2"/>
            <w:vMerge/>
            <w:tcBorders>
              <w:top w:val="nil"/>
              <w:left w:val="single" w:sz="8" w:space="0" w:color="000000"/>
              <w:bottom w:val="nil"/>
              <w:right w:val="single" w:sz="8" w:space="0" w:color="000000"/>
            </w:tcBorders>
            <w:vAlign w:val="center"/>
            <w:hideMark/>
          </w:tcPr>
          <w:p w14:paraId="5924E223" w14:textId="77777777" w:rsidR="00735F8E" w:rsidRPr="00410B63" w:rsidRDefault="00735F8E" w:rsidP="00475C52">
            <w:pPr>
              <w:rPr>
                <w:rFonts w:ascii="Times New Roman" w:hAnsi="Times New Roman"/>
                <w:b/>
                <w:bCs/>
                <w:color w:val="000000"/>
                <w:sz w:val="20"/>
                <w:szCs w:val="20"/>
                <w:highlight w:val="yellow"/>
              </w:rPr>
            </w:pPr>
          </w:p>
        </w:tc>
        <w:tc>
          <w:tcPr>
            <w:tcW w:w="3271" w:type="dxa"/>
            <w:gridSpan w:val="6"/>
            <w:tcBorders>
              <w:top w:val="nil"/>
              <w:left w:val="nil"/>
              <w:bottom w:val="single" w:sz="8" w:space="0" w:color="000000"/>
              <w:right w:val="single" w:sz="8" w:space="0" w:color="000000"/>
            </w:tcBorders>
            <w:hideMark/>
          </w:tcPr>
          <w:p w14:paraId="77043E51" w14:textId="77777777" w:rsidR="00735F8E" w:rsidRPr="00410B63" w:rsidRDefault="00735F8E" w:rsidP="00475C52">
            <w:pPr>
              <w:rPr>
                <w:rFonts w:ascii="Times New Roman" w:hAnsi="Times New Roman"/>
                <w:color w:val="000000"/>
                <w:sz w:val="20"/>
                <w:szCs w:val="20"/>
                <w:highlight w:val="yellow"/>
              </w:rPr>
            </w:pPr>
          </w:p>
        </w:tc>
        <w:tc>
          <w:tcPr>
            <w:tcW w:w="698" w:type="dxa"/>
            <w:gridSpan w:val="3"/>
            <w:tcBorders>
              <w:top w:val="nil"/>
              <w:left w:val="nil"/>
              <w:bottom w:val="single" w:sz="8" w:space="0" w:color="000000"/>
              <w:right w:val="single" w:sz="8" w:space="0" w:color="000000"/>
            </w:tcBorders>
            <w:vAlign w:val="bottom"/>
            <w:hideMark/>
          </w:tcPr>
          <w:p w14:paraId="78D78EF3" w14:textId="77777777" w:rsidR="00735F8E" w:rsidRPr="00410B63" w:rsidRDefault="00735F8E" w:rsidP="00475C52">
            <w:pPr>
              <w:jc w:val="center"/>
              <w:rPr>
                <w:rFonts w:ascii="Times New Roman" w:hAnsi="Times New Roman"/>
                <w:color w:val="000000"/>
                <w:sz w:val="20"/>
                <w:szCs w:val="20"/>
                <w:highlight w:val="yellow"/>
              </w:rPr>
            </w:pPr>
          </w:p>
        </w:tc>
        <w:tc>
          <w:tcPr>
            <w:tcW w:w="426" w:type="dxa"/>
            <w:gridSpan w:val="2"/>
            <w:tcBorders>
              <w:top w:val="nil"/>
              <w:left w:val="nil"/>
              <w:bottom w:val="single" w:sz="8" w:space="0" w:color="000000"/>
              <w:right w:val="single" w:sz="8" w:space="0" w:color="000000"/>
            </w:tcBorders>
            <w:vAlign w:val="bottom"/>
            <w:hideMark/>
          </w:tcPr>
          <w:p w14:paraId="00940547" w14:textId="77777777" w:rsidR="00735F8E" w:rsidRPr="00410B63" w:rsidRDefault="00735F8E" w:rsidP="00475C52">
            <w:pPr>
              <w:jc w:val="center"/>
              <w:rPr>
                <w:rFonts w:ascii="Times New Roman" w:hAnsi="Times New Roman"/>
                <w:color w:val="000000"/>
                <w:sz w:val="20"/>
                <w:szCs w:val="20"/>
                <w:highlight w:val="yellow"/>
              </w:rPr>
            </w:pPr>
          </w:p>
        </w:tc>
        <w:tc>
          <w:tcPr>
            <w:tcW w:w="425" w:type="dxa"/>
            <w:tcBorders>
              <w:top w:val="nil"/>
              <w:left w:val="nil"/>
              <w:bottom w:val="single" w:sz="8" w:space="0" w:color="000000"/>
              <w:right w:val="single" w:sz="4" w:space="0" w:color="auto"/>
            </w:tcBorders>
            <w:vAlign w:val="bottom"/>
            <w:hideMark/>
          </w:tcPr>
          <w:p w14:paraId="499B3827" w14:textId="77777777" w:rsidR="00735F8E" w:rsidRPr="00410B63" w:rsidRDefault="00735F8E" w:rsidP="00475C52">
            <w:pPr>
              <w:jc w:val="center"/>
              <w:rPr>
                <w:rFonts w:ascii="Times New Roman" w:hAnsi="Times New Roman"/>
                <w:color w:val="000000"/>
                <w:sz w:val="20"/>
                <w:szCs w:val="20"/>
                <w:highlight w:val="yellow"/>
              </w:rPr>
            </w:pPr>
          </w:p>
        </w:tc>
        <w:tc>
          <w:tcPr>
            <w:tcW w:w="572" w:type="dxa"/>
            <w:gridSpan w:val="2"/>
            <w:tcBorders>
              <w:top w:val="nil"/>
              <w:left w:val="single" w:sz="4" w:space="0" w:color="auto"/>
              <w:bottom w:val="single" w:sz="8" w:space="0" w:color="000000"/>
              <w:right w:val="single" w:sz="8" w:space="0" w:color="000000"/>
            </w:tcBorders>
            <w:vAlign w:val="bottom"/>
          </w:tcPr>
          <w:p w14:paraId="62C61552" w14:textId="77777777" w:rsidR="00735F8E" w:rsidRPr="00410B63" w:rsidRDefault="00735F8E" w:rsidP="00475C52">
            <w:pPr>
              <w:jc w:val="center"/>
              <w:rPr>
                <w:rFonts w:ascii="Times New Roman" w:hAnsi="Times New Roman"/>
                <w:color w:val="000000"/>
                <w:sz w:val="20"/>
                <w:szCs w:val="20"/>
                <w:highlight w:val="yellow"/>
              </w:rPr>
            </w:pPr>
          </w:p>
        </w:tc>
        <w:tc>
          <w:tcPr>
            <w:tcW w:w="572" w:type="dxa"/>
            <w:gridSpan w:val="2"/>
            <w:tcBorders>
              <w:top w:val="nil"/>
              <w:left w:val="nil"/>
              <w:bottom w:val="single" w:sz="8" w:space="0" w:color="000000"/>
              <w:right w:val="single" w:sz="8" w:space="0" w:color="000000"/>
            </w:tcBorders>
            <w:vAlign w:val="bottom"/>
            <w:hideMark/>
          </w:tcPr>
          <w:p w14:paraId="642CD855" w14:textId="77777777" w:rsidR="00735F8E" w:rsidRPr="00410B63" w:rsidRDefault="00735F8E" w:rsidP="00475C52">
            <w:pPr>
              <w:jc w:val="center"/>
              <w:rPr>
                <w:rFonts w:ascii="Times New Roman" w:hAnsi="Times New Roman"/>
                <w:color w:val="000000"/>
                <w:sz w:val="20"/>
                <w:szCs w:val="20"/>
                <w:highlight w:val="yellow"/>
              </w:rPr>
            </w:pPr>
          </w:p>
        </w:tc>
        <w:tc>
          <w:tcPr>
            <w:tcW w:w="1134" w:type="dxa"/>
            <w:gridSpan w:val="2"/>
            <w:tcBorders>
              <w:top w:val="nil"/>
              <w:left w:val="nil"/>
              <w:bottom w:val="single" w:sz="8" w:space="0" w:color="000000"/>
              <w:right w:val="single" w:sz="8" w:space="0" w:color="000000"/>
            </w:tcBorders>
            <w:vAlign w:val="bottom"/>
            <w:hideMark/>
          </w:tcPr>
          <w:p w14:paraId="27742426" w14:textId="77777777" w:rsidR="00735F8E" w:rsidRPr="00410B63" w:rsidRDefault="00735F8E" w:rsidP="00475C52">
            <w:pPr>
              <w:jc w:val="center"/>
              <w:rPr>
                <w:rFonts w:ascii="Times New Roman" w:hAnsi="Times New Roman"/>
                <w:color w:val="000000"/>
                <w:sz w:val="20"/>
                <w:szCs w:val="20"/>
                <w:highlight w:val="yellow"/>
              </w:rPr>
            </w:pPr>
          </w:p>
        </w:tc>
        <w:tc>
          <w:tcPr>
            <w:tcW w:w="1134" w:type="dxa"/>
            <w:gridSpan w:val="3"/>
            <w:tcBorders>
              <w:top w:val="nil"/>
              <w:left w:val="nil"/>
              <w:bottom w:val="single" w:sz="8" w:space="0" w:color="000000"/>
              <w:right w:val="single" w:sz="8" w:space="0" w:color="000000"/>
            </w:tcBorders>
            <w:vAlign w:val="bottom"/>
            <w:hideMark/>
          </w:tcPr>
          <w:p w14:paraId="2D9B9588" w14:textId="77777777" w:rsidR="00735F8E" w:rsidRPr="00410B63" w:rsidRDefault="00735F8E" w:rsidP="00475C52">
            <w:pPr>
              <w:jc w:val="center"/>
              <w:rPr>
                <w:rFonts w:ascii="Times New Roman" w:hAnsi="Times New Roman"/>
                <w:color w:val="000000"/>
                <w:sz w:val="20"/>
                <w:szCs w:val="20"/>
                <w:highlight w:val="yellow"/>
              </w:rPr>
            </w:pPr>
          </w:p>
        </w:tc>
        <w:tc>
          <w:tcPr>
            <w:tcW w:w="1276" w:type="dxa"/>
            <w:gridSpan w:val="3"/>
            <w:tcBorders>
              <w:top w:val="nil"/>
              <w:left w:val="nil"/>
              <w:bottom w:val="single" w:sz="8" w:space="0" w:color="000000"/>
              <w:right w:val="single" w:sz="8" w:space="0" w:color="000000"/>
            </w:tcBorders>
            <w:vAlign w:val="bottom"/>
            <w:hideMark/>
          </w:tcPr>
          <w:p w14:paraId="44C44013" w14:textId="77777777" w:rsidR="00735F8E" w:rsidRPr="00410B63" w:rsidRDefault="00735F8E" w:rsidP="00475C52">
            <w:pPr>
              <w:jc w:val="center"/>
              <w:rPr>
                <w:rFonts w:ascii="Times New Roman" w:hAnsi="Times New Roman"/>
                <w:color w:val="000000"/>
                <w:sz w:val="20"/>
                <w:szCs w:val="20"/>
                <w:highlight w:val="yellow"/>
              </w:rPr>
            </w:pPr>
          </w:p>
        </w:tc>
        <w:tc>
          <w:tcPr>
            <w:tcW w:w="1134" w:type="dxa"/>
            <w:gridSpan w:val="3"/>
            <w:tcBorders>
              <w:top w:val="nil"/>
              <w:left w:val="nil"/>
              <w:bottom w:val="single" w:sz="8" w:space="0" w:color="000000"/>
              <w:right w:val="single" w:sz="8" w:space="0" w:color="000000"/>
            </w:tcBorders>
            <w:vAlign w:val="bottom"/>
            <w:hideMark/>
          </w:tcPr>
          <w:p w14:paraId="37DADF30" w14:textId="77777777" w:rsidR="00735F8E" w:rsidRPr="00410B63" w:rsidRDefault="00735F8E" w:rsidP="00475C52">
            <w:pPr>
              <w:jc w:val="center"/>
              <w:rPr>
                <w:rFonts w:ascii="Times New Roman" w:hAnsi="Times New Roman"/>
                <w:color w:val="000000"/>
                <w:sz w:val="20"/>
                <w:szCs w:val="20"/>
                <w:highlight w:val="yellow"/>
              </w:rPr>
            </w:pPr>
          </w:p>
        </w:tc>
        <w:tc>
          <w:tcPr>
            <w:tcW w:w="1003" w:type="dxa"/>
            <w:gridSpan w:val="4"/>
            <w:tcBorders>
              <w:top w:val="nil"/>
              <w:left w:val="nil"/>
              <w:bottom w:val="single" w:sz="8" w:space="0" w:color="000000"/>
              <w:right w:val="single" w:sz="4" w:space="0" w:color="auto"/>
            </w:tcBorders>
            <w:vAlign w:val="bottom"/>
            <w:hideMark/>
          </w:tcPr>
          <w:p w14:paraId="62B0F673" w14:textId="77777777" w:rsidR="00735F8E" w:rsidRPr="00410B63" w:rsidRDefault="00735F8E" w:rsidP="00475C52">
            <w:pPr>
              <w:jc w:val="center"/>
              <w:rPr>
                <w:rFonts w:ascii="Times New Roman" w:hAnsi="Times New Roman"/>
                <w:color w:val="000000"/>
                <w:sz w:val="20"/>
                <w:szCs w:val="20"/>
                <w:highlight w:val="yellow"/>
              </w:rPr>
            </w:pPr>
          </w:p>
        </w:tc>
        <w:tc>
          <w:tcPr>
            <w:tcW w:w="771" w:type="dxa"/>
            <w:tcBorders>
              <w:top w:val="nil"/>
              <w:left w:val="single" w:sz="4" w:space="0" w:color="auto"/>
              <w:bottom w:val="single" w:sz="8" w:space="0" w:color="000000"/>
              <w:right w:val="single" w:sz="8" w:space="0" w:color="000000"/>
            </w:tcBorders>
            <w:vAlign w:val="bottom"/>
          </w:tcPr>
          <w:p w14:paraId="39EB7497" w14:textId="77777777" w:rsidR="00735F8E" w:rsidRPr="00410B63" w:rsidRDefault="00735F8E" w:rsidP="00475C52">
            <w:pPr>
              <w:jc w:val="center"/>
              <w:rPr>
                <w:rFonts w:ascii="Times New Roman" w:hAnsi="Times New Roman"/>
                <w:color w:val="000000"/>
                <w:sz w:val="20"/>
                <w:szCs w:val="20"/>
                <w:highlight w:val="yellow"/>
              </w:rPr>
            </w:pPr>
          </w:p>
        </w:tc>
      </w:tr>
    </w:tbl>
    <w:p w14:paraId="16835A83" w14:textId="77777777" w:rsidR="00474FC0" w:rsidRPr="00410B63" w:rsidRDefault="00474FC0">
      <w:pPr>
        <w:pStyle w:val="1"/>
        <w:rPr>
          <w:rFonts w:ascii="Times New Roman" w:hAnsi="Times New Roman"/>
          <w:highlight w:val="yellow"/>
        </w:rPr>
      </w:pPr>
    </w:p>
    <w:p w14:paraId="48340052" w14:textId="77777777" w:rsidR="00872943" w:rsidRPr="00410B63" w:rsidRDefault="00872943" w:rsidP="00872943">
      <w:pPr>
        <w:rPr>
          <w:rFonts w:ascii="Times New Roman" w:hAnsi="Times New Roman"/>
          <w:highlight w:val="yellow"/>
        </w:rPr>
      </w:pPr>
    </w:p>
    <w:p w14:paraId="0DFD347E" w14:textId="77777777" w:rsidR="00C34BE6" w:rsidRPr="00410B63" w:rsidRDefault="00C34BE6" w:rsidP="00872943">
      <w:pPr>
        <w:rPr>
          <w:rFonts w:ascii="Times New Roman" w:hAnsi="Times New Roman"/>
          <w:highlight w:val="yellow"/>
        </w:rPr>
      </w:pPr>
    </w:p>
    <w:p w14:paraId="45D36C10" w14:textId="77777777" w:rsidR="00C34BE6" w:rsidRPr="00410B63" w:rsidRDefault="00C34BE6" w:rsidP="00872943">
      <w:pPr>
        <w:rPr>
          <w:rFonts w:ascii="Times New Roman" w:hAnsi="Times New Roman"/>
          <w:highlight w:val="yellow"/>
        </w:rPr>
      </w:pPr>
    </w:p>
    <w:p w14:paraId="5AE574AF" w14:textId="77777777" w:rsidR="00C34BE6" w:rsidRPr="00410B63" w:rsidRDefault="00C34BE6" w:rsidP="00872943">
      <w:pPr>
        <w:rPr>
          <w:rFonts w:ascii="Times New Roman" w:hAnsi="Times New Roman"/>
          <w:highlight w:val="yellow"/>
        </w:rPr>
      </w:pPr>
    </w:p>
    <w:p w14:paraId="2FBA335E" w14:textId="77777777" w:rsidR="00C34BE6" w:rsidRPr="00410B63" w:rsidRDefault="00C34BE6" w:rsidP="00872943">
      <w:pPr>
        <w:rPr>
          <w:rFonts w:ascii="Times New Roman" w:hAnsi="Times New Roman"/>
          <w:highlight w:val="yellow"/>
        </w:rPr>
      </w:pPr>
    </w:p>
    <w:p w14:paraId="1551762B" w14:textId="77777777" w:rsidR="00C34BE6" w:rsidRPr="00410B63" w:rsidRDefault="00C34BE6" w:rsidP="00872943">
      <w:pPr>
        <w:rPr>
          <w:rFonts w:ascii="Times New Roman" w:hAnsi="Times New Roman"/>
          <w:highlight w:val="yellow"/>
        </w:rPr>
      </w:pPr>
    </w:p>
    <w:p w14:paraId="712EFB00" w14:textId="77777777" w:rsidR="00C34BE6" w:rsidRPr="00410B63" w:rsidRDefault="00C34BE6" w:rsidP="00872943">
      <w:pPr>
        <w:rPr>
          <w:rFonts w:ascii="Times New Roman" w:hAnsi="Times New Roman"/>
          <w:highlight w:val="yellow"/>
        </w:rPr>
      </w:pPr>
    </w:p>
    <w:p w14:paraId="326035B9" w14:textId="77777777" w:rsidR="00C34BE6" w:rsidRPr="00410B63" w:rsidRDefault="00C34BE6" w:rsidP="00872943">
      <w:pPr>
        <w:rPr>
          <w:rFonts w:ascii="Times New Roman" w:hAnsi="Times New Roman"/>
          <w:highlight w:val="yellow"/>
        </w:rPr>
      </w:pPr>
    </w:p>
    <w:p w14:paraId="2FF9C476" w14:textId="77777777" w:rsidR="00C34BE6" w:rsidRPr="00410B63" w:rsidRDefault="00C34BE6" w:rsidP="00872943">
      <w:pPr>
        <w:rPr>
          <w:rFonts w:ascii="Times New Roman" w:hAnsi="Times New Roman"/>
          <w:highlight w:val="yellow"/>
        </w:rPr>
      </w:pPr>
    </w:p>
    <w:p w14:paraId="1BF2BCEF" w14:textId="77777777" w:rsidR="00C34BE6" w:rsidRPr="00410B63" w:rsidRDefault="00C34BE6" w:rsidP="00872943">
      <w:pPr>
        <w:rPr>
          <w:rFonts w:ascii="Times New Roman" w:hAnsi="Times New Roman"/>
          <w:highlight w:val="yellow"/>
        </w:rPr>
      </w:pPr>
    </w:p>
    <w:p w14:paraId="4A46DD0A" w14:textId="77777777" w:rsidR="00C34BE6" w:rsidRPr="00410B63" w:rsidRDefault="00C34BE6" w:rsidP="00872943">
      <w:pPr>
        <w:rPr>
          <w:rFonts w:ascii="Times New Roman" w:hAnsi="Times New Roman"/>
          <w:highlight w:val="yellow"/>
        </w:rPr>
      </w:pPr>
    </w:p>
    <w:p w14:paraId="1B9A95A9" w14:textId="77777777" w:rsidR="00872943" w:rsidRPr="00410B63" w:rsidRDefault="00872943" w:rsidP="00872943">
      <w:pPr>
        <w:rPr>
          <w:rFonts w:ascii="Times New Roman" w:hAnsi="Times New Roman"/>
        </w:rPr>
      </w:pPr>
    </w:p>
    <w:p w14:paraId="146C43BF" w14:textId="77777777" w:rsidR="00872943" w:rsidRPr="00410B63" w:rsidRDefault="00872943" w:rsidP="00872943">
      <w:pPr>
        <w:jc w:val="center"/>
        <w:rPr>
          <w:rFonts w:ascii="Times New Roman" w:hAnsi="Times New Roman"/>
          <w:b/>
          <w:sz w:val="20"/>
          <w:szCs w:val="20"/>
        </w:rPr>
      </w:pPr>
      <w:r w:rsidRPr="00410B63">
        <w:rPr>
          <w:rFonts w:ascii="Times New Roman" w:hAnsi="Times New Roman"/>
          <w:b/>
          <w:sz w:val="20"/>
          <w:szCs w:val="20"/>
        </w:rPr>
        <w:t xml:space="preserve">Форма 4. </w:t>
      </w:r>
      <w:hyperlink r:id="rId30" w:history="1">
        <w:r w:rsidRPr="00410B63">
          <w:rPr>
            <w:rFonts w:ascii="Times New Roman" w:hAnsi="Times New Roman"/>
            <w:b/>
            <w:sz w:val="20"/>
            <w:szCs w:val="20"/>
          </w:rPr>
          <w:t>Отчет</w:t>
        </w:r>
      </w:hyperlink>
      <w:r w:rsidRPr="00410B63">
        <w:rPr>
          <w:rFonts w:ascii="Times New Roman" w:hAnsi="Times New Roman"/>
          <w:b/>
          <w:sz w:val="20"/>
          <w:szCs w:val="20"/>
        </w:rPr>
        <w:t xml:space="preserve"> о расходах на реализацию муниципальной программы за счет всех источников финансирования</w:t>
      </w:r>
    </w:p>
    <w:tbl>
      <w:tblPr>
        <w:tblW w:w="15589" w:type="dxa"/>
        <w:tblInd w:w="-88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67"/>
        <w:gridCol w:w="710"/>
        <w:gridCol w:w="4678"/>
        <w:gridCol w:w="4994"/>
        <w:gridCol w:w="1620"/>
        <w:gridCol w:w="1480"/>
        <w:gridCol w:w="1540"/>
      </w:tblGrid>
      <w:tr w:rsidR="00872943" w:rsidRPr="00410B63" w14:paraId="4C38EC76" w14:textId="77777777" w:rsidTr="006D3657">
        <w:trPr>
          <w:trHeight w:val="908"/>
          <w:tblHeader/>
        </w:trPr>
        <w:tc>
          <w:tcPr>
            <w:tcW w:w="1277" w:type="dxa"/>
            <w:gridSpan w:val="2"/>
            <w:vAlign w:val="center"/>
          </w:tcPr>
          <w:p w14:paraId="186FB794" w14:textId="77777777" w:rsidR="00872943" w:rsidRPr="00410B63" w:rsidRDefault="00872943" w:rsidP="00872943">
            <w:pPr>
              <w:spacing w:before="40" w:after="40"/>
              <w:ind w:firstLine="0"/>
              <w:rPr>
                <w:rFonts w:ascii="Times New Roman" w:hAnsi="Times New Roman"/>
                <w:color w:val="000000"/>
                <w:sz w:val="18"/>
                <w:szCs w:val="18"/>
              </w:rPr>
            </w:pPr>
            <w:r w:rsidRPr="00410B63">
              <w:rPr>
                <w:rFonts w:ascii="Times New Roman" w:hAnsi="Times New Roman"/>
                <w:color w:val="000000"/>
                <w:sz w:val="18"/>
                <w:szCs w:val="18"/>
              </w:rPr>
              <w:t>Коды аналитической программной классификации</w:t>
            </w:r>
          </w:p>
        </w:tc>
        <w:tc>
          <w:tcPr>
            <w:tcW w:w="4678" w:type="dxa"/>
            <w:vMerge w:val="restart"/>
          </w:tcPr>
          <w:p w14:paraId="10E25D4B" w14:textId="77777777" w:rsidR="00872943" w:rsidRPr="00410B63" w:rsidRDefault="00872943" w:rsidP="006D3657">
            <w:pPr>
              <w:spacing w:before="40" w:after="40"/>
              <w:ind w:firstLine="0"/>
              <w:jc w:val="left"/>
              <w:rPr>
                <w:rFonts w:ascii="Times New Roman" w:hAnsi="Times New Roman"/>
                <w:color w:val="000000"/>
                <w:sz w:val="18"/>
                <w:szCs w:val="18"/>
              </w:rPr>
            </w:pPr>
            <w:r w:rsidRPr="00410B63">
              <w:rPr>
                <w:rFonts w:ascii="Times New Roman" w:hAnsi="Times New Roman"/>
                <w:color w:val="000000"/>
                <w:sz w:val="18"/>
                <w:szCs w:val="18"/>
              </w:rPr>
              <w:t>Наименование муниципальной программы, подпрограммы</w:t>
            </w:r>
          </w:p>
        </w:tc>
        <w:tc>
          <w:tcPr>
            <w:tcW w:w="4994" w:type="dxa"/>
            <w:vMerge w:val="restart"/>
          </w:tcPr>
          <w:p w14:paraId="5721C662" w14:textId="77777777" w:rsidR="00872943" w:rsidRPr="00410B63" w:rsidRDefault="00872943" w:rsidP="006D3657">
            <w:pPr>
              <w:spacing w:before="40" w:after="40"/>
              <w:jc w:val="left"/>
              <w:rPr>
                <w:rFonts w:ascii="Times New Roman" w:hAnsi="Times New Roman"/>
                <w:color w:val="000000"/>
                <w:sz w:val="18"/>
                <w:szCs w:val="18"/>
              </w:rPr>
            </w:pPr>
            <w:r w:rsidRPr="00410B63">
              <w:rPr>
                <w:rFonts w:ascii="Times New Roman" w:hAnsi="Times New Roman"/>
                <w:color w:val="000000"/>
                <w:sz w:val="18"/>
                <w:szCs w:val="18"/>
              </w:rPr>
              <w:t>Источник финансирования</w:t>
            </w:r>
          </w:p>
        </w:tc>
        <w:tc>
          <w:tcPr>
            <w:tcW w:w="1620" w:type="dxa"/>
            <w:vMerge w:val="restart"/>
          </w:tcPr>
          <w:p w14:paraId="45C48A06" w14:textId="77777777" w:rsidR="006D3657" w:rsidRPr="00410B63" w:rsidRDefault="00872943" w:rsidP="006D3657">
            <w:pPr>
              <w:spacing w:before="40" w:after="40"/>
              <w:ind w:firstLine="0"/>
              <w:jc w:val="left"/>
              <w:rPr>
                <w:rFonts w:ascii="Times New Roman" w:hAnsi="Times New Roman"/>
                <w:color w:val="000000"/>
                <w:sz w:val="18"/>
                <w:szCs w:val="18"/>
              </w:rPr>
            </w:pPr>
            <w:r w:rsidRPr="00410B63">
              <w:rPr>
                <w:rFonts w:ascii="Times New Roman" w:hAnsi="Times New Roman"/>
                <w:color w:val="000000"/>
                <w:sz w:val="18"/>
                <w:szCs w:val="18"/>
              </w:rPr>
              <w:t xml:space="preserve">Оценка расходов на отчетный год  согласно муниципальной программе, </w:t>
            </w:r>
          </w:p>
          <w:p w14:paraId="1FEFDBA7" w14:textId="77777777" w:rsidR="00872943" w:rsidRPr="00410B63" w:rsidRDefault="00872943" w:rsidP="006D3657">
            <w:pPr>
              <w:spacing w:before="40" w:after="40"/>
              <w:ind w:firstLine="0"/>
              <w:jc w:val="left"/>
              <w:rPr>
                <w:rFonts w:ascii="Times New Roman" w:hAnsi="Times New Roman"/>
                <w:color w:val="000000"/>
                <w:sz w:val="18"/>
                <w:szCs w:val="18"/>
              </w:rPr>
            </w:pPr>
            <w:r w:rsidRPr="00410B63">
              <w:rPr>
                <w:rFonts w:ascii="Times New Roman" w:hAnsi="Times New Roman"/>
                <w:color w:val="000000"/>
                <w:sz w:val="18"/>
                <w:szCs w:val="18"/>
              </w:rPr>
              <w:t>тыс. руб.</w:t>
            </w:r>
          </w:p>
        </w:tc>
        <w:tc>
          <w:tcPr>
            <w:tcW w:w="1480" w:type="dxa"/>
            <w:vMerge w:val="restart"/>
          </w:tcPr>
          <w:p w14:paraId="4FCA567B" w14:textId="77777777" w:rsidR="00872943" w:rsidRPr="00410B63" w:rsidRDefault="00872943" w:rsidP="006D3657">
            <w:pPr>
              <w:spacing w:before="40" w:after="40"/>
              <w:ind w:firstLine="0"/>
              <w:jc w:val="left"/>
              <w:rPr>
                <w:rFonts w:ascii="Times New Roman" w:hAnsi="Times New Roman"/>
                <w:color w:val="000000"/>
                <w:sz w:val="18"/>
                <w:szCs w:val="18"/>
              </w:rPr>
            </w:pPr>
            <w:r w:rsidRPr="00410B63">
              <w:rPr>
                <w:rFonts w:ascii="Times New Roman" w:hAnsi="Times New Roman"/>
                <w:color w:val="000000"/>
                <w:sz w:val="18"/>
                <w:szCs w:val="18"/>
              </w:rPr>
              <w:t>Фактические расходы на отчетную дату, тыс. руб.</w:t>
            </w:r>
          </w:p>
        </w:tc>
        <w:tc>
          <w:tcPr>
            <w:tcW w:w="1540" w:type="dxa"/>
            <w:vMerge w:val="restart"/>
          </w:tcPr>
          <w:p w14:paraId="20648B18" w14:textId="77777777" w:rsidR="00872943" w:rsidRPr="00410B63" w:rsidRDefault="00872943" w:rsidP="006D3657">
            <w:pPr>
              <w:spacing w:before="40" w:after="40"/>
              <w:ind w:firstLine="0"/>
              <w:jc w:val="left"/>
              <w:rPr>
                <w:rFonts w:ascii="Times New Roman" w:hAnsi="Times New Roman"/>
                <w:color w:val="000000"/>
                <w:sz w:val="18"/>
                <w:szCs w:val="18"/>
              </w:rPr>
            </w:pPr>
            <w:r w:rsidRPr="00410B63">
              <w:rPr>
                <w:rFonts w:ascii="Times New Roman" w:hAnsi="Times New Roman"/>
                <w:color w:val="000000"/>
                <w:sz w:val="18"/>
                <w:szCs w:val="18"/>
              </w:rPr>
              <w:t>Отношение фактических расходов к оценке расходов, %</w:t>
            </w:r>
          </w:p>
        </w:tc>
      </w:tr>
      <w:tr w:rsidR="00872943" w:rsidRPr="00410B63" w14:paraId="3CB5641C" w14:textId="77777777" w:rsidTr="00872943">
        <w:trPr>
          <w:trHeight w:val="20"/>
          <w:tblHeader/>
        </w:trPr>
        <w:tc>
          <w:tcPr>
            <w:tcW w:w="567" w:type="dxa"/>
            <w:noWrap/>
            <w:vAlign w:val="center"/>
          </w:tcPr>
          <w:p w14:paraId="3ED4556A" w14:textId="77777777" w:rsidR="00872943" w:rsidRPr="00410B63" w:rsidRDefault="00872943" w:rsidP="00872943">
            <w:pPr>
              <w:spacing w:before="40" w:after="40"/>
              <w:ind w:firstLine="0"/>
              <w:jc w:val="left"/>
              <w:rPr>
                <w:rFonts w:ascii="Times New Roman" w:hAnsi="Times New Roman"/>
                <w:color w:val="000000"/>
                <w:sz w:val="18"/>
                <w:szCs w:val="18"/>
              </w:rPr>
            </w:pPr>
            <w:r w:rsidRPr="00410B63">
              <w:rPr>
                <w:rFonts w:ascii="Times New Roman" w:hAnsi="Times New Roman"/>
                <w:color w:val="000000"/>
                <w:sz w:val="18"/>
                <w:szCs w:val="18"/>
              </w:rPr>
              <w:t>МП</w:t>
            </w:r>
          </w:p>
        </w:tc>
        <w:tc>
          <w:tcPr>
            <w:tcW w:w="710" w:type="dxa"/>
            <w:noWrap/>
            <w:vAlign w:val="center"/>
          </w:tcPr>
          <w:p w14:paraId="72DDA895" w14:textId="77777777" w:rsidR="00872943" w:rsidRPr="00410B63" w:rsidRDefault="00872943" w:rsidP="00872943">
            <w:pPr>
              <w:spacing w:before="40" w:after="40"/>
              <w:ind w:firstLine="0"/>
              <w:jc w:val="left"/>
              <w:rPr>
                <w:rFonts w:ascii="Times New Roman" w:hAnsi="Times New Roman"/>
                <w:color w:val="000000"/>
                <w:sz w:val="18"/>
                <w:szCs w:val="18"/>
              </w:rPr>
            </w:pPr>
            <w:r w:rsidRPr="00410B63">
              <w:rPr>
                <w:rFonts w:ascii="Times New Roman" w:hAnsi="Times New Roman"/>
                <w:color w:val="000000"/>
                <w:sz w:val="18"/>
                <w:szCs w:val="18"/>
              </w:rPr>
              <w:t>Пп</w:t>
            </w:r>
          </w:p>
        </w:tc>
        <w:tc>
          <w:tcPr>
            <w:tcW w:w="4678" w:type="dxa"/>
            <w:vMerge/>
            <w:vAlign w:val="center"/>
          </w:tcPr>
          <w:p w14:paraId="3C995D9B" w14:textId="77777777" w:rsidR="00872943" w:rsidRPr="00410B63" w:rsidRDefault="00872943" w:rsidP="009E28C3">
            <w:pPr>
              <w:spacing w:before="40" w:after="40"/>
              <w:rPr>
                <w:rFonts w:ascii="Times New Roman" w:hAnsi="Times New Roman"/>
                <w:color w:val="000000"/>
                <w:sz w:val="18"/>
                <w:szCs w:val="18"/>
              </w:rPr>
            </w:pPr>
          </w:p>
        </w:tc>
        <w:tc>
          <w:tcPr>
            <w:tcW w:w="4994" w:type="dxa"/>
            <w:vMerge/>
            <w:vAlign w:val="center"/>
          </w:tcPr>
          <w:p w14:paraId="62A8D85A" w14:textId="77777777" w:rsidR="00872943" w:rsidRPr="00410B63" w:rsidRDefault="00872943" w:rsidP="009E28C3">
            <w:pPr>
              <w:spacing w:before="40" w:after="40"/>
              <w:rPr>
                <w:rFonts w:ascii="Times New Roman" w:hAnsi="Times New Roman"/>
                <w:color w:val="000000"/>
                <w:sz w:val="18"/>
                <w:szCs w:val="18"/>
              </w:rPr>
            </w:pPr>
          </w:p>
        </w:tc>
        <w:tc>
          <w:tcPr>
            <w:tcW w:w="1620" w:type="dxa"/>
            <w:vMerge/>
            <w:vAlign w:val="center"/>
          </w:tcPr>
          <w:p w14:paraId="0280D4C2" w14:textId="77777777" w:rsidR="00872943" w:rsidRPr="00410B63" w:rsidRDefault="00872943" w:rsidP="009E28C3">
            <w:pPr>
              <w:spacing w:before="40" w:after="40"/>
              <w:rPr>
                <w:rFonts w:ascii="Times New Roman" w:hAnsi="Times New Roman"/>
                <w:color w:val="000000"/>
                <w:sz w:val="18"/>
                <w:szCs w:val="18"/>
              </w:rPr>
            </w:pPr>
          </w:p>
        </w:tc>
        <w:tc>
          <w:tcPr>
            <w:tcW w:w="1480" w:type="dxa"/>
            <w:vMerge/>
            <w:vAlign w:val="center"/>
          </w:tcPr>
          <w:p w14:paraId="236EC4B6" w14:textId="77777777" w:rsidR="00872943" w:rsidRPr="00410B63" w:rsidRDefault="00872943" w:rsidP="009E28C3">
            <w:pPr>
              <w:spacing w:before="40" w:after="40"/>
              <w:rPr>
                <w:rFonts w:ascii="Times New Roman" w:hAnsi="Times New Roman"/>
                <w:color w:val="000000"/>
                <w:sz w:val="18"/>
                <w:szCs w:val="18"/>
              </w:rPr>
            </w:pPr>
          </w:p>
        </w:tc>
        <w:tc>
          <w:tcPr>
            <w:tcW w:w="1540" w:type="dxa"/>
            <w:vMerge/>
            <w:vAlign w:val="center"/>
          </w:tcPr>
          <w:p w14:paraId="6B7D305E" w14:textId="77777777" w:rsidR="00872943" w:rsidRPr="00410B63" w:rsidRDefault="00872943" w:rsidP="009E28C3">
            <w:pPr>
              <w:spacing w:before="40" w:after="40"/>
              <w:rPr>
                <w:rFonts w:ascii="Times New Roman" w:hAnsi="Times New Roman"/>
                <w:color w:val="000000"/>
                <w:sz w:val="18"/>
                <w:szCs w:val="18"/>
              </w:rPr>
            </w:pPr>
          </w:p>
        </w:tc>
      </w:tr>
      <w:tr w:rsidR="00872943" w:rsidRPr="00410B63" w14:paraId="79235356" w14:textId="77777777" w:rsidTr="006D3657">
        <w:trPr>
          <w:trHeight w:val="20"/>
        </w:trPr>
        <w:tc>
          <w:tcPr>
            <w:tcW w:w="567" w:type="dxa"/>
            <w:vMerge w:val="restart"/>
            <w:noWrap/>
            <w:vAlign w:val="center"/>
          </w:tcPr>
          <w:p w14:paraId="15CE579F" w14:textId="77777777" w:rsidR="00872943" w:rsidRPr="00410B63" w:rsidRDefault="00872943" w:rsidP="006D3657">
            <w:pPr>
              <w:spacing w:before="40" w:after="40"/>
              <w:jc w:val="center"/>
              <w:rPr>
                <w:rFonts w:ascii="Times New Roman" w:hAnsi="Times New Roman"/>
                <w:b/>
                <w:bCs/>
                <w:color w:val="000000"/>
                <w:sz w:val="18"/>
                <w:szCs w:val="18"/>
              </w:rPr>
            </w:pPr>
            <w:r w:rsidRPr="00410B63">
              <w:rPr>
                <w:rFonts w:ascii="Times New Roman" w:hAnsi="Times New Roman"/>
                <w:b/>
                <w:bCs/>
                <w:color w:val="000000"/>
                <w:sz w:val="18"/>
                <w:szCs w:val="18"/>
              </w:rPr>
              <w:t>0</w:t>
            </w:r>
          </w:p>
        </w:tc>
        <w:tc>
          <w:tcPr>
            <w:tcW w:w="710" w:type="dxa"/>
            <w:vMerge w:val="restart"/>
            <w:noWrap/>
            <w:vAlign w:val="center"/>
          </w:tcPr>
          <w:p w14:paraId="2804333F" w14:textId="77777777" w:rsidR="00872943" w:rsidRPr="00410B63" w:rsidRDefault="00872943" w:rsidP="009E28C3">
            <w:pPr>
              <w:spacing w:before="40" w:after="40"/>
              <w:jc w:val="center"/>
              <w:rPr>
                <w:rFonts w:ascii="Times New Roman" w:hAnsi="Times New Roman"/>
                <w:b/>
                <w:bCs/>
                <w:color w:val="000000"/>
                <w:sz w:val="18"/>
                <w:szCs w:val="18"/>
              </w:rPr>
            </w:pPr>
            <w:r w:rsidRPr="00410B63">
              <w:rPr>
                <w:rFonts w:ascii="Times New Roman" w:hAnsi="Times New Roman"/>
                <w:b/>
                <w:bCs/>
                <w:color w:val="000000"/>
                <w:sz w:val="18"/>
                <w:szCs w:val="18"/>
              </w:rPr>
              <w:t> </w:t>
            </w:r>
          </w:p>
        </w:tc>
        <w:tc>
          <w:tcPr>
            <w:tcW w:w="4678" w:type="dxa"/>
            <w:vMerge w:val="restart"/>
          </w:tcPr>
          <w:p w14:paraId="442ED27A" w14:textId="77777777" w:rsidR="00872943" w:rsidRPr="00410B63" w:rsidRDefault="00872943" w:rsidP="006D3657">
            <w:pPr>
              <w:jc w:val="left"/>
              <w:rPr>
                <w:rFonts w:ascii="Times New Roman" w:hAnsi="Times New Roman"/>
                <w:b/>
                <w:bCs/>
                <w:color w:val="000000"/>
                <w:sz w:val="18"/>
                <w:szCs w:val="18"/>
              </w:rPr>
            </w:pPr>
            <w:r w:rsidRPr="00410B63">
              <w:rPr>
                <w:rFonts w:ascii="Times New Roman" w:hAnsi="Times New Roman"/>
                <w:b/>
                <w:sz w:val="20"/>
                <w:szCs w:val="20"/>
              </w:rPr>
              <w:t xml:space="preserve">Муниципальная программа </w:t>
            </w:r>
          </w:p>
        </w:tc>
        <w:tc>
          <w:tcPr>
            <w:tcW w:w="4994" w:type="dxa"/>
            <w:shd w:val="clear" w:color="000000" w:fill="FFFFFF"/>
            <w:vAlign w:val="center"/>
          </w:tcPr>
          <w:p w14:paraId="534D5CF3" w14:textId="77777777" w:rsidR="00872943" w:rsidRPr="00410B63" w:rsidRDefault="00872943" w:rsidP="006D3657">
            <w:pPr>
              <w:spacing w:before="40" w:after="40"/>
              <w:jc w:val="left"/>
              <w:rPr>
                <w:rFonts w:ascii="Times New Roman" w:hAnsi="Times New Roman"/>
                <w:b/>
                <w:bCs/>
                <w:sz w:val="18"/>
                <w:szCs w:val="18"/>
              </w:rPr>
            </w:pPr>
            <w:r w:rsidRPr="00410B63">
              <w:rPr>
                <w:rFonts w:ascii="Times New Roman" w:hAnsi="Times New Roman"/>
                <w:b/>
                <w:bCs/>
                <w:sz w:val="18"/>
                <w:szCs w:val="18"/>
              </w:rPr>
              <w:t>Всего</w:t>
            </w:r>
          </w:p>
        </w:tc>
        <w:tc>
          <w:tcPr>
            <w:tcW w:w="1620" w:type="dxa"/>
            <w:noWrap/>
            <w:vAlign w:val="bottom"/>
          </w:tcPr>
          <w:p w14:paraId="59F3ACD1" w14:textId="77777777" w:rsidR="00872943" w:rsidRPr="00410B63" w:rsidRDefault="00872943" w:rsidP="009E28C3">
            <w:pPr>
              <w:spacing w:before="40" w:after="40"/>
              <w:rPr>
                <w:rFonts w:ascii="Times New Roman" w:hAnsi="Times New Roman"/>
                <w:color w:val="000000"/>
                <w:sz w:val="18"/>
                <w:szCs w:val="18"/>
              </w:rPr>
            </w:pPr>
          </w:p>
        </w:tc>
        <w:tc>
          <w:tcPr>
            <w:tcW w:w="1480" w:type="dxa"/>
            <w:noWrap/>
            <w:vAlign w:val="bottom"/>
          </w:tcPr>
          <w:p w14:paraId="7439C642" w14:textId="77777777" w:rsidR="00872943" w:rsidRPr="00410B63" w:rsidRDefault="00872943" w:rsidP="009E28C3">
            <w:pPr>
              <w:spacing w:before="40" w:after="40"/>
              <w:rPr>
                <w:rFonts w:ascii="Times New Roman" w:hAnsi="Times New Roman"/>
                <w:color w:val="000000"/>
                <w:sz w:val="18"/>
                <w:szCs w:val="18"/>
              </w:rPr>
            </w:pPr>
          </w:p>
        </w:tc>
        <w:tc>
          <w:tcPr>
            <w:tcW w:w="1540" w:type="dxa"/>
            <w:noWrap/>
            <w:vAlign w:val="bottom"/>
          </w:tcPr>
          <w:p w14:paraId="6777C73D" w14:textId="77777777" w:rsidR="00872943" w:rsidRPr="00410B63" w:rsidRDefault="00872943" w:rsidP="009E28C3">
            <w:pPr>
              <w:spacing w:before="40" w:after="40"/>
              <w:jc w:val="center"/>
              <w:rPr>
                <w:rFonts w:ascii="Times New Roman" w:hAnsi="Times New Roman"/>
                <w:color w:val="000000"/>
                <w:sz w:val="18"/>
                <w:szCs w:val="18"/>
              </w:rPr>
            </w:pPr>
          </w:p>
        </w:tc>
      </w:tr>
      <w:tr w:rsidR="00872943" w:rsidRPr="00410B63" w14:paraId="65E78DAC" w14:textId="77777777" w:rsidTr="006D3657">
        <w:trPr>
          <w:trHeight w:val="20"/>
        </w:trPr>
        <w:tc>
          <w:tcPr>
            <w:tcW w:w="567" w:type="dxa"/>
            <w:vMerge/>
            <w:vAlign w:val="center"/>
          </w:tcPr>
          <w:p w14:paraId="5B4104D3" w14:textId="77777777" w:rsidR="00872943" w:rsidRPr="00410B63" w:rsidRDefault="00872943" w:rsidP="009E28C3">
            <w:pPr>
              <w:spacing w:before="40" w:after="40"/>
              <w:rPr>
                <w:rFonts w:ascii="Times New Roman" w:hAnsi="Times New Roman"/>
                <w:b/>
                <w:bCs/>
                <w:color w:val="000000"/>
                <w:sz w:val="18"/>
                <w:szCs w:val="18"/>
              </w:rPr>
            </w:pPr>
          </w:p>
        </w:tc>
        <w:tc>
          <w:tcPr>
            <w:tcW w:w="710" w:type="dxa"/>
            <w:vMerge/>
            <w:vAlign w:val="center"/>
          </w:tcPr>
          <w:p w14:paraId="6862F2C8" w14:textId="77777777" w:rsidR="00872943" w:rsidRPr="00410B63" w:rsidRDefault="00872943" w:rsidP="009E28C3">
            <w:pPr>
              <w:spacing w:before="40" w:after="40"/>
              <w:rPr>
                <w:rFonts w:ascii="Times New Roman" w:hAnsi="Times New Roman"/>
                <w:b/>
                <w:bCs/>
                <w:color w:val="000000"/>
                <w:sz w:val="18"/>
                <w:szCs w:val="18"/>
              </w:rPr>
            </w:pPr>
          </w:p>
        </w:tc>
        <w:tc>
          <w:tcPr>
            <w:tcW w:w="4678" w:type="dxa"/>
            <w:vMerge/>
          </w:tcPr>
          <w:p w14:paraId="3708E495" w14:textId="77777777" w:rsidR="00872943" w:rsidRPr="00410B63" w:rsidRDefault="00872943" w:rsidP="006D3657">
            <w:pPr>
              <w:spacing w:before="40" w:after="40"/>
              <w:jc w:val="left"/>
              <w:rPr>
                <w:rFonts w:ascii="Times New Roman" w:hAnsi="Times New Roman"/>
                <w:b/>
                <w:bCs/>
                <w:color w:val="000000"/>
                <w:sz w:val="18"/>
                <w:szCs w:val="18"/>
              </w:rPr>
            </w:pPr>
          </w:p>
        </w:tc>
        <w:tc>
          <w:tcPr>
            <w:tcW w:w="4994" w:type="dxa"/>
            <w:shd w:val="clear" w:color="000000" w:fill="FFFFFF"/>
            <w:vAlign w:val="center"/>
          </w:tcPr>
          <w:p w14:paraId="6B36009E" w14:textId="77777777" w:rsidR="00872943" w:rsidRPr="00410B63" w:rsidRDefault="00872943" w:rsidP="006D3657">
            <w:pPr>
              <w:spacing w:before="40" w:after="40"/>
              <w:ind w:firstLine="0"/>
              <w:jc w:val="left"/>
              <w:rPr>
                <w:rFonts w:ascii="Times New Roman" w:hAnsi="Times New Roman"/>
                <w:sz w:val="18"/>
                <w:szCs w:val="18"/>
              </w:rPr>
            </w:pPr>
            <w:r w:rsidRPr="00410B63">
              <w:rPr>
                <w:rFonts w:ascii="Times New Roman" w:hAnsi="Times New Roman"/>
                <w:sz w:val="18"/>
                <w:szCs w:val="18"/>
              </w:rPr>
              <w:t>бюджет муниципального образования</w:t>
            </w:r>
          </w:p>
        </w:tc>
        <w:tc>
          <w:tcPr>
            <w:tcW w:w="1620" w:type="dxa"/>
            <w:noWrap/>
            <w:vAlign w:val="bottom"/>
          </w:tcPr>
          <w:p w14:paraId="11C29B19" w14:textId="77777777" w:rsidR="00872943" w:rsidRPr="00410B63" w:rsidRDefault="00872943" w:rsidP="009E28C3">
            <w:pPr>
              <w:spacing w:before="40" w:after="40"/>
              <w:rPr>
                <w:rFonts w:ascii="Times New Roman" w:hAnsi="Times New Roman"/>
                <w:color w:val="000000"/>
                <w:sz w:val="18"/>
                <w:szCs w:val="18"/>
              </w:rPr>
            </w:pPr>
          </w:p>
        </w:tc>
        <w:tc>
          <w:tcPr>
            <w:tcW w:w="1480" w:type="dxa"/>
            <w:noWrap/>
            <w:vAlign w:val="bottom"/>
          </w:tcPr>
          <w:p w14:paraId="71C4BE8F" w14:textId="77777777" w:rsidR="00872943" w:rsidRPr="00410B63" w:rsidRDefault="00872943" w:rsidP="009E28C3">
            <w:pPr>
              <w:spacing w:before="40" w:after="40"/>
              <w:rPr>
                <w:rFonts w:ascii="Times New Roman" w:hAnsi="Times New Roman"/>
                <w:color w:val="000000"/>
                <w:sz w:val="18"/>
                <w:szCs w:val="18"/>
              </w:rPr>
            </w:pPr>
          </w:p>
        </w:tc>
        <w:tc>
          <w:tcPr>
            <w:tcW w:w="1540" w:type="dxa"/>
            <w:noWrap/>
            <w:vAlign w:val="bottom"/>
          </w:tcPr>
          <w:p w14:paraId="23CF61CC" w14:textId="77777777" w:rsidR="00872943" w:rsidRPr="00410B63" w:rsidRDefault="00872943" w:rsidP="009E28C3">
            <w:pPr>
              <w:spacing w:before="40" w:after="40"/>
              <w:jc w:val="center"/>
              <w:rPr>
                <w:rFonts w:ascii="Times New Roman" w:hAnsi="Times New Roman"/>
                <w:color w:val="000000"/>
                <w:sz w:val="18"/>
                <w:szCs w:val="18"/>
              </w:rPr>
            </w:pPr>
          </w:p>
        </w:tc>
      </w:tr>
      <w:tr w:rsidR="00872943" w:rsidRPr="00410B63" w14:paraId="3759FBA3" w14:textId="77777777" w:rsidTr="006D3657">
        <w:trPr>
          <w:trHeight w:val="20"/>
        </w:trPr>
        <w:tc>
          <w:tcPr>
            <w:tcW w:w="567" w:type="dxa"/>
            <w:vMerge/>
            <w:vAlign w:val="center"/>
          </w:tcPr>
          <w:p w14:paraId="7F32F305" w14:textId="77777777" w:rsidR="00872943" w:rsidRPr="00410B63" w:rsidRDefault="00872943" w:rsidP="009E28C3">
            <w:pPr>
              <w:spacing w:before="40" w:after="40"/>
              <w:rPr>
                <w:rFonts w:ascii="Times New Roman" w:hAnsi="Times New Roman"/>
                <w:b/>
                <w:bCs/>
                <w:color w:val="000000"/>
                <w:sz w:val="18"/>
                <w:szCs w:val="18"/>
              </w:rPr>
            </w:pPr>
          </w:p>
        </w:tc>
        <w:tc>
          <w:tcPr>
            <w:tcW w:w="710" w:type="dxa"/>
            <w:vMerge/>
            <w:vAlign w:val="center"/>
          </w:tcPr>
          <w:p w14:paraId="60A20A77" w14:textId="77777777" w:rsidR="00872943" w:rsidRPr="00410B63" w:rsidRDefault="00872943" w:rsidP="009E28C3">
            <w:pPr>
              <w:spacing w:before="40" w:after="40"/>
              <w:rPr>
                <w:rFonts w:ascii="Times New Roman" w:hAnsi="Times New Roman"/>
                <w:b/>
                <w:bCs/>
                <w:color w:val="000000"/>
                <w:sz w:val="18"/>
                <w:szCs w:val="18"/>
              </w:rPr>
            </w:pPr>
          </w:p>
        </w:tc>
        <w:tc>
          <w:tcPr>
            <w:tcW w:w="4678" w:type="dxa"/>
            <w:vMerge/>
          </w:tcPr>
          <w:p w14:paraId="4378569D" w14:textId="77777777" w:rsidR="00872943" w:rsidRPr="00410B63" w:rsidRDefault="00872943" w:rsidP="006D3657">
            <w:pPr>
              <w:spacing w:before="40" w:after="40"/>
              <w:jc w:val="left"/>
              <w:rPr>
                <w:rFonts w:ascii="Times New Roman" w:hAnsi="Times New Roman"/>
                <w:b/>
                <w:bCs/>
                <w:color w:val="000000"/>
                <w:sz w:val="18"/>
                <w:szCs w:val="18"/>
              </w:rPr>
            </w:pPr>
          </w:p>
        </w:tc>
        <w:tc>
          <w:tcPr>
            <w:tcW w:w="4994" w:type="dxa"/>
            <w:shd w:val="clear" w:color="000000" w:fill="FFFFFF"/>
            <w:vAlign w:val="center"/>
          </w:tcPr>
          <w:p w14:paraId="7A9FA7A3" w14:textId="77777777" w:rsidR="00872943" w:rsidRPr="00410B63" w:rsidRDefault="00872943" w:rsidP="006D3657">
            <w:pPr>
              <w:spacing w:before="40" w:after="40"/>
              <w:ind w:firstLineChars="100" w:firstLine="180"/>
              <w:jc w:val="left"/>
              <w:rPr>
                <w:rFonts w:ascii="Times New Roman" w:hAnsi="Times New Roman"/>
                <w:sz w:val="18"/>
                <w:szCs w:val="18"/>
              </w:rPr>
            </w:pPr>
            <w:r w:rsidRPr="00410B63">
              <w:rPr>
                <w:rFonts w:ascii="Times New Roman" w:hAnsi="Times New Roman"/>
                <w:sz w:val="18"/>
                <w:szCs w:val="18"/>
              </w:rPr>
              <w:t>в том числе:</w:t>
            </w:r>
          </w:p>
        </w:tc>
        <w:tc>
          <w:tcPr>
            <w:tcW w:w="1620" w:type="dxa"/>
            <w:noWrap/>
            <w:vAlign w:val="bottom"/>
          </w:tcPr>
          <w:p w14:paraId="59EF19EA" w14:textId="77777777" w:rsidR="00872943" w:rsidRPr="00410B63" w:rsidRDefault="00872943" w:rsidP="009E28C3">
            <w:pPr>
              <w:spacing w:before="40" w:after="40"/>
              <w:rPr>
                <w:rFonts w:ascii="Times New Roman" w:hAnsi="Times New Roman"/>
                <w:color w:val="000000"/>
                <w:sz w:val="18"/>
                <w:szCs w:val="18"/>
              </w:rPr>
            </w:pPr>
          </w:p>
        </w:tc>
        <w:tc>
          <w:tcPr>
            <w:tcW w:w="1480" w:type="dxa"/>
            <w:noWrap/>
            <w:vAlign w:val="bottom"/>
          </w:tcPr>
          <w:p w14:paraId="44C21008" w14:textId="77777777" w:rsidR="00872943" w:rsidRPr="00410B63" w:rsidRDefault="00872943" w:rsidP="009E28C3">
            <w:pPr>
              <w:spacing w:before="40" w:after="40"/>
              <w:rPr>
                <w:rFonts w:ascii="Times New Roman" w:hAnsi="Times New Roman"/>
                <w:color w:val="000000"/>
                <w:sz w:val="18"/>
                <w:szCs w:val="18"/>
              </w:rPr>
            </w:pPr>
          </w:p>
        </w:tc>
        <w:tc>
          <w:tcPr>
            <w:tcW w:w="1540" w:type="dxa"/>
            <w:noWrap/>
            <w:vAlign w:val="bottom"/>
          </w:tcPr>
          <w:p w14:paraId="63EDDD91" w14:textId="77777777" w:rsidR="00872943" w:rsidRPr="00410B63" w:rsidRDefault="00872943" w:rsidP="009E28C3">
            <w:pPr>
              <w:spacing w:before="40" w:after="40"/>
              <w:rPr>
                <w:rFonts w:ascii="Times New Roman" w:hAnsi="Times New Roman"/>
                <w:color w:val="000000"/>
                <w:sz w:val="18"/>
                <w:szCs w:val="18"/>
              </w:rPr>
            </w:pPr>
          </w:p>
        </w:tc>
      </w:tr>
      <w:tr w:rsidR="00872943" w:rsidRPr="00410B63" w14:paraId="513B4F2B" w14:textId="77777777" w:rsidTr="006D3657">
        <w:trPr>
          <w:trHeight w:val="20"/>
        </w:trPr>
        <w:tc>
          <w:tcPr>
            <w:tcW w:w="567" w:type="dxa"/>
            <w:vMerge/>
            <w:vAlign w:val="center"/>
          </w:tcPr>
          <w:p w14:paraId="12176EA4" w14:textId="77777777" w:rsidR="00872943" w:rsidRPr="00410B63" w:rsidRDefault="00872943" w:rsidP="009E28C3">
            <w:pPr>
              <w:spacing w:before="40" w:after="40"/>
              <w:rPr>
                <w:rFonts w:ascii="Times New Roman" w:hAnsi="Times New Roman"/>
                <w:b/>
                <w:bCs/>
                <w:color w:val="000000"/>
                <w:sz w:val="18"/>
                <w:szCs w:val="18"/>
              </w:rPr>
            </w:pPr>
          </w:p>
        </w:tc>
        <w:tc>
          <w:tcPr>
            <w:tcW w:w="710" w:type="dxa"/>
            <w:vMerge/>
            <w:vAlign w:val="center"/>
          </w:tcPr>
          <w:p w14:paraId="27FC3590" w14:textId="77777777" w:rsidR="00872943" w:rsidRPr="00410B63" w:rsidRDefault="00872943" w:rsidP="009E28C3">
            <w:pPr>
              <w:spacing w:before="40" w:after="40"/>
              <w:rPr>
                <w:rFonts w:ascii="Times New Roman" w:hAnsi="Times New Roman"/>
                <w:b/>
                <w:bCs/>
                <w:color w:val="000000"/>
                <w:sz w:val="18"/>
                <w:szCs w:val="18"/>
              </w:rPr>
            </w:pPr>
          </w:p>
        </w:tc>
        <w:tc>
          <w:tcPr>
            <w:tcW w:w="4678" w:type="dxa"/>
            <w:vMerge/>
          </w:tcPr>
          <w:p w14:paraId="119FA0B2" w14:textId="77777777" w:rsidR="00872943" w:rsidRPr="00410B63" w:rsidRDefault="00872943" w:rsidP="006D3657">
            <w:pPr>
              <w:spacing w:before="40" w:after="40"/>
              <w:jc w:val="left"/>
              <w:rPr>
                <w:rFonts w:ascii="Times New Roman" w:hAnsi="Times New Roman"/>
                <w:b/>
                <w:bCs/>
                <w:color w:val="000000"/>
                <w:sz w:val="18"/>
                <w:szCs w:val="18"/>
              </w:rPr>
            </w:pPr>
          </w:p>
        </w:tc>
        <w:tc>
          <w:tcPr>
            <w:tcW w:w="4994" w:type="dxa"/>
            <w:shd w:val="clear" w:color="000000" w:fill="FFFFFF"/>
            <w:vAlign w:val="center"/>
          </w:tcPr>
          <w:p w14:paraId="33E475CD" w14:textId="77777777" w:rsidR="00872943" w:rsidRPr="00410B63" w:rsidRDefault="00872943" w:rsidP="00B745C4">
            <w:pPr>
              <w:spacing w:before="40" w:after="40"/>
              <w:ind w:left="175" w:firstLineChars="2" w:firstLine="4"/>
              <w:jc w:val="left"/>
              <w:rPr>
                <w:rFonts w:ascii="Times New Roman" w:hAnsi="Times New Roman"/>
                <w:sz w:val="18"/>
                <w:szCs w:val="18"/>
              </w:rPr>
            </w:pPr>
            <w:r w:rsidRPr="00410B63">
              <w:rPr>
                <w:rFonts w:ascii="Times New Roman" w:hAnsi="Times New Roman"/>
                <w:sz w:val="18"/>
                <w:szCs w:val="18"/>
              </w:rPr>
              <w:t xml:space="preserve">собственные средства бюджета </w:t>
            </w:r>
            <w:r w:rsidR="00B745C4">
              <w:rPr>
                <w:rFonts w:ascii="Times New Roman" w:hAnsi="Times New Roman"/>
                <w:sz w:val="18"/>
                <w:szCs w:val="18"/>
              </w:rPr>
              <w:t>города</w:t>
            </w:r>
          </w:p>
        </w:tc>
        <w:tc>
          <w:tcPr>
            <w:tcW w:w="1620" w:type="dxa"/>
            <w:noWrap/>
            <w:vAlign w:val="bottom"/>
          </w:tcPr>
          <w:p w14:paraId="5E880898" w14:textId="77777777" w:rsidR="00872943" w:rsidRPr="00410B63" w:rsidRDefault="00872943" w:rsidP="009E28C3">
            <w:pPr>
              <w:spacing w:before="40" w:after="40"/>
              <w:rPr>
                <w:rFonts w:ascii="Times New Roman" w:hAnsi="Times New Roman"/>
                <w:color w:val="000000"/>
                <w:sz w:val="18"/>
                <w:szCs w:val="18"/>
              </w:rPr>
            </w:pPr>
          </w:p>
        </w:tc>
        <w:tc>
          <w:tcPr>
            <w:tcW w:w="1480" w:type="dxa"/>
            <w:noWrap/>
            <w:vAlign w:val="bottom"/>
          </w:tcPr>
          <w:p w14:paraId="23BEA83B" w14:textId="77777777" w:rsidR="00872943" w:rsidRPr="00410B63" w:rsidRDefault="00872943" w:rsidP="009E28C3">
            <w:pPr>
              <w:spacing w:before="40" w:after="40"/>
              <w:rPr>
                <w:rFonts w:ascii="Times New Roman" w:hAnsi="Times New Roman"/>
                <w:color w:val="000000"/>
                <w:sz w:val="18"/>
                <w:szCs w:val="18"/>
              </w:rPr>
            </w:pPr>
          </w:p>
        </w:tc>
        <w:tc>
          <w:tcPr>
            <w:tcW w:w="1540" w:type="dxa"/>
            <w:noWrap/>
            <w:vAlign w:val="bottom"/>
          </w:tcPr>
          <w:p w14:paraId="6448A052" w14:textId="77777777" w:rsidR="00872943" w:rsidRPr="00410B63" w:rsidRDefault="00872943" w:rsidP="009E28C3">
            <w:pPr>
              <w:spacing w:before="40" w:after="40"/>
              <w:jc w:val="center"/>
              <w:rPr>
                <w:rFonts w:ascii="Times New Roman" w:hAnsi="Times New Roman"/>
                <w:color w:val="000000"/>
                <w:sz w:val="18"/>
                <w:szCs w:val="18"/>
              </w:rPr>
            </w:pPr>
          </w:p>
        </w:tc>
      </w:tr>
      <w:tr w:rsidR="00B745C4" w:rsidRPr="00410B63" w14:paraId="7E400498" w14:textId="77777777" w:rsidTr="006D3657">
        <w:trPr>
          <w:trHeight w:val="20"/>
        </w:trPr>
        <w:tc>
          <w:tcPr>
            <w:tcW w:w="567" w:type="dxa"/>
            <w:vMerge/>
            <w:vAlign w:val="center"/>
          </w:tcPr>
          <w:p w14:paraId="6B58F53E" w14:textId="77777777" w:rsidR="00B745C4" w:rsidRPr="00410B63" w:rsidRDefault="00B745C4" w:rsidP="009E28C3">
            <w:pPr>
              <w:spacing w:before="40" w:after="40"/>
              <w:rPr>
                <w:rFonts w:ascii="Times New Roman" w:hAnsi="Times New Roman"/>
                <w:b/>
                <w:bCs/>
                <w:color w:val="000000"/>
                <w:sz w:val="18"/>
                <w:szCs w:val="18"/>
              </w:rPr>
            </w:pPr>
          </w:p>
        </w:tc>
        <w:tc>
          <w:tcPr>
            <w:tcW w:w="710" w:type="dxa"/>
            <w:vMerge/>
            <w:vAlign w:val="center"/>
          </w:tcPr>
          <w:p w14:paraId="4EC53672" w14:textId="77777777" w:rsidR="00B745C4" w:rsidRPr="00410B63" w:rsidRDefault="00B745C4" w:rsidP="009E28C3">
            <w:pPr>
              <w:spacing w:before="40" w:after="40"/>
              <w:rPr>
                <w:rFonts w:ascii="Times New Roman" w:hAnsi="Times New Roman"/>
                <w:b/>
                <w:bCs/>
                <w:color w:val="000000"/>
                <w:sz w:val="18"/>
                <w:szCs w:val="18"/>
              </w:rPr>
            </w:pPr>
          </w:p>
        </w:tc>
        <w:tc>
          <w:tcPr>
            <w:tcW w:w="4678" w:type="dxa"/>
            <w:vMerge/>
          </w:tcPr>
          <w:p w14:paraId="7EC6950B" w14:textId="77777777" w:rsidR="00B745C4" w:rsidRPr="00410B63" w:rsidRDefault="00B745C4" w:rsidP="006D3657">
            <w:pPr>
              <w:spacing w:before="40" w:after="40"/>
              <w:jc w:val="left"/>
              <w:rPr>
                <w:rFonts w:ascii="Times New Roman" w:hAnsi="Times New Roman"/>
                <w:b/>
                <w:bCs/>
                <w:color w:val="000000"/>
                <w:sz w:val="18"/>
                <w:szCs w:val="18"/>
              </w:rPr>
            </w:pPr>
          </w:p>
        </w:tc>
        <w:tc>
          <w:tcPr>
            <w:tcW w:w="4994" w:type="dxa"/>
            <w:shd w:val="clear" w:color="000000" w:fill="FFFFFF"/>
            <w:vAlign w:val="center"/>
          </w:tcPr>
          <w:p w14:paraId="2350BAD6" w14:textId="77777777" w:rsidR="00B745C4" w:rsidRPr="00410B63" w:rsidRDefault="00B745C4" w:rsidP="00B745C4">
            <w:pPr>
              <w:spacing w:before="40" w:after="40"/>
              <w:ind w:left="175" w:firstLineChars="2" w:firstLine="4"/>
              <w:jc w:val="left"/>
              <w:rPr>
                <w:rFonts w:ascii="Times New Roman" w:hAnsi="Times New Roman"/>
                <w:sz w:val="18"/>
                <w:szCs w:val="18"/>
              </w:rPr>
            </w:pPr>
            <w:r>
              <w:rPr>
                <w:rFonts w:ascii="Times New Roman" w:hAnsi="Times New Roman"/>
                <w:sz w:val="18"/>
                <w:szCs w:val="18"/>
              </w:rPr>
              <w:t>средства бюджета района</w:t>
            </w:r>
          </w:p>
        </w:tc>
        <w:tc>
          <w:tcPr>
            <w:tcW w:w="1620" w:type="dxa"/>
            <w:noWrap/>
            <w:vAlign w:val="bottom"/>
          </w:tcPr>
          <w:p w14:paraId="6B1C76AF" w14:textId="77777777" w:rsidR="00B745C4" w:rsidRPr="00410B63" w:rsidRDefault="00B745C4" w:rsidP="009E28C3">
            <w:pPr>
              <w:spacing w:before="40" w:after="40"/>
              <w:rPr>
                <w:rFonts w:ascii="Times New Roman" w:hAnsi="Times New Roman"/>
                <w:color w:val="000000"/>
                <w:sz w:val="18"/>
                <w:szCs w:val="18"/>
              </w:rPr>
            </w:pPr>
          </w:p>
        </w:tc>
        <w:tc>
          <w:tcPr>
            <w:tcW w:w="1480" w:type="dxa"/>
            <w:noWrap/>
            <w:vAlign w:val="bottom"/>
          </w:tcPr>
          <w:p w14:paraId="3E021AB3" w14:textId="77777777" w:rsidR="00B745C4" w:rsidRPr="00410B63" w:rsidRDefault="00B745C4" w:rsidP="009E28C3">
            <w:pPr>
              <w:spacing w:before="40" w:after="40"/>
              <w:rPr>
                <w:rFonts w:ascii="Times New Roman" w:hAnsi="Times New Roman"/>
                <w:color w:val="000000"/>
                <w:sz w:val="18"/>
                <w:szCs w:val="18"/>
              </w:rPr>
            </w:pPr>
          </w:p>
        </w:tc>
        <w:tc>
          <w:tcPr>
            <w:tcW w:w="1540" w:type="dxa"/>
            <w:noWrap/>
            <w:vAlign w:val="bottom"/>
          </w:tcPr>
          <w:p w14:paraId="71C71A11" w14:textId="77777777" w:rsidR="00B745C4" w:rsidRPr="00410B63" w:rsidRDefault="00B745C4" w:rsidP="009E28C3">
            <w:pPr>
              <w:spacing w:before="40" w:after="40"/>
              <w:jc w:val="center"/>
              <w:rPr>
                <w:rFonts w:ascii="Times New Roman" w:hAnsi="Times New Roman"/>
                <w:color w:val="000000"/>
                <w:sz w:val="18"/>
                <w:szCs w:val="18"/>
              </w:rPr>
            </w:pPr>
          </w:p>
        </w:tc>
      </w:tr>
      <w:tr w:rsidR="00872943" w:rsidRPr="00410B63" w14:paraId="47F61609" w14:textId="77777777" w:rsidTr="006D3657">
        <w:trPr>
          <w:trHeight w:val="20"/>
        </w:trPr>
        <w:tc>
          <w:tcPr>
            <w:tcW w:w="567" w:type="dxa"/>
            <w:vMerge/>
            <w:vAlign w:val="center"/>
          </w:tcPr>
          <w:p w14:paraId="78FD3653" w14:textId="77777777" w:rsidR="00872943" w:rsidRPr="00410B63" w:rsidRDefault="00872943" w:rsidP="009E28C3">
            <w:pPr>
              <w:spacing w:before="40" w:after="40"/>
              <w:rPr>
                <w:rFonts w:ascii="Times New Roman" w:hAnsi="Times New Roman"/>
                <w:b/>
                <w:bCs/>
                <w:color w:val="000000"/>
                <w:sz w:val="18"/>
                <w:szCs w:val="18"/>
              </w:rPr>
            </w:pPr>
          </w:p>
        </w:tc>
        <w:tc>
          <w:tcPr>
            <w:tcW w:w="710" w:type="dxa"/>
            <w:vMerge/>
            <w:vAlign w:val="center"/>
          </w:tcPr>
          <w:p w14:paraId="2519F8C7" w14:textId="77777777" w:rsidR="00872943" w:rsidRPr="00410B63" w:rsidRDefault="00872943" w:rsidP="009E28C3">
            <w:pPr>
              <w:spacing w:before="40" w:after="40"/>
              <w:rPr>
                <w:rFonts w:ascii="Times New Roman" w:hAnsi="Times New Roman"/>
                <w:b/>
                <w:bCs/>
                <w:color w:val="000000"/>
                <w:sz w:val="18"/>
                <w:szCs w:val="18"/>
              </w:rPr>
            </w:pPr>
          </w:p>
        </w:tc>
        <w:tc>
          <w:tcPr>
            <w:tcW w:w="4678" w:type="dxa"/>
            <w:vMerge/>
          </w:tcPr>
          <w:p w14:paraId="7069B00C" w14:textId="77777777" w:rsidR="00872943" w:rsidRPr="00410B63" w:rsidRDefault="00872943" w:rsidP="006D3657">
            <w:pPr>
              <w:spacing w:before="40" w:after="40"/>
              <w:jc w:val="left"/>
              <w:rPr>
                <w:rFonts w:ascii="Times New Roman" w:hAnsi="Times New Roman"/>
                <w:b/>
                <w:bCs/>
                <w:color w:val="000000"/>
                <w:sz w:val="18"/>
                <w:szCs w:val="18"/>
              </w:rPr>
            </w:pPr>
          </w:p>
        </w:tc>
        <w:tc>
          <w:tcPr>
            <w:tcW w:w="4994" w:type="dxa"/>
            <w:shd w:val="clear" w:color="000000" w:fill="FFFFFF"/>
            <w:vAlign w:val="center"/>
          </w:tcPr>
          <w:p w14:paraId="2193C0AF" w14:textId="77777777" w:rsidR="00872943" w:rsidRPr="00410B63" w:rsidRDefault="00872943" w:rsidP="006D3657">
            <w:pPr>
              <w:spacing w:before="40" w:after="40"/>
              <w:ind w:firstLineChars="100" w:firstLine="180"/>
              <w:jc w:val="left"/>
              <w:rPr>
                <w:rFonts w:ascii="Times New Roman" w:hAnsi="Times New Roman"/>
                <w:sz w:val="18"/>
                <w:szCs w:val="18"/>
              </w:rPr>
            </w:pPr>
            <w:r w:rsidRPr="00410B63">
              <w:rPr>
                <w:rFonts w:ascii="Times New Roman" w:hAnsi="Times New Roman"/>
                <w:sz w:val="18"/>
                <w:szCs w:val="18"/>
              </w:rPr>
              <w:t>субсидии из бюджета Республики Калмыкия</w:t>
            </w:r>
          </w:p>
        </w:tc>
        <w:tc>
          <w:tcPr>
            <w:tcW w:w="1620" w:type="dxa"/>
            <w:noWrap/>
            <w:vAlign w:val="bottom"/>
          </w:tcPr>
          <w:p w14:paraId="3C53CB06" w14:textId="77777777" w:rsidR="00872943" w:rsidRPr="00410B63" w:rsidRDefault="00872943" w:rsidP="009E28C3">
            <w:pPr>
              <w:spacing w:before="40" w:after="40"/>
              <w:rPr>
                <w:rFonts w:ascii="Times New Roman" w:hAnsi="Times New Roman"/>
                <w:color w:val="000000"/>
                <w:sz w:val="18"/>
                <w:szCs w:val="18"/>
              </w:rPr>
            </w:pPr>
          </w:p>
        </w:tc>
        <w:tc>
          <w:tcPr>
            <w:tcW w:w="1480" w:type="dxa"/>
            <w:noWrap/>
            <w:vAlign w:val="bottom"/>
          </w:tcPr>
          <w:p w14:paraId="75A069A9" w14:textId="77777777" w:rsidR="00872943" w:rsidRPr="00410B63" w:rsidRDefault="00872943" w:rsidP="009E28C3">
            <w:pPr>
              <w:spacing w:before="40" w:after="40"/>
              <w:rPr>
                <w:rFonts w:ascii="Times New Roman" w:hAnsi="Times New Roman"/>
                <w:color w:val="000000"/>
                <w:sz w:val="18"/>
                <w:szCs w:val="18"/>
              </w:rPr>
            </w:pPr>
          </w:p>
        </w:tc>
        <w:tc>
          <w:tcPr>
            <w:tcW w:w="1540" w:type="dxa"/>
            <w:noWrap/>
            <w:vAlign w:val="bottom"/>
          </w:tcPr>
          <w:p w14:paraId="26027959" w14:textId="77777777" w:rsidR="00872943" w:rsidRPr="00410B63" w:rsidRDefault="00872943" w:rsidP="009E28C3">
            <w:pPr>
              <w:spacing w:before="40" w:after="40"/>
              <w:jc w:val="center"/>
              <w:rPr>
                <w:rFonts w:ascii="Times New Roman" w:hAnsi="Times New Roman"/>
                <w:color w:val="000000"/>
                <w:sz w:val="18"/>
                <w:szCs w:val="18"/>
              </w:rPr>
            </w:pPr>
          </w:p>
        </w:tc>
      </w:tr>
      <w:tr w:rsidR="00872943" w:rsidRPr="00410B63" w14:paraId="6633F215" w14:textId="77777777" w:rsidTr="006D3657">
        <w:trPr>
          <w:trHeight w:val="20"/>
        </w:trPr>
        <w:tc>
          <w:tcPr>
            <w:tcW w:w="567" w:type="dxa"/>
            <w:vMerge/>
            <w:vAlign w:val="center"/>
          </w:tcPr>
          <w:p w14:paraId="46B834C8" w14:textId="77777777" w:rsidR="00872943" w:rsidRPr="00410B63" w:rsidRDefault="00872943" w:rsidP="009E28C3">
            <w:pPr>
              <w:spacing w:before="40" w:after="40"/>
              <w:rPr>
                <w:rFonts w:ascii="Times New Roman" w:hAnsi="Times New Roman"/>
                <w:b/>
                <w:bCs/>
                <w:color w:val="000000"/>
                <w:sz w:val="18"/>
                <w:szCs w:val="18"/>
              </w:rPr>
            </w:pPr>
          </w:p>
        </w:tc>
        <w:tc>
          <w:tcPr>
            <w:tcW w:w="710" w:type="dxa"/>
            <w:vMerge/>
            <w:vAlign w:val="center"/>
          </w:tcPr>
          <w:p w14:paraId="23CDAA82" w14:textId="77777777" w:rsidR="00872943" w:rsidRPr="00410B63" w:rsidRDefault="00872943" w:rsidP="009E28C3">
            <w:pPr>
              <w:spacing w:before="40" w:after="40"/>
              <w:rPr>
                <w:rFonts w:ascii="Times New Roman" w:hAnsi="Times New Roman"/>
                <w:b/>
                <w:bCs/>
                <w:color w:val="000000"/>
                <w:sz w:val="18"/>
                <w:szCs w:val="18"/>
              </w:rPr>
            </w:pPr>
          </w:p>
        </w:tc>
        <w:tc>
          <w:tcPr>
            <w:tcW w:w="4678" w:type="dxa"/>
            <w:vMerge/>
          </w:tcPr>
          <w:p w14:paraId="24130C81" w14:textId="77777777" w:rsidR="00872943" w:rsidRPr="00410B63" w:rsidRDefault="00872943" w:rsidP="006D3657">
            <w:pPr>
              <w:spacing w:before="40" w:after="40"/>
              <w:jc w:val="left"/>
              <w:rPr>
                <w:rFonts w:ascii="Times New Roman" w:hAnsi="Times New Roman"/>
                <w:b/>
                <w:bCs/>
                <w:color w:val="000000"/>
                <w:sz w:val="18"/>
                <w:szCs w:val="18"/>
              </w:rPr>
            </w:pPr>
          </w:p>
        </w:tc>
        <w:tc>
          <w:tcPr>
            <w:tcW w:w="4994" w:type="dxa"/>
            <w:shd w:val="clear" w:color="000000" w:fill="FFFFFF"/>
            <w:vAlign w:val="center"/>
          </w:tcPr>
          <w:p w14:paraId="09D36B16" w14:textId="77777777" w:rsidR="00872943" w:rsidRPr="00410B63" w:rsidRDefault="00872943" w:rsidP="006D3657">
            <w:pPr>
              <w:spacing w:before="40" w:after="40"/>
              <w:ind w:firstLineChars="100" w:firstLine="180"/>
              <w:jc w:val="left"/>
              <w:rPr>
                <w:rFonts w:ascii="Times New Roman" w:hAnsi="Times New Roman"/>
                <w:sz w:val="18"/>
                <w:szCs w:val="18"/>
              </w:rPr>
            </w:pPr>
            <w:r w:rsidRPr="00410B63">
              <w:rPr>
                <w:rFonts w:ascii="Times New Roman" w:hAnsi="Times New Roman"/>
                <w:sz w:val="18"/>
                <w:szCs w:val="18"/>
              </w:rPr>
              <w:t>субвенции из бюджета Республики Калмыкия</w:t>
            </w:r>
          </w:p>
        </w:tc>
        <w:tc>
          <w:tcPr>
            <w:tcW w:w="1620" w:type="dxa"/>
            <w:noWrap/>
            <w:vAlign w:val="bottom"/>
          </w:tcPr>
          <w:p w14:paraId="0EBFE3A4" w14:textId="77777777" w:rsidR="00872943" w:rsidRPr="00410B63" w:rsidRDefault="00872943" w:rsidP="009E28C3">
            <w:pPr>
              <w:spacing w:before="40" w:after="40"/>
              <w:rPr>
                <w:rFonts w:ascii="Times New Roman" w:hAnsi="Times New Roman"/>
                <w:color w:val="000000"/>
                <w:sz w:val="18"/>
                <w:szCs w:val="18"/>
              </w:rPr>
            </w:pPr>
          </w:p>
        </w:tc>
        <w:tc>
          <w:tcPr>
            <w:tcW w:w="1480" w:type="dxa"/>
            <w:noWrap/>
            <w:vAlign w:val="bottom"/>
          </w:tcPr>
          <w:p w14:paraId="728CCA57" w14:textId="77777777" w:rsidR="00872943" w:rsidRPr="00410B63" w:rsidRDefault="00872943" w:rsidP="009E28C3">
            <w:pPr>
              <w:spacing w:before="40" w:after="40"/>
              <w:rPr>
                <w:rFonts w:ascii="Times New Roman" w:hAnsi="Times New Roman"/>
                <w:color w:val="000000"/>
                <w:sz w:val="18"/>
                <w:szCs w:val="18"/>
              </w:rPr>
            </w:pPr>
          </w:p>
        </w:tc>
        <w:tc>
          <w:tcPr>
            <w:tcW w:w="1540" w:type="dxa"/>
            <w:noWrap/>
            <w:vAlign w:val="bottom"/>
          </w:tcPr>
          <w:p w14:paraId="1E3B5B8D" w14:textId="77777777" w:rsidR="00872943" w:rsidRPr="00410B63" w:rsidRDefault="00872943" w:rsidP="009E28C3">
            <w:pPr>
              <w:spacing w:before="40" w:after="40"/>
              <w:jc w:val="center"/>
              <w:rPr>
                <w:rFonts w:ascii="Times New Roman" w:hAnsi="Times New Roman"/>
                <w:color w:val="000000"/>
                <w:sz w:val="18"/>
                <w:szCs w:val="18"/>
              </w:rPr>
            </w:pPr>
          </w:p>
        </w:tc>
      </w:tr>
      <w:tr w:rsidR="00872943" w:rsidRPr="00410B63" w14:paraId="6B2C8FC5" w14:textId="77777777" w:rsidTr="006D3657">
        <w:trPr>
          <w:trHeight w:val="20"/>
        </w:trPr>
        <w:tc>
          <w:tcPr>
            <w:tcW w:w="567" w:type="dxa"/>
            <w:vMerge/>
            <w:vAlign w:val="center"/>
          </w:tcPr>
          <w:p w14:paraId="71DB02DE" w14:textId="77777777" w:rsidR="00872943" w:rsidRPr="00410B63" w:rsidRDefault="00872943" w:rsidP="009E28C3">
            <w:pPr>
              <w:spacing w:before="40" w:after="40"/>
              <w:rPr>
                <w:rFonts w:ascii="Times New Roman" w:hAnsi="Times New Roman"/>
                <w:b/>
                <w:bCs/>
                <w:color w:val="000000"/>
                <w:sz w:val="18"/>
                <w:szCs w:val="18"/>
              </w:rPr>
            </w:pPr>
          </w:p>
        </w:tc>
        <w:tc>
          <w:tcPr>
            <w:tcW w:w="710" w:type="dxa"/>
            <w:vMerge/>
            <w:vAlign w:val="center"/>
          </w:tcPr>
          <w:p w14:paraId="7A09E66C" w14:textId="77777777" w:rsidR="00872943" w:rsidRPr="00410B63" w:rsidRDefault="00872943" w:rsidP="009E28C3">
            <w:pPr>
              <w:spacing w:before="40" w:after="40"/>
              <w:rPr>
                <w:rFonts w:ascii="Times New Roman" w:hAnsi="Times New Roman"/>
                <w:b/>
                <w:bCs/>
                <w:color w:val="000000"/>
                <w:sz w:val="18"/>
                <w:szCs w:val="18"/>
              </w:rPr>
            </w:pPr>
          </w:p>
        </w:tc>
        <w:tc>
          <w:tcPr>
            <w:tcW w:w="4678" w:type="dxa"/>
            <w:vMerge/>
          </w:tcPr>
          <w:p w14:paraId="68D9AD1A" w14:textId="77777777" w:rsidR="00872943" w:rsidRPr="00410B63" w:rsidRDefault="00872943" w:rsidP="006D3657">
            <w:pPr>
              <w:spacing w:before="40" w:after="40"/>
              <w:jc w:val="left"/>
              <w:rPr>
                <w:rFonts w:ascii="Times New Roman" w:hAnsi="Times New Roman"/>
                <w:b/>
                <w:bCs/>
                <w:color w:val="000000"/>
                <w:sz w:val="18"/>
                <w:szCs w:val="18"/>
              </w:rPr>
            </w:pPr>
          </w:p>
        </w:tc>
        <w:tc>
          <w:tcPr>
            <w:tcW w:w="4994" w:type="dxa"/>
            <w:shd w:val="clear" w:color="000000" w:fill="FFFFFF"/>
            <w:vAlign w:val="center"/>
          </w:tcPr>
          <w:p w14:paraId="01D29FA2" w14:textId="77777777" w:rsidR="00872943" w:rsidRPr="00410B63" w:rsidRDefault="00872943" w:rsidP="006D3657">
            <w:pPr>
              <w:spacing w:before="40" w:after="40"/>
              <w:ind w:left="175" w:firstLine="0"/>
              <w:jc w:val="left"/>
              <w:rPr>
                <w:rFonts w:ascii="Times New Roman" w:hAnsi="Times New Roman"/>
                <w:sz w:val="18"/>
                <w:szCs w:val="18"/>
              </w:rPr>
            </w:pPr>
            <w:r w:rsidRPr="00410B63">
              <w:rPr>
                <w:rFonts w:ascii="Times New Roman" w:hAnsi="Times New Roman"/>
                <w:sz w:val="18"/>
                <w:szCs w:val="18"/>
              </w:rPr>
              <w:t>иные межбюджетные трансферы из бюджета Республики Калмыкия, имеющие целевое назначение</w:t>
            </w:r>
          </w:p>
        </w:tc>
        <w:tc>
          <w:tcPr>
            <w:tcW w:w="1620" w:type="dxa"/>
            <w:noWrap/>
            <w:vAlign w:val="bottom"/>
          </w:tcPr>
          <w:p w14:paraId="0842AD85" w14:textId="77777777" w:rsidR="00872943" w:rsidRPr="00410B63" w:rsidRDefault="00872943" w:rsidP="009E28C3">
            <w:pPr>
              <w:spacing w:before="40" w:after="40"/>
              <w:rPr>
                <w:rFonts w:ascii="Times New Roman" w:hAnsi="Times New Roman"/>
                <w:color w:val="000000"/>
                <w:sz w:val="18"/>
                <w:szCs w:val="18"/>
              </w:rPr>
            </w:pPr>
          </w:p>
        </w:tc>
        <w:tc>
          <w:tcPr>
            <w:tcW w:w="1480" w:type="dxa"/>
            <w:noWrap/>
            <w:vAlign w:val="bottom"/>
          </w:tcPr>
          <w:p w14:paraId="01078C7B" w14:textId="77777777" w:rsidR="00872943" w:rsidRPr="00410B63" w:rsidRDefault="00872943" w:rsidP="009E28C3">
            <w:pPr>
              <w:spacing w:before="40" w:after="40"/>
              <w:rPr>
                <w:rFonts w:ascii="Times New Roman" w:hAnsi="Times New Roman"/>
                <w:color w:val="000000"/>
                <w:sz w:val="18"/>
                <w:szCs w:val="18"/>
              </w:rPr>
            </w:pPr>
          </w:p>
        </w:tc>
        <w:tc>
          <w:tcPr>
            <w:tcW w:w="1540" w:type="dxa"/>
            <w:noWrap/>
            <w:vAlign w:val="bottom"/>
          </w:tcPr>
          <w:p w14:paraId="19A507E5" w14:textId="77777777" w:rsidR="00872943" w:rsidRPr="00410B63" w:rsidRDefault="00872943" w:rsidP="009E28C3">
            <w:pPr>
              <w:spacing w:before="40" w:after="40"/>
              <w:jc w:val="center"/>
              <w:rPr>
                <w:rFonts w:ascii="Times New Roman" w:hAnsi="Times New Roman"/>
                <w:color w:val="000000"/>
                <w:sz w:val="18"/>
                <w:szCs w:val="18"/>
              </w:rPr>
            </w:pPr>
          </w:p>
        </w:tc>
      </w:tr>
      <w:tr w:rsidR="00872943" w:rsidRPr="00410B63" w14:paraId="2BA8DB8B" w14:textId="77777777" w:rsidTr="006D3657">
        <w:trPr>
          <w:trHeight w:val="20"/>
        </w:trPr>
        <w:tc>
          <w:tcPr>
            <w:tcW w:w="567" w:type="dxa"/>
            <w:vMerge/>
            <w:vAlign w:val="center"/>
          </w:tcPr>
          <w:p w14:paraId="2794641C"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710" w:type="dxa"/>
            <w:vMerge/>
            <w:vAlign w:val="center"/>
          </w:tcPr>
          <w:p w14:paraId="02D14B09"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678" w:type="dxa"/>
            <w:vMerge/>
          </w:tcPr>
          <w:p w14:paraId="323848F9" w14:textId="77777777" w:rsidR="00872943" w:rsidRPr="00410B63" w:rsidRDefault="00872943" w:rsidP="006D3657">
            <w:pPr>
              <w:spacing w:before="40" w:after="40"/>
              <w:jc w:val="left"/>
              <w:rPr>
                <w:rFonts w:ascii="Times New Roman" w:hAnsi="Times New Roman"/>
                <w:b/>
                <w:bCs/>
                <w:color w:val="000000"/>
                <w:sz w:val="18"/>
                <w:szCs w:val="18"/>
                <w:highlight w:val="yellow"/>
              </w:rPr>
            </w:pPr>
          </w:p>
        </w:tc>
        <w:tc>
          <w:tcPr>
            <w:tcW w:w="4994" w:type="dxa"/>
            <w:shd w:val="clear" w:color="000000" w:fill="FFFFFF"/>
            <w:vAlign w:val="center"/>
          </w:tcPr>
          <w:p w14:paraId="345454D9" w14:textId="77777777" w:rsidR="00872943" w:rsidRPr="00410B63" w:rsidRDefault="00872943" w:rsidP="006D3657">
            <w:pPr>
              <w:spacing w:before="40" w:after="40"/>
              <w:ind w:firstLine="0"/>
              <w:jc w:val="left"/>
              <w:rPr>
                <w:rFonts w:ascii="Times New Roman" w:hAnsi="Times New Roman"/>
                <w:sz w:val="18"/>
                <w:szCs w:val="18"/>
              </w:rPr>
            </w:pPr>
            <w:r w:rsidRPr="00410B63">
              <w:rPr>
                <w:rFonts w:ascii="Times New Roman" w:hAnsi="Times New Roman"/>
                <w:sz w:val="18"/>
                <w:szCs w:val="18"/>
              </w:rPr>
              <w:t>субсидии из бюджета Республики Калмыкия, планируемые к привлечению</w:t>
            </w:r>
          </w:p>
        </w:tc>
        <w:tc>
          <w:tcPr>
            <w:tcW w:w="1620" w:type="dxa"/>
            <w:noWrap/>
            <w:vAlign w:val="bottom"/>
          </w:tcPr>
          <w:p w14:paraId="2247D1E4" w14:textId="77777777" w:rsidR="00872943" w:rsidRPr="00410B63" w:rsidRDefault="00872943" w:rsidP="009E28C3">
            <w:pPr>
              <w:spacing w:before="40" w:after="40"/>
              <w:rPr>
                <w:rFonts w:ascii="Times New Roman" w:hAnsi="Times New Roman"/>
                <w:color w:val="000000"/>
                <w:sz w:val="18"/>
                <w:szCs w:val="18"/>
                <w:highlight w:val="yellow"/>
              </w:rPr>
            </w:pPr>
          </w:p>
        </w:tc>
        <w:tc>
          <w:tcPr>
            <w:tcW w:w="1480" w:type="dxa"/>
            <w:noWrap/>
            <w:vAlign w:val="bottom"/>
          </w:tcPr>
          <w:p w14:paraId="384BCF20" w14:textId="77777777" w:rsidR="00872943" w:rsidRPr="00410B63" w:rsidRDefault="00872943" w:rsidP="009E28C3">
            <w:pPr>
              <w:spacing w:before="40" w:after="40"/>
              <w:rPr>
                <w:rFonts w:ascii="Times New Roman" w:hAnsi="Times New Roman"/>
                <w:color w:val="000000"/>
                <w:sz w:val="18"/>
                <w:szCs w:val="18"/>
                <w:highlight w:val="yellow"/>
              </w:rPr>
            </w:pPr>
          </w:p>
        </w:tc>
        <w:tc>
          <w:tcPr>
            <w:tcW w:w="1540" w:type="dxa"/>
            <w:noWrap/>
            <w:vAlign w:val="bottom"/>
          </w:tcPr>
          <w:p w14:paraId="4F55DA69" w14:textId="77777777" w:rsidR="00872943" w:rsidRPr="00410B63" w:rsidRDefault="00872943" w:rsidP="009E28C3">
            <w:pPr>
              <w:spacing w:before="40" w:after="40"/>
              <w:jc w:val="center"/>
              <w:rPr>
                <w:rFonts w:ascii="Times New Roman" w:hAnsi="Times New Roman"/>
                <w:color w:val="000000"/>
                <w:sz w:val="18"/>
                <w:szCs w:val="18"/>
                <w:highlight w:val="yellow"/>
              </w:rPr>
            </w:pPr>
          </w:p>
        </w:tc>
      </w:tr>
      <w:tr w:rsidR="00872943" w:rsidRPr="00410B63" w14:paraId="2D4532E2" w14:textId="77777777" w:rsidTr="006D3657">
        <w:trPr>
          <w:trHeight w:val="20"/>
        </w:trPr>
        <w:tc>
          <w:tcPr>
            <w:tcW w:w="567" w:type="dxa"/>
            <w:vMerge/>
            <w:vAlign w:val="center"/>
          </w:tcPr>
          <w:p w14:paraId="07FB1E78"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710" w:type="dxa"/>
            <w:vMerge/>
            <w:vAlign w:val="center"/>
          </w:tcPr>
          <w:p w14:paraId="47CC9332"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678" w:type="dxa"/>
            <w:vMerge/>
          </w:tcPr>
          <w:p w14:paraId="0E37C873" w14:textId="77777777" w:rsidR="00872943" w:rsidRPr="00410B63" w:rsidRDefault="00872943" w:rsidP="006D3657">
            <w:pPr>
              <w:spacing w:before="40" w:after="40"/>
              <w:jc w:val="left"/>
              <w:rPr>
                <w:rFonts w:ascii="Times New Roman" w:hAnsi="Times New Roman"/>
                <w:b/>
                <w:bCs/>
                <w:color w:val="000000"/>
                <w:sz w:val="18"/>
                <w:szCs w:val="18"/>
                <w:highlight w:val="yellow"/>
              </w:rPr>
            </w:pPr>
          </w:p>
        </w:tc>
        <w:tc>
          <w:tcPr>
            <w:tcW w:w="4994" w:type="dxa"/>
            <w:shd w:val="clear" w:color="000000" w:fill="FFFFFF"/>
            <w:vAlign w:val="center"/>
          </w:tcPr>
          <w:p w14:paraId="0D118ABE" w14:textId="77777777" w:rsidR="00872943" w:rsidRPr="00410B63" w:rsidRDefault="00872943" w:rsidP="006D3657">
            <w:pPr>
              <w:spacing w:before="40" w:after="40"/>
              <w:jc w:val="left"/>
              <w:rPr>
                <w:rFonts w:ascii="Times New Roman" w:hAnsi="Times New Roman"/>
                <w:sz w:val="18"/>
                <w:szCs w:val="18"/>
              </w:rPr>
            </w:pPr>
            <w:r w:rsidRPr="00410B63">
              <w:rPr>
                <w:rFonts w:ascii="Times New Roman" w:hAnsi="Times New Roman"/>
                <w:sz w:val="18"/>
                <w:szCs w:val="18"/>
              </w:rPr>
              <w:t>иные источники</w:t>
            </w:r>
          </w:p>
        </w:tc>
        <w:tc>
          <w:tcPr>
            <w:tcW w:w="1620" w:type="dxa"/>
            <w:noWrap/>
            <w:vAlign w:val="bottom"/>
          </w:tcPr>
          <w:p w14:paraId="75045FE1" w14:textId="77777777" w:rsidR="00872943" w:rsidRPr="00410B63" w:rsidRDefault="00872943" w:rsidP="009E28C3">
            <w:pPr>
              <w:spacing w:before="40" w:after="40"/>
              <w:rPr>
                <w:rFonts w:ascii="Times New Roman" w:hAnsi="Times New Roman"/>
                <w:color w:val="000000"/>
                <w:sz w:val="18"/>
                <w:szCs w:val="18"/>
                <w:highlight w:val="yellow"/>
              </w:rPr>
            </w:pPr>
          </w:p>
        </w:tc>
        <w:tc>
          <w:tcPr>
            <w:tcW w:w="1480" w:type="dxa"/>
            <w:noWrap/>
            <w:vAlign w:val="bottom"/>
          </w:tcPr>
          <w:p w14:paraId="43DF382B" w14:textId="77777777" w:rsidR="00872943" w:rsidRPr="00410B63" w:rsidRDefault="00872943" w:rsidP="009E28C3">
            <w:pPr>
              <w:spacing w:before="40" w:after="40"/>
              <w:rPr>
                <w:rFonts w:ascii="Times New Roman" w:hAnsi="Times New Roman"/>
                <w:color w:val="000000"/>
                <w:sz w:val="18"/>
                <w:szCs w:val="18"/>
                <w:highlight w:val="yellow"/>
              </w:rPr>
            </w:pPr>
          </w:p>
        </w:tc>
        <w:tc>
          <w:tcPr>
            <w:tcW w:w="1540" w:type="dxa"/>
            <w:noWrap/>
            <w:vAlign w:val="bottom"/>
          </w:tcPr>
          <w:p w14:paraId="657AA628" w14:textId="77777777" w:rsidR="00872943" w:rsidRPr="00410B63" w:rsidRDefault="00872943" w:rsidP="009E28C3">
            <w:pPr>
              <w:spacing w:before="40" w:after="40"/>
              <w:jc w:val="center"/>
              <w:rPr>
                <w:rFonts w:ascii="Times New Roman" w:hAnsi="Times New Roman"/>
                <w:color w:val="000000"/>
                <w:sz w:val="18"/>
                <w:szCs w:val="18"/>
                <w:highlight w:val="yellow"/>
              </w:rPr>
            </w:pPr>
          </w:p>
        </w:tc>
      </w:tr>
      <w:tr w:rsidR="00872943" w:rsidRPr="00410B63" w14:paraId="0227568F" w14:textId="77777777" w:rsidTr="006D3657">
        <w:trPr>
          <w:trHeight w:val="20"/>
        </w:trPr>
        <w:tc>
          <w:tcPr>
            <w:tcW w:w="567" w:type="dxa"/>
            <w:vMerge w:val="restart"/>
            <w:noWrap/>
            <w:vAlign w:val="center"/>
          </w:tcPr>
          <w:p w14:paraId="52BDE696" w14:textId="77777777" w:rsidR="00872943" w:rsidRPr="00410B63" w:rsidRDefault="00872943" w:rsidP="006D3657">
            <w:pPr>
              <w:spacing w:before="40" w:after="40"/>
              <w:jc w:val="center"/>
              <w:rPr>
                <w:rFonts w:ascii="Times New Roman" w:hAnsi="Times New Roman"/>
                <w:b/>
                <w:bCs/>
                <w:color w:val="000000"/>
                <w:sz w:val="18"/>
                <w:szCs w:val="18"/>
                <w:highlight w:val="yellow"/>
              </w:rPr>
            </w:pPr>
            <w:r w:rsidRPr="00410B63">
              <w:rPr>
                <w:rFonts w:ascii="Times New Roman" w:hAnsi="Times New Roman"/>
                <w:b/>
                <w:bCs/>
                <w:color w:val="000000"/>
                <w:sz w:val="18"/>
                <w:szCs w:val="18"/>
                <w:highlight w:val="yellow"/>
              </w:rPr>
              <w:t>0</w:t>
            </w:r>
          </w:p>
        </w:tc>
        <w:tc>
          <w:tcPr>
            <w:tcW w:w="710" w:type="dxa"/>
            <w:vMerge w:val="restart"/>
            <w:noWrap/>
            <w:vAlign w:val="center"/>
          </w:tcPr>
          <w:p w14:paraId="5A43E434" w14:textId="77777777" w:rsidR="00872943" w:rsidRPr="00410B63" w:rsidRDefault="00872943" w:rsidP="009E28C3">
            <w:pPr>
              <w:spacing w:before="40" w:after="40"/>
              <w:jc w:val="center"/>
              <w:rPr>
                <w:rFonts w:ascii="Times New Roman" w:hAnsi="Times New Roman"/>
                <w:b/>
                <w:bCs/>
                <w:color w:val="000000"/>
                <w:sz w:val="18"/>
                <w:szCs w:val="18"/>
                <w:highlight w:val="yellow"/>
              </w:rPr>
            </w:pPr>
            <w:r w:rsidRPr="00410B63">
              <w:rPr>
                <w:rFonts w:ascii="Times New Roman" w:hAnsi="Times New Roman"/>
                <w:b/>
                <w:bCs/>
                <w:color w:val="000000"/>
                <w:sz w:val="18"/>
                <w:szCs w:val="18"/>
                <w:highlight w:val="yellow"/>
              </w:rPr>
              <w:t>1</w:t>
            </w:r>
          </w:p>
        </w:tc>
        <w:tc>
          <w:tcPr>
            <w:tcW w:w="4678" w:type="dxa"/>
            <w:vMerge w:val="restart"/>
          </w:tcPr>
          <w:p w14:paraId="79968550" w14:textId="77777777" w:rsidR="00872943" w:rsidRPr="00410B63" w:rsidRDefault="00872943" w:rsidP="006D3657">
            <w:pPr>
              <w:spacing w:before="40" w:after="40"/>
              <w:jc w:val="left"/>
              <w:rPr>
                <w:rFonts w:ascii="Times New Roman" w:hAnsi="Times New Roman"/>
                <w:b/>
                <w:bCs/>
                <w:color w:val="000000"/>
                <w:sz w:val="18"/>
                <w:szCs w:val="18"/>
                <w:highlight w:val="yellow"/>
              </w:rPr>
            </w:pPr>
            <w:r w:rsidRPr="00410B63">
              <w:rPr>
                <w:rFonts w:ascii="Times New Roman" w:hAnsi="Times New Roman"/>
                <w:b/>
                <w:sz w:val="20"/>
                <w:szCs w:val="20"/>
              </w:rPr>
              <w:t xml:space="preserve">Подпрограмма </w:t>
            </w:r>
          </w:p>
        </w:tc>
        <w:tc>
          <w:tcPr>
            <w:tcW w:w="4994" w:type="dxa"/>
            <w:shd w:val="clear" w:color="000000" w:fill="FFFFFF"/>
            <w:vAlign w:val="center"/>
          </w:tcPr>
          <w:p w14:paraId="1E8559E2" w14:textId="77777777" w:rsidR="00872943" w:rsidRPr="00410B63" w:rsidRDefault="00872943" w:rsidP="006D3657">
            <w:pPr>
              <w:spacing w:before="40" w:after="40"/>
              <w:jc w:val="left"/>
              <w:rPr>
                <w:rFonts w:ascii="Times New Roman" w:hAnsi="Times New Roman"/>
                <w:b/>
                <w:bCs/>
                <w:sz w:val="18"/>
                <w:szCs w:val="18"/>
              </w:rPr>
            </w:pPr>
            <w:r w:rsidRPr="00410B63">
              <w:rPr>
                <w:rFonts w:ascii="Times New Roman" w:hAnsi="Times New Roman"/>
                <w:b/>
                <w:bCs/>
                <w:sz w:val="18"/>
                <w:szCs w:val="18"/>
              </w:rPr>
              <w:t>Всего</w:t>
            </w:r>
          </w:p>
        </w:tc>
        <w:tc>
          <w:tcPr>
            <w:tcW w:w="1620" w:type="dxa"/>
            <w:noWrap/>
            <w:vAlign w:val="bottom"/>
          </w:tcPr>
          <w:p w14:paraId="7CD5E47A" w14:textId="77777777" w:rsidR="00872943" w:rsidRPr="00410B63" w:rsidRDefault="00872943" w:rsidP="009E28C3">
            <w:pPr>
              <w:spacing w:before="40" w:after="40"/>
              <w:rPr>
                <w:rFonts w:ascii="Times New Roman" w:hAnsi="Times New Roman"/>
                <w:color w:val="000000"/>
                <w:sz w:val="18"/>
                <w:szCs w:val="18"/>
                <w:highlight w:val="yellow"/>
              </w:rPr>
            </w:pPr>
          </w:p>
        </w:tc>
        <w:tc>
          <w:tcPr>
            <w:tcW w:w="1480" w:type="dxa"/>
            <w:noWrap/>
            <w:vAlign w:val="bottom"/>
          </w:tcPr>
          <w:p w14:paraId="34AB110F" w14:textId="77777777" w:rsidR="00872943" w:rsidRPr="00410B63" w:rsidRDefault="00872943" w:rsidP="009E28C3">
            <w:pPr>
              <w:spacing w:before="40" w:after="40"/>
              <w:rPr>
                <w:rFonts w:ascii="Times New Roman" w:hAnsi="Times New Roman"/>
                <w:color w:val="000000"/>
                <w:sz w:val="18"/>
                <w:szCs w:val="18"/>
                <w:highlight w:val="yellow"/>
              </w:rPr>
            </w:pPr>
          </w:p>
        </w:tc>
        <w:tc>
          <w:tcPr>
            <w:tcW w:w="1540" w:type="dxa"/>
            <w:noWrap/>
            <w:vAlign w:val="bottom"/>
          </w:tcPr>
          <w:p w14:paraId="21BA464A" w14:textId="77777777" w:rsidR="00872943" w:rsidRPr="00410B63" w:rsidRDefault="00872943" w:rsidP="009E28C3">
            <w:pPr>
              <w:spacing w:before="40" w:after="40"/>
              <w:jc w:val="center"/>
              <w:rPr>
                <w:rFonts w:ascii="Times New Roman" w:hAnsi="Times New Roman"/>
                <w:color w:val="000000"/>
                <w:sz w:val="18"/>
                <w:szCs w:val="18"/>
                <w:highlight w:val="yellow"/>
              </w:rPr>
            </w:pPr>
          </w:p>
        </w:tc>
      </w:tr>
      <w:tr w:rsidR="00872943" w:rsidRPr="00410B63" w14:paraId="47F33BEB" w14:textId="77777777" w:rsidTr="00872943">
        <w:trPr>
          <w:trHeight w:val="20"/>
        </w:trPr>
        <w:tc>
          <w:tcPr>
            <w:tcW w:w="567" w:type="dxa"/>
            <w:vMerge/>
            <w:vAlign w:val="center"/>
          </w:tcPr>
          <w:p w14:paraId="3A305EFA"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710" w:type="dxa"/>
            <w:vMerge/>
            <w:vAlign w:val="center"/>
          </w:tcPr>
          <w:p w14:paraId="6CB86B0C"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678" w:type="dxa"/>
            <w:vMerge/>
            <w:vAlign w:val="center"/>
          </w:tcPr>
          <w:p w14:paraId="79EF8E1D"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994" w:type="dxa"/>
            <w:shd w:val="clear" w:color="000000" w:fill="FFFFFF"/>
            <w:vAlign w:val="center"/>
          </w:tcPr>
          <w:p w14:paraId="762BD7F5" w14:textId="77777777" w:rsidR="00872943" w:rsidRPr="00410B63" w:rsidRDefault="00872943" w:rsidP="006D3657">
            <w:pPr>
              <w:spacing w:before="40" w:after="40"/>
              <w:ind w:firstLine="0"/>
              <w:jc w:val="left"/>
              <w:rPr>
                <w:rFonts w:ascii="Times New Roman" w:hAnsi="Times New Roman"/>
                <w:sz w:val="18"/>
                <w:szCs w:val="18"/>
              </w:rPr>
            </w:pPr>
            <w:r w:rsidRPr="00410B63">
              <w:rPr>
                <w:rFonts w:ascii="Times New Roman" w:hAnsi="Times New Roman"/>
                <w:sz w:val="18"/>
                <w:szCs w:val="18"/>
              </w:rPr>
              <w:t>бюджет муниципального образования</w:t>
            </w:r>
          </w:p>
        </w:tc>
        <w:tc>
          <w:tcPr>
            <w:tcW w:w="1620" w:type="dxa"/>
            <w:noWrap/>
            <w:vAlign w:val="bottom"/>
          </w:tcPr>
          <w:p w14:paraId="0B08C1BA" w14:textId="77777777" w:rsidR="00872943" w:rsidRPr="00410B63" w:rsidRDefault="00872943" w:rsidP="009E28C3">
            <w:pPr>
              <w:spacing w:before="40" w:after="40"/>
              <w:rPr>
                <w:rFonts w:ascii="Times New Roman" w:hAnsi="Times New Roman"/>
                <w:color w:val="000000"/>
                <w:sz w:val="18"/>
                <w:szCs w:val="18"/>
                <w:highlight w:val="yellow"/>
              </w:rPr>
            </w:pPr>
          </w:p>
        </w:tc>
        <w:tc>
          <w:tcPr>
            <w:tcW w:w="1480" w:type="dxa"/>
            <w:noWrap/>
            <w:vAlign w:val="bottom"/>
          </w:tcPr>
          <w:p w14:paraId="69FCA973" w14:textId="77777777" w:rsidR="00872943" w:rsidRPr="00410B63" w:rsidRDefault="00872943" w:rsidP="009E28C3">
            <w:pPr>
              <w:spacing w:before="40" w:after="40"/>
              <w:rPr>
                <w:rFonts w:ascii="Times New Roman" w:hAnsi="Times New Roman"/>
                <w:color w:val="000000"/>
                <w:sz w:val="18"/>
                <w:szCs w:val="18"/>
                <w:highlight w:val="yellow"/>
              </w:rPr>
            </w:pPr>
          </w:p>
        </w:tc>
        <w:tc>
          <w:tcPr>
            <w:tcW w:w="1540" w:type="dxa"/>
            <w:noWrap/>
            <w:vAlign w:val="bottom"/>
          </w:tcPr>
          <w:p w14:paraId="1CFD996A" w14:textId="77777777" w:rsidR="00872943" w:rsidRPr="00410B63" w:rsidRDefault="00872943" w:rsidP="009E28C3">
            <w:pPr>
              <w:spacing w:before="40" w:after="40"/>
              <w:jc w:val="center"/>
              <w:rPr>
                <w:rFonts w:ascii="Times New Roman" w:hAnsi="Times New Roman"/>
                <w:color w:val="000000"/>
                <w:sz w:val="18"/>
                <w:szCs w:val="18"/>
                <w:highlight w:val="yellow"/>
              </w:rPr>
            </w:pPr>
          </w:p>
        </w:tc>
      </w:tr>
      <w:tr w:rsidR="00872943" w:rsidRPr="00410B63" w14:paraId="51DC4B38" w14:textId="77777777" w:rsidTr="00872943">
        <w:trPr>
          <w:trHeight w:val="20"/>
        </w:trPr>
        <w:tc>
          <w:tcPr>
            <w:tcW w:w="567" w:type="dxa"/>
            <w:vMerge/>
            <w:vAlign w:val="center"/>
          </w:tcPr>
          <w:p w14:paraId="594E79FD"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710" w:type="dxa"/>
            <w:vMerge/>
            <w:vAlign w:val="center"/>
          </w:tcPr>
          <w:p w14:paraId="32AAD406"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678" w:type="dxa"/>
            <w:vMerge/>
            <w:vAlign w:val="center"/>
          </w:tcPr>
          <w:p w14:paraId="5E94C058"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994" w:type="dxa"/>
            <w:shd w:val="clear" w:color="000000" w:fill="FFFFFF"/>
            <w:vAlign w:val="center"/>
          </w:tcPr>
          <w:p w14:paraId="0BA3EBD4" w14:textId="77777777" w:rsidR="00872943" w:rsidRPr="00410B63" w:rsidRDefault="00872943" w:rsidP="006D3657">
            <w:pPr>
              <w:spacing w:before="40" w:after="40"/>
              <w:ind w:firstLineChars="100" w:firstLine="180"/>
              <w:jc w:val="left"/>
              <w:rPr>
                <w:rFonts w:ascii="Times New Roman" w:hAnsi="Times New Roman"/>
                <w:sz w:val="18"/>
                <w:szCs w:val="18"/>
              </w:rPr>
            </w:pPr>
            <w:r w:rsidRPr="00410B63">
              <w:rPr>
                <w:rFonts w:ascii="Times New Roman" w:hAnsi="Times New Roman"/>
                <w:sz w:val="18"/>
                <w:szCs w:val="18"/>
              </w:rPr>
              <w:t>в том числе:</w:t>
            </w:r>
          </w:p>
        </w:tc>
        <w:tc>
          <w:tcPr>
            <w:tcW w:w="1620" w:type="dxa"/>
            <w:noWrap/>
            <w:vAlign w:val="bottom"/>
          </w:tcPr>
          <w:p w14:paraId="2A9AE129" w14:textId="77777777" w:rsidR="00872943" w:rsidRPr="00410B63" w:rsidRDefault="00872943" w:rsidP="009E28C3">
            <w:pPr>
              <w:spacing w:before="40" w:after="40"/>
              <w:rPr>
                <w:rFonts w:ascii="Times New Roman" w:hAnsi="Times New Roman"/>
                <w:color w:val="000000"/>
                <w:sz w:val="18"/>
                <w:szCs w:val="18"/>
                <w:highlight w:val="yellow"/>
              </w:rPr>
            </w:pPr>
          </w:p>
        </w:tc>
        <w:tc>
          <w:tcPr>
            <w:tcW w:w="1480" w:type="dxa"/>
            <w:noWrap/>
            <w:vAlign w:val="bottom"/>
          </w:tcPr>
          <w:p w14:paraId="12BC9DC4" w14:textId="77777777" w:rsidR="00872943" w:rsidRPr="00410B63" w:rsidRDefault="00872943" w:rsidP="009E28C3">
            <w:pPr>
              <w:spacing w:before="40" w:after="40"/>
              <w:rPr>
                <w:rFonts w:ascii="Times New Roman" w:hAnsi="Times New Roman"/>
                <w:color w:val="000000"/>
                <w:sz w:val="18"/>
                <w:szCs w:val="18"/>
                <w:highlight w:val="yellow"/>
              </w:rPr>
            </w:pPr>
          </w:p>
        </w:tc>
        <w:tc>
          <w:tcPr>
            <w:tcW w:w="1540" w:type="dxa"/>
            <w:noWrap/>
            <w:vAlign w:val="bottom"/>
          </w:tcPr>
          <w:p w14:paraId="68FD20B2" w14:textId="77777777" w:rsidR="00872943" w:rsidRPr="00410B63" w:rsidRDefault="00872943" w:rsidP="009E28C3">
            <w:pPr>
              <w:spacing w:before="40" w:after="40"/>
              <w:rPr>
                <w:rFonts w:ascii="Times New Roman" w:hAnsi="Times New Roman"/>
                <w:color w:val="000000"/>
                <w:sz w:val="18"/>
                <w:szCs w:val="18"/>
                <w:highlight w:val="yellow"/>
              </w:rPr>
            </w:pPr>
          </w:p>
        </w:tc>
      </w:tr>
      <w:tr w:rsidR="00872943" w:rsidRPr="00410B63" w14:paraId="5AE65B3A" w14:textId="77777777" w:rsidTr="00872943">
        <w:trPr>
          <w:trHeight w:val="20"/>
        </w:trPr>
        <w:tc>
          <w:tcPr>
            <w:tcW w:w="567" w:type="dxa"/>
            <w:vMerge/>
            <w:vAlign w:val="center"/>
          </w:tcPr>
          <w:p w14:paraId="0B3E752B"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710" w:type="dxa"/>
            <w:vMerge/>
            <w:vAlign w:val="center"/>
          </w:tcPr>
          <w:p w14:paraId="7621B395"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678" w:type="dxa"/>
            <w:vMerge/>
            <w:vAlign w:val="center"/>
          </w:tcPr>
          <w:p w14:paraId="05F3477B"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994" w:type="dxa"/>
            <w:shd w:val="clear" w:color="000000" w:fill="FFFFFF"/>
            <w:vAlign w:val="center"/>
          </w:tcPr>
          <w:p w14:paraId="6109DFF8" w14:textId="77777777" w:rsidR="00872943" w:rsidRPr="00410B63" w:rsidRDefault="00872943" w:rsidP="006D3657">
            <w:pPr>
              <w:spacing w:before="40" w:after="40"/>
              <w:ind w:left="175" w:firstLineChars="2" w:firstLine="4"/>
              <w:jc w:val="left"/>
              <w:rPr>
                <w:rFonts w:ascii="Times New Roman" w:hAnsi="Times New Roman"/>
                <w:sz w:val="18"/>
                <w:szCs w:val="18"/>
              </w:rPr>
            </w:pPr>
            <w:r w:rsidRPr="00410B63">
              <w:rPr>
                <w:rFonts w:ascii="Times New Roman" w:hAnsi="Times New Roman"/>
                <w:sz w:val="18"/>
                <w:szCs w:val="18"/>
              </w:rPr>
              <w:t>собственные средства бю</w:t>
            </w:r>
            <w:r w:rsidR="00B745C4">
              <w:rPr>
                <w:rFonts w:ascii="Times New Roman" w:hAnsi="Times New Roman"/>
                <w:sz w:val="18"/>
                <w:szCs w:val="18"/>
              </w:rPr>
              <w:t>джета города</w:t>
            </w:r>
          </w:p>
        </w:tc>
        <w:tc>
          <w:tcPr>
            <w:tcW w:w="1620" w:type="dxa"/>
            <w:noWrap/>
            <w:vAlign w:val="bottom"/>
          </w:tcPr>
          <w:p w14:paraId="52E22654" w14:textId="77777777" w:rsidR="00872943" w:rsidRPr="00410B63" w:rsidRDefault="00872943" w:rsidP="009E28C3">
            <w:pPr>
              <w:spacing w:before="40" w:after="40"/>
              <w:rPr>
                <w:rFonts w:ascii="Times New Roman" w:hAnsi="Times New Roman"/>
                <w:color w:val="000000"/>
                <w:sz w:val="18"/>
                <w:szCs w:val="18"/>
                <w:highlight w:val="yellow"/>
              </w:rPr>
            </w:pPr>
          </w:p>
        </w:tc>
        <w:tc>
          <w:tcPr>
            <w:tcW w:w="1480" w:type="dxa"/>
            <w:noWrap/>
            <w:vAlign w:val="bottom"/>
          </w:tcPr>
          <w:p w14:paraId="48E53A4F" w14:textId="77777777" w:rsidR="00872943" w:rsidRPr="00410B63" w:rsidRDefault="00872943" w:rsidP="009E28C3">
            <w:pPr>
              <w:spacing w:before="40" w:after="40"/>
              <w:rPr>
                <w:rFonts w:ascii="Times New Roman" w:hAnsi="Times New Roman"/>
                <w:color w:val="000000"/>
                <w:sz w:val="18"/>
                <w:szCs w:val="18"/>
                <w:highlight w:val="yellow"/>
              </w:rPr>
            </w:pPr>
          </w:p>
        </w:tc>
        <w:tc>
          <w:tcPr>
            <w:tcW w:w="1540" w:type="dxa"/>
            <w:noWrap/>
            <w:vAlign w:val="bottom"/>
          </w:tcPr>
          <w:p w14:paraId="1CFAC1B7" w14:textId="77777777" w:rsidR="00872943" w:rsidRPr="00410B63" w:rsidRDefault="00872943" w:rsidP="009E28C3">
            <w:pPr>
              <w:spacing w:before="40" w:after="40"/>
              <w:jc w:val="center"/>
              <w:rPr>
                <w:rFonts w:ascii="Times New Roman" w:hAnsi="Times New Roman"/>
                <w:color w:val="000000"/>
                <w:sz w:val="18"/>
                <w:szCs w:val="18"/>
                <w:highlight w:val="yellow"/>
              </w:rPr>
            </w:pPr>
          </w:p>
        </w:tc>
      </w:tr>
      <w:tr w:rsidR="00B745C4" w:rsidRPr="00410B63" w14:paraId="079D2C7C" w14:textId="77777777" w:rsidTr="00872943">
        <w:trPr>
          <w:trHeight w:val="20"/>
        </w:trPr>
        <w:tc>
          <w:tcPr>
            <w:tcW w:w="567" w:type="dxa"/>
            <w:vMerge/>
            <w:vAlign w:val="center"/>
          </w:tcPr>
          <w:p w14:paraId="5246A06D" w14:textId="77777777" w:rsidR="00B745C4" w:rsidRPr="00410B63" w:rsidRDefault="00B745C4" w:rsidP="009E28C3">
            <w:pPr>
              <w:spacing w:before="40" w:after="40"/>
              <w:rPr>
                <w:rFonts w:ascii="Times New Roman" w:hAnsi="Times New Roman"/>
                <w:b/>
                <w:bCs/>
                <w:color w:val="000000"/>
                <w:sz w:val="18"/>
                <w:szCs w:val="18"/>
                <w:highlight w:val="yellow"/>
              </w:rPr>
            </w:pPr>
          </w:p>
        </w:tc>
        <w:tc>
          <w:tcPr>
            <w:tcW w:w="710" w:type="dxa"/>
            <w:vMerge/>
            <w:vAlign w:val="center"/>
          </w:tcPr>
          <w:p w14:paraId="7A856610" w14:textId="77777777" w:rsidR="00B745C4" w:rsidRPr="00410B63" w:rsidRDefault="00B745C4" w:rsidP="009E28C3">
            <w:pPr>
              <w:spacing w:before="40" w:after="40"/>
              <w:rPr>
                <w:rFonts w:ascii="Times New Roman" w:hAnsi="Times New Roman"/>
                <w:b/>
                <w:bCs/>
                <w:color w:val="000000"/>
                <w:sz w:val="18"/>
                <w:szCs w:val="18"/>
                <w:highlight w:val="yellow"/>
              </w:rPr>
            </w:pPr>
          </w:p>
        </w:tc>
        <w:tc>
          <w:tcPr>
            <w:tcW w:w="4678" w:type="dxa"/>
            <w:vMerge/>
            <w:vAlign w:val="center"/>
          </w:tcPr>
          <w:p w14:paraId="6AA9664D" w14:textId="77777777" w:rsidR="00B745C4" w:rsidRPr="00410B63" w:rsidRDefault="00B745C4" w:rsidP="009E28C3">
            <w:pPr>
              <w:spacing w:before="40" w:after="40"/>
              <w:rPr>
                <w:rFonts w:ascii="Times New Roman" w:hAnsi="Times New Roman"/>
                <w:b/>
                <w:bCs/>
                <w:color w:val="000000"/>
                <w:sz w:val="18"/>
                <w:szCs w:val="18"/>
                <w:highlight w:val="yellow"/>
              </w:rPr>
            </w:pPr>
          </w:p>
        </w:tc>
        <w:tc>
          <w:tcPr>
            <w:tcW w:w="4994" w:type="dxa"/>
            <w:shd w:val="clear" w:color="000000" w:fill="FFFFFF"/>
            <w:vAlign w:val="center"/>
          </w:tcPr>
          <w:p w14:paraId="7FC686CA" w14:textId="77777777" w:rsidR="00B745C4" w:rsidRPr="00410B63" w:rsidRDefault="00B745C4" w:rsidP="006D3657">
            <w:pPr>
              <w:spacing w:before="40" w:after="40"/>
              <w:ind w:left="175" w:firstLineChars="2" w:firstLine="4"/>
              <w:jc w:val="left"/>
              <w:rPr>
                <w:rFonts w:ascii="Times New Roman" w:hAnsi="Times New Roman"/>
                <w:sz w:val="18"/>
                <w:szCs w:val="18"/>
              </w:rPr>
            </w:pPr>
            <w:r>
              <w:rPr>
                <w:rFonts w:ascii="Times New Roman" w:hAnsi="Times New Roman"/>
                <w:sz w:val="18"/>
                <w:szCs w:val="18"/>
              </w:rPr>
              <w:t>средства бюджета района</w:t>
            </w:r>
          </w:p>
        </w:tc>
        <w:tc>
          <w:tcPr>
            <w:tcW w:w="1620" w:type="dxa"/>
            <w:noWrap/>
            <w:vAlign w:val="bottom"/>
          </w:tcPr>
          <w:p w14:paraId="7E2DE605" w14:textId="77777777" w:rsidR="00B745C4" w:rsidRPr="00410B63" w:rsidRDefault="00B745C4" w:rsidP="009E28C3">
            <w:pPr>
              <w:spacing w:before="40" w:after="40"/>
              <w:rPr>
                <w:rFonts w:ascii="Times New Roman" w:hAnsi="Times New Roman"/>
                <w:color w:val="000000"/>
                <w:sz w:val="18"/>
                <w:szCs w:val="18"/>
                <w:highlight w:val="yellow"/>
              </w:rPr>
            </w:pPr>
          </w:p>
        </w:tc>
        <w:tc>
          <w:tcPr>
            <w:tcW w:w="1480" w:type="dxa"/>
            <w:noWrap/>
            <w:vAlign w:val="bottom"/>
          </w:tcPr>
          <w:p w14:paraId="41DE4AB9" w14:textId="77777777" w:rsidR="00B745C4" w:rsidRPr="00410B63" w:rsidRDefault="00B745C4" w:rsidP="009E28C3">
            <w:pPr>
              <w:spacing w:before="40" w:after="40"/>
              <w:rPr>
                <w:rFonts w:ascii="Times New Roman" w:hAnsi="Times New Roman"/>
                <w:color w:val="000000"/>
                <w:sz w:val="18"/>
                <w:szCs w:val="18"/>
                <w:highlight w:val="yellow"/>
              </w:rPr>
            </w:pPr>
          </w:p>
        </w:tc>
        <w:tc>
          <w:tcPr>
            <w:tcW w:w="1540" w:type="dxa"/>
            <w:noWrap/>
            <w:vAlign w:val="bottom"/>
          </w:tcPr>
          <w:p w14:paraId="07E56D42" w14:textId="77777777" w:rsidR="00B745C4" w:rsidRPr="00410B63" w:rsidRDefault="00B745C4" w:rsidP="009E28C3">
            <w:pPr>
              <w:spacing w:before="40" w:after="40"/>
              <w:jc w:val="center"/>
              <w:rPr>
                <w:rFonts w:ascii="Times New Roman" w:hAnsi="Times New Roman"/>
                <w:color w:val="000000"/>
                <w:sz w:val="18"/>
                <w:szCs w:val="18"/>
                <w:highlight w:val="yellow"/>
              </w:rPr>
            </w:pPr>
          </w:p>
        </w:tc>
      </w:tr>
      <w:tr w:rsidR="00872943" w:rsidRPr="00410B63" w14:paraId="3BCDB1AA" w14:textId="77777777" w:rsidTr="00872943">
        <w:trPr>
          <w:trHeight w:val="20"/>
        </w:trPr>
        <w:tc>
          <w:tcPr>
            <w:tcW w:w="567" w:type="dxa"/>
            <w:vMerge/>
            <w:vAlign w:val="center"/>
          </w:tcPr>
          <w:p w14:paraId="33C04AAB"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710" w:type="dxa"/>
            <w:vMerge/>
            <w:vAlign w:val="center"/>
          </w:tcPr>
          <w:p w14:paraId="72FD4FBE"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678" w:type="dxa"/>
            <w:vMerge/>
            <w:vAlign w:val="center"/>
          </w:tcPr>
          <w:p w14:paraId="7AE9331E"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994" w:type="dxa"/>
            <w:shd w:val="clear" w:color="000000" w:fill="FFFFFF"/>
            <w:vAlign w:val="center"/>
          </w:tcPr>
          <w:p w14:paraId="5F5AF2EB" w14:textId="77777777" w:rsidR="00872943" w:rsidRPr="00410B63" w:rsidRDefault="00872943" w:rsidP="006D3657">
            <w:pPr>
              <w:spacing w:before="40" w:after="40"/>
              <w:ind w:firstLineChars="100" w:firstLine="180"/>
              <w:jc w:val="left"/>
              <w:rPr>
                <w:rFonts w:ascii="Times New Roman" w:hAnsi="Times New Roman"/>
                <w:sz w:val="18"/>
                <w:szCs w:val="18"/>
              </w:rPr>
            </w:pPr>
            <w:r w:rsidRPr="00410B63">
              <w:rPr>
                <w:rFonts w:ascii="Times New Roman" w:hAnsi="Times New Roman"/>
                <w:sz w:val="18"/>
                <w:szCs w:val="18"/>
              </w:rPr>
              <w:t>субсидии из бюджета Республики Калмыкия</w:t>
            </w:r>
          </w:p>
        </w:tc>
        <w:tc>
          <w:tcPr>
            <w:tcW w:w="1620" w:type="dxa"/>
            <w:noWrap/>
            <w:vAlign w:val="bottom"/>
          </w:tcPr>
          <w:p w14:paraId="3F26064D" w14:textId="77777777" w:rsidR="00872943" w:rsidRPr="00410B63" w:rsidRDefault="00872943" w:rsidP="009E28C3">
            <w:pPr>
              <w:spacing w:before="40" w:after="40"/>
              <w:rPr>
                <w:rFonts w:ascii="Times New Roman" w:hAnsi="Times New Roman"/>
                <w:color w:val="000000"/>
                <w:sz w:val="18"/>
                <w:szCs w:val="18"/>
                <w:highlight w:val="yellow"/>
              </w:rPr>
            </w:pPr>
          </w:p>
        </w:tc>
        <w:tc>
          <w:tcPr>
            <w:tcW w:w="1480" w:type="dxa"/>
            <w:noWrap/>
            <w:vAlign w:val="bottom"/>
          </w:tcPr>
          <w:p w14:paraId="30CC8526" w14:textId="77777777" w:rsidR="00872943" w:rsidRPr="00410B63" w:rsidRDefault="00872943" w:rsidP="009E28C3">
            <w:pPr>
              <w:spacing w:before="40" w:after="40"/>
              <w:rPr>
                <w:rFonts w:ascii="Times New Roman" w:hAnsi="Times New Roman"/>
                <w:color w:val="000000"/>
                <w:sz w:val="18"/>
                <w:szCs w:val="18"/>
                <w:highlight w:val="yellow"/>
              </w:rPr>
            </w:pPr>
          </w:p>
        </w:tc>
        <w:tc>
          <w:tcPr>
            <w:tcW w:w="1540" w:type="dxa"/>
            <w:noWrap/>
            <w:vAlign w:val="bottom"/>
          </w:tcPr>
          <w:p w14:paraId="311CE017" w14:textId="77777777" w:rsidR="00872943" w:rsidRPr="00410B63" w:rsidRDefault="00872943" w:rsidP="009E28C3">
            <w:pPr>
              <w:spacing w:before="40" w:after="40"/>
              <w:jc w:val="center"/>
              <w:rPr>
                <w:rFonts w:ascii="Times New Roman" w:hAnsi="Times New Roman"/>
                <w:color w:val="000000"/>
                <w:sz w:val="18"/>
                <w:szCs w:val="18"/>
                <w:highlight w:val="yellow"/>
              </w:rPr>
            </w:pPr>
          </w:p>
        </w:tc>
      </w:tr>
      <w:tr w:rsidR="00872943" w:rsidRPr="00410B63" w14:paraId="718DC71C" w14:textId="77777777" w:rsidTr="00872943">
        <w:trPr>
          <w:trHeight w:val="20"/>
        </w:trPr>
        <w:tc>
          <w:tcPr>
            <w:tcW w:w="567" w:type="dxa"/>
            <w:vMerge/>
            <w:vAlign w:val="center"/>
          </w:tcPr>
          <w:p w14:paraId="5D25A265"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710" w:type="dxa"/>
            <w:vMerge/>
            <w:vAlign w:val="center"/>
          </w:tcPr>
          <w:p w14:paraId="07D3DC27"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678" w:type="dxa"/>
            <w:vMerge/>
            <w:vAlign w:val="center"/>
          </w:tcPr>
          <w:p w14:paraId="65B18760"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994" w:type="dxa"/>
            <w:shd w:val="clear" w:color="000000" w:fill="FFFFFF"/>
            <w:vAlign w:val="center"/>
          </w:tcPr>
          <w:p w14:paraId="66A36B74" w14:textId="77777777" w:rsidR="00872943" w:rsidRPr="00410B63" w:rsidRDefault="00872943" w:rsidP="006D3657">
            <w:pPr>
              <w:spacing w:before="40" w:after="40"/>
              <w:ind w:firstLineChars="100" w:firstLine="180"/>
              <w:jc w:val="left"/>
              <w:rPr>
                <w:rFonts w:ascii="Times New Roman" w:hAnsi="Times New Roman"/>
                <w:sz w:val="18"/>
                <w:szCs w:val="18"/>
              </w:rPr>
            </w:pPr>
            <w:r w:rsidRPr="00410B63">
              <w:rPr>
                <w:rFonts w:ascii="Times New Roman" w:hAnsi="Times New Roman"/>
                <w:sz w:val="18"/>
                <w:szCs w:val="18"/>
              </w:rPr>
              <w:t>субвенции из бюджета Республики Калмыкия</w:t>
            </w:r>
          </w:p>
        </w:tc>
        <w:tc>
          <w:tcPr>
            <w:tcW w:w="1620" w:type="dxa"/>
            <w:noWrap/>
            <w:vAlign w:val="bottom"/>
          </w:tcPr>
          <w:p w14:paraId="265E2B77" w14:textId="77777777" w:rsidR="00872943" w:rsidRPr="00410B63" w:rsidRDefault="00872943" w:rsidP="009E28C3">
            <w:pPr>
              <w:spacing w:before="40" w:after="40"/>
              <w:rPr>
                <w:rFonts w:ascii="Times New Roman" w:hAnsi="Times New Roman"/>
                <w:color w:val="000000"/>
                <w:sz w:val="18"/>
                <w:szCs w:val="18"/>
                <w:highlight w:val="yellow"/>
              </w:rPr>
            </w:pPr>
          </w:p>
        </w:tc>
        <w:tc>
          <w:tcPr>
            <w:tcW w:w="1480" w:type="dxa"/>
            <w:noWrap/>
            <w:vAlign w:val="bottom"/>
          </w:tcPr>
          <w:p w14:paraId="05B64468" w14:textId="77777777" w:rsidR="00872943" w:rsidRPr="00410B63" w:rsidRDefault="00872943" w:rsidP="009E28C3">
            <w:pPr>
              <w:spacing w:before="40" w:after="40"/>
              <w:rPr>
                <w:rFonts w:ascii="Times New Roman" w:hAnsi="Times New Roman"/>
                <w:color w:val="000000"/>
                <w:sz w:val="18"/>
                <w:szCs w:val="18"/>
                <w:highlight w:val="yellow"/>
              </w:rPr>
            </w:pPr>
          </w:p>
        </w:tc>
        <w:tc>
          <w:tcPr>
            <w:tcW w:w="1540" w:type="dxa"/>
            <w:noWrap/>
            <w:vAlign w:val="bottom"/>
          </w:tcPr>
          <w:p w14:paraId="3C6B0AE5" w14:textId="77777777" w:rsidR="00872943" w:rsidRPr="00410B63" w:rsidRDefault="00872943" w:rsidP="009E28C3">
            <w:pPr>
              <w:spacing w:before="40" w:after="40"/>
              <w:jc w:val="center"/>
              <w:rPr>
                <w:rFonts w:ascii="Times New Roman" w:hAnsi="Times New Roman"/>
                <w:color w:val="000000"/>
                <w:sz w:val="18"/>
                <w:szCs w:val="18"/>
                <w:highlight w:val="yellow"/>
              </w:rPr>
            </w:pPr>
          </w:p>
        </w:tc>
      </w:tr>
      <w:tr w:rsidR="00872943" w:rsidRPr="00410B63" w14:paraId="33694C95" w14:textId="77777777" w:rsidTr="00872943">
        <w:trPr>
          <w:trHeight w:val="20"/>
        </w:trPr>
        <w:tc>
          <w:tcPr>
            <w:tcW w:w="567" w:type="dxa"/>
            <w:vMerge/>
            <w:vAlign w:val="center"/>
          </w:tcPr>
          <w:p w14:paraId="671C67CB"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710" w:type="dxa"/>
            <w:vMerge/>
            <w:vAlign w:val="center"/>
          </w:tcPr>
          <w:p w14:paraId="47C6C2DE"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678" w:type="dxa"/>
            <w:vMerge/>
            <w:vAlign w:val="center"/>
          </w:tcPr>
          <w:p w14:paraId="2F2E9C9C"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994" w:type="dxa"/>
            <w:shd w:val="clear" w:color="000000" w:fill="FFFFFF"/>
            <w:vAlign w:val="center"/>
          </w:tcPr>
          <w:p w14:paraId="2A3ADDF9" w14:textId="77777777" w:rsidR="00872943" w:rsidRPr="00410B63" w:rsidRDefault="00872943" w:rsidP="006D3657">
            <w:pPr>
              <w:spacing w:before="40" w:after="40"/>
              <w:ind w:left="175" w:firstLine="0"/>
              <w:jc w:val="left"/>
              <w:rPr>
                <w:rFonts w:ascii="Times New Roman" w:hAnsi="Times New Roman"/>
                <w:sz w:val="18"/>
                <w:szCs w:val="18"/>
              </w:rPr>
            </w:pPr>
            <w:r w:rsidRPr="00410B63">
              <w:rPr>
                <w:rFonts w:ascii="Times New Roman" w:hAnsi="Times New Roman"/>
                <w:sz w:val="18"/>
                <w:szCs w:val="18"/>
              </w:rPr>
              <w:t>иные межбюджетные трансферы из бюджета Республики Калмыкия, имеющие целевое назначение</w:t>
            </w:r>
          </w:p>
        </w:tc>
        <w:tc>
          <w:tcPr>
            <w:tcW w:w="1620" w:type="dxa"/>
            <w:noWrap/>
            <w:vAlign w:val="bottom"/>
          </w:tcPr>
          <w:p w14:paraId="2F625002" w14:textId="77777777" w:rsidR="00872943" w:rsidRPr="00410B63" w:rsidRDefault="00872943" w:rsidP="009E28C3">
            <w:pPr>
              <w:spacing w:before="40" w:after="40"/>
              <w:rPr>
                <w:rFonts w:ascii="Times New Roman" w:hAnsi="Times New Roman"/>
                <w:color w:val="000000"/>
                <w:sz w:val="18"/>
                <w:szCs w:val="18"/>
                <w:highlight w:val="yellow"/>
              </w:rPr>
            </w:pPr>
          </w:p>
        </w:tc>
        <w:tc>
          <w:tcPr>
            <w:tcW w:w="1480" w:type="dxa"/>
            <w:noWrap/>
            <w:vAlign w:val="bottom"/>
          </w:tcPr>
          <w:p w14:paraId="69A41931" w14:textId="77777777" w:rsidR="00872943" w:rsidRPr="00410B63" w:rsidRDefault="00872943" w:rsidP="009E28C3">
            <w:pPr>
              <w:spacing w:before="40" w:after="40"/>
              <w:rPr>
                <w:rFonts w:ascii="Times New Roman" w:hAnsi="Times New Roman"/>
                <w:color w:val="000000"/>
                <w:sz w:val="18"/>
                <w:szCs w:val="18"/>
                <w:highlight w:val="yellow"/>
              </w:rPr>
            </w:pPr>
          </w:p>
        </w:tc>
        <w:tc>
          <w:tcPr>
            <w:tcW w:w="1540" w:type="dxa"/>
            <w:noWrap/>
            <w:vAlign w:val="bottom"/>
          </w:tcPr>
          <w:p w14:paraId="57675D0B" w14:textId="77777777" w:rsidR="00872943" w:rsidRPr="00410B63" w:rsidRDefault="00872943" w:rsidP="009E28C3">
            <w:pPr>
              <w:spacing w:before="40" w:after="40"/>
              <w:jc w:val="center"/>
              <w:rPr>
                <w:rFonts w:ascii="Times New Roman" w:hAnsi="Times New Roman"/>
                <w:color w:val="000000"/>
                <w:sz w:val="18"/>
                <w:szCs w:val="18"/>
                <w:highlight w:val="yellow"/>
              </w:rPr>
            </w:pPr>
          </w:p>
        </w:tc>
      </w:tr>
      <w:tr w:rsidR="00872943" w:rsidRPr="00410B63" w14:paraId="2482B3A5" w14:textId="77777777" w:rsidTr="00872943">
        <w:trPr>
          <w:trHeight w:val="20"/>
        </w:trPr>
        <w:tc>
          <w:tcPr>
            <w:tcW w:w="567" w:type="dxa"/>
            <w:vMerge/>
            <w:vAlign w:val="center"/>
          </w:tcPr>
          <w:p w14:paraId="69ABC4F2"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710" w:type="dxa"/>
            <w:vMerge/>
            <w:vAlign w:val="center"/>
          </w:tcPr>
          <w:p w14:paraId="7DAF696D"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678" w:type="dxa"/>
            <w:vMerge/>
            <w:vAlign w:val="center"/>
          </w:tcPr>
          <w:p w14:paraId="4D6C81EB"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994" w:type="dxa"/>
            <w:shd w:val="clear" w:color="000000" w:fill="FFFFFF"/>
            <w:vAlign w:val="center"/>
          </w:tcPr>
          <w:p w14:paraId="56C0F002" w14:textId="77777777" w:rsidR="00872943" w:rsidRPr="00410B63" w:rsidRDefault="00872943" w:rsidP="006D3657">
            <w:pPr>
              <w:spacing w:before="40" w:after="40"/>
              <w:jc w:val="left"/>
              <w:rPr>
                <w:rFonts w:ascii="Times New Roman" w:hAnsi="Times New Roman"/>
                <w:sz w:val="18"/>
                <w:szCs w:val="18"/>
              </w:rPr>
            </w:pPr>
            <w:r w:rsidRPr="00410B63">
              <w:rPr>
                <w:rFonts w:ascii="Times New Roman" w:hAnsi="Times New Roman"/>
                <w:sz w:val="18"/>
                <w:szCs w:val="18"/>
              </w:rPr>
              <w:t>субсидии из бюджета Республики Калмыкия, планируемые к привлечению</w:t>
            </w:r>
          </w:p>
        </w:tc>
        <w:tc>
          <w:tcPr>
            <w:tcW w:w="1620" w:type="dxa"/>
            <w:noWrap/>
            <w:vAlign w:val="bottom"/>
          </w:tcPr>
          <w:p w14:paraId="42C45C2F" w14:textId="77777777" w:rsidR="00872943" w:rsidRPr="00410B63" w:rsidRDefault="00872943" w:rsidP="009E28C3">
            <w:pPr>
              <w:spacing w:before="40" w:after="40"/>
              <w:rPr>
                <w:rFonts w:ascii="Times New Roman" w:hAnsi="Times New Roman"/>
                <w:color w:val="000000"/>
                <w:sz w:val="18"/>
                <w:szCs w:val="18"/>
              </w:rPr>
            </w:pPr>
            <w:r w:rsidRPr="00410B63">
              <w:rPr>
                <w:rFonts w:ascii="Times New Roman" w:hAnsi="Times New Roman"/>
                <w:color w:val="000000"/>
                <w:sz w:val="18"/>
                <w:szCs w:val="18"/>
              </w:rPr>
              <w:t> </w:t>
            </w:r>
          </w:p>
        </w:tc>
        <w:tc>
          <w:tcPr>
            <w:tcW w:w="1480" w:type="dxa"/>
            <w:noWrap/>
            <w:vAlign w:val="bottom"/>
          </w:tcPr>
          <w:p w14:paraId="021160A7" w14:textId="77777777" w:rsidR="00872943" w:rsidRPr="00410B63" w:rsidRDefault="00872943" w:rsidP="009E28C3">
            <w:pPr>
              <w:spacing w:before="40" w:after="40"/>
              <w:rPr>
                <w:rFonts w:ascii="Times New Roman" w:hAnsi="Times New Roman"/>
                <w:color w:val="000000"/>
                <w:sz w:val="18"/>
                <w:szCs w:val="18"/>
              </w:rPr>
            </w:pPr>
            <w:r w:rsidRPr="00410B63">
              <w:rPr>
                <w:rFonts w:ascii="Times New Roman" w:hAnsi="Times New Roman"/>
                <w:color w:val="000000"/>
                <w:sz w:val="18"/>
                <w:szCs w:val="18"/>
              </w:rPr>
              <w:t> </w:t>
            </w:r>
          </w:p>
        </w:tc>
        <w:tc>
          <w:tcPr>
            <w:tcW w:w="1540" w:type="dxa"/>
            <w:noWrap/>
            <w:vAlign w:val="bottom"/>
          </w:tcPr>
          <w:p w14:paraId="6FB59785" w14:textId="77777777" w:rsidR="00872943" w:rsidRPr="00410B63" w:rsidRDefault="00872943" w:rsidP="009E28C3">
            <w:pPr>
              <w:spacing w:before="40" w:after="40"/>
              <w:jc w:val="center"/>
              <w:rPr>
                <w:rFonts w:ascii="Times New Roman" w:hAnsi="Times New Roman"/>
                <w:color w:val="000000"/>
                <w:sz w:val="18"/>
                <w:szCs w:val="18"/>
                <w:highlight w:val="yellow"/>
              </w:rPr>
            </w:pPr>
          </w:p>
        </w:tc>
      </w:tr>
      <w:tr w:rsidR="00872943" w:rsidRPr="00410B63" w14:paraId="2266FB7F" w14:textId="77777777" w:rsidTr="00872943">
        <w:trPr>
          <w:trHeight w:val="20"/>
        </w:trPr>
        <w:tc>
          <w:tcPr>
            <w:tcW w:w="567" w:type="dxa"/>
            <w:vMerge/>
            <w:vAlign w:val="center"/>
          </w:tcPr>
          <w:p w14:paraId="453281C1"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710" w:type="dxa"/>
            <w:vMerge/>
            <w:vAlign w:val="center"/>
          </w:tcPr>
          <w:p w14:paraId="3DA8A786"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678" w:type="dxa"/>
            <w:vMerge/>
            <w:vAlign w:val="center"/>
          </w:tcPr>
          <w:p w14:paraId="0A2F946D" w14:textId="77777777" w:rsidR="00872943" w:rsidRPr="00410B63" w:rsidRDefault="00872943" w:rsidP="009E28C3">
            <w:pPr>
              <w:spacing w:before="40" w:after="40"/>
              <w:rPr>
                <w:rFonts w:ascii="Times New Roman" w:hAnsi="Times New Roman"/>
                <w:b/>
                <w:bCs/>
                <w:color w:val="000000"/>
                <w:sz w:val="18"/>
                <w:szCs w:val="18"/>
                <w:highlight w:val="yellow"/>
              </w:rPr>
            </w:pPr>
          </w:p>
        </w:tc>
        <w:tc>
          <w:tcPr>
            <w:tcW w:w="4994" w:type="dxa"/>
            <w:shd w:val="clear" w:color="000000" w:fill="FFFFFF"/>
            <w:vAlign w:val="center"/>
          </w:tcPr>
          <w:p w14:paraId="5E5DDDC8" w14:textId="77777777" w:rsidR="00872943" w:rsidRPr="00410B63" w:rsidRDefault="00872943" w:rsidP="006D3657">
            <w:pPr>
              <w:spacing w:before="40" w:after="40"/>
              <w:jc w:val="left"/>
              <w:rPr>
                <w:rFonts w:ascii="Times New Roman" w:hAnsi="Times New Roman"/>
                <w:sz w:val="18"/>
                <w:szCs w:val="18"/>
              </w:rPr>
            </w:pPr>
            <w:r w:rsidRPr="00410B63">
              <w:rPr>
                <w:rFonts w:ascii="Times New Roman" w:hAnsi="Times New Roman"/>
                <w:sz w:val="18"/>
                <w:szCs w:val="18"/>
              </w:rPr>
              <w:t>иные источники</w:t>
            </w:r>
          </w:p>
        </w:tc>
        <w:tc>
          <w:tcPr>
            <w:tcW w:w="1620" w:type="dxa"/>
            <w:noWrap/>
            <w:vAlign w:val="bottom"/>
          </w:tcPr>
          <w:p w14:paraId="521226BC" w14:textId="77777777" w:rsidR="00872943" w:rsidRPr="00410B63" w:rsidRDefault="00872943" w:rsidP="009E28C3">
            <w:pPr>
              <w:spacing w:before="40" w:after="40"/>
              <w:rPr>
                <w:rFonts w:ascii="Times New Roman" w:hAnsi="Times New Roman"/>
                <w:color w:val="000000"/>
                <w:sz w:val="18"/>
                <w:szCs w:val="18"/>
              </w:rPr>
            </w:pPr>
            <w:r w:rsidRPr="00410B63">
              <w:rPr>
                <w:rFonts w:ascii="Times New Roman" w:hAnsi="Times New Roman"/>
                <w:color w:val="000000"/>
                <w:sz w:val="18"/>
                <w:szCs w:val="18"/>
              </w:rPr>
              <w:t> </w:t>
            </w:r>
          </w:p>
        </w:tc>
        <w:tc>
          <w:tcPr>
            <w:tcW w:w="1480" w:type="dxa"/>
            <w:noWrap/>
            <w:vAlign w:val="bottom"/>
          </w:tcPr>
          <w:p w14:paraId="1D64D56A" w14:textId="77777777" w:rsidR="00872943" w:rsidRPr="00410B63" w:rsidRDefault="00872943" w:rsidP="009E28C3">
            <w:pPr>
              <w:spacing w:before="40" w:after="40"/>
              <w:rPr>
                <w:rFonts w:ascii="Times New Roman" w:hAnsi="Times New Roman"/>
                <w:color w:val="000000"/>
                <w:sz w:val="18"/>
                <w:szCs w:val="18"/>
              </w:rPr>
            </w:pPr>
            <w:r w:rsidRPr="00410B63">
              <w:rPr>
                <w:rFonts w:ascii="Times New Roman" w:hAnsi="Times New Roman"/>
                <w:color w:val="000000"/>
                <w:sz w:val="18"/>
                <w:szCs w:val="18"/>
              </w:rPr>
              <w:t> </w:t>
            </w:r>
          </w:p>
        </w:tc>
        <w:tc>
          <w:tcPr>
            <w:tcW w:w="1540" w:type="dxa"/>
            <w:noWrap/>
            <w:vAlign w:val="bottom"/>
          </w:tcPr>
          <w:p w14:paraId="405BF230" w14:textId="77777777" w:rsidR="00872943" w:rsidRPr="00410B63" w:rsidRDefault="00872943" w:rsidP="009E28C3">
            <w:pPr>
              <w:spacing w:before="40" w:after="40"/>
              <w:jc w:val="center"/>
              <w:rPr>
                <w:rFonts w:ascii="Times New Roman" w:hAnsi="Times New Roman"/>
                <w:color w:val="000000"/>
                <w:sz w:val="18"/>
                <w:szCs w:val="18"/>
                <w:highlight w:val="yellow"/>
              </w:rPr>
            </w:pPr>
          </w:p>
        </w:tc>
      </w:tr>
    </w:tbl>
    <w:p w14:paraId="63CB0BBB" w14:textId="77777777" w:rsidR="00474FC0" w:rsidRPr="00410B63" w:rsidRDefault="00474FC0">
      <w:pPr>
        <w:pStyle w:val="1"/>
        <w:rPr>
          <w:rFonts w:ascii="Times New Roman" w:hAnsi="Times New Roman"/>
          <w:highlight w:val="yellow"/>
        </w:rPr>
      </w:pPr>
    </w:p>
    <w:p w14:paraId="7F8DE18B" w14:textId="77777777" w:rsidR="00474FC0" w:rsidRPr="00410B63" w:rsidRDefault="00474FC0">
      <w:pPr>
        <w:pStyle w:val="1"/>
        <w:rPr>
          <w:rFonts w:ascii="Times New Roman" w:hAnsi="Times New Roman"/>
          <w:highlight w:val="yellow"/>
        </w:rPr>
      </w:pPr>
    </w:p>
    <w:p w14:paraId="01127ED2" w14:textId="77777777" w:rsidR="00DF1762" w:rsidRPr="00410B63" w:rsidRDefault="00DF1762" w:rsidP="00DF1762">
      <w:pPr>
        <w:jc w:val="center"/>
        <w:rPr>
          <w:rFonts w:ascii="Times New Roman" w:hAnsi="Times New Roman"/>
          <w:b/>
          <w:sz w:val="20"/>
          <w:szCs w:val="20"/>
        </w:rPr>
      </w:pPr>
      <w:r w:rsidRPr="00410B63">
        <w:rPr>
          <w:rFonts w:ascii="Times New Roman" w:hAnsi="Times New Roman"/>
          <w:b/>
          <w:sz w:val="20"/>
          <w:szCs w:val="20"/>
        </w:rPr>
        <w:t xml:space="preserve">Форма 5. </w:t>
      </w:r>
      <w:hyperlink r:id="rId31" w:history="1">
        <w:r w:rsidRPr="00410B63">
          <w:rPr>
            <w:rFonts w:ascii="Times New Roman" w:hAnsi="Times New Roman"/>
            <w:b/>
            <w:sz w:val="20"/>
            <w:szCs w:val="20"/>
          </w:rPr>
          <w:t>Сведения</w:t>
        </w:r>
      </w:hyperlink>
      <w:r w:rsidRPr="00410B63">
        <w:rPr>
          <w:rFonts w:ascii="Times New Roman" w:hAnsi="Times New Roman"/>
          <w:b/>
          <w:sz w:val="20"/>
          <w:szCs w:val="20"/>
        </w:rPr>
        <w:t xml:space="preserve"> о внесенных за отчетный период изменениях в муниципальную программу</w:t>
      </w:r>
    </w:p>
    <w:p w14:paraId="3D97F25D" w14:textId="77777777" w:rsidR="00DF1762" w:rsidRPr="00410B63" w:rsidRDefault="00DF1762" w:rsidP="00DF1762">
      <w:pPr>
        <w:jc w:val="center"/>
        <w:rPr>
          <w:rFonts w:ascii="Times New Roman" w:hAnsi="Times New Roman"/>
          <w:highlight w:val="yellow"/>
        </w:rPr>
      </w:pPr>
    </w:p>
    <w:tbl>
      <w:tblPr>
        <w:tblW w:w="15594" w:type="dxa"/>
        <w:tblInd w:w="-88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1478"/>
        <w:gridCol w:w="5120"/>
        <w:gridCol w:w="1660"/>
        <w:gridCol w:w="1540"/>
        <w:gridCol w:w="5796"/>
      </w:tblGrid>
      <w:tr w:rsidR="00DF1762" w:rsidRPr="00410B63" w14:paraId="3DB39D14" w14:textId="77777777" w:rsidTr="00DF1762">
        <w:trPr>
          <w:trHeight w:val="20"/>
        </w:trPr>
        <w:tc>
          <w:tcPr>
            <w:tcW w:w="1478" w:type="dxa"/>
            <w:vAlign w:val="center"/>
          </w:tcPr>
          <w:p w14:paraId="0939BCD8" w14:textId="77777777" w:rsidR="00DF1762" w:rsidRPr="00410B63" w:rsidRDefault="00DF1762" w:rsidP="00DF1762">
            <w:pPr>
              <w:spacing w:before="40" w:after="40"/>
              <w:ind w:firstLine="0"/>
              <w:jc w:val="left"/>
              <w:rPr>
                <w:rFonts w:ascii="Times New Roman" w:hAnsi="Times New Roman"/>
                <w:color w:val="000000"/>
                <w:sz w:val="20"/>
                <w:szCs w:val="20"/>
              </w:rPr>
            </w:pPr>
            <w:r w:rsidRPr="00410B63">
              <w:rPr>
                <w:rFonts w:ascii="Times New Roman" w:hAnsi="Times New Roman"/>
                <w:color w:val="000000"/>
                <w:sz w:val="20"/>
                <w:szCs w:val="20"/>
              </w:rPr>
              <w:t>№ п/п</w:t>
            </w:r>
          </w:p>
        </w:tc>
        <w:tc>
          <w:tcPr>
            <w:tcW w:w="5120" w:type="dxa"/>
            <w:vAlign w:val="center"/>
          </w:tcPr>
          <w:p w14:paraId="070E6E5C" w14:textId="77777777" w:rsidR="00DF1762" w:rsidRPr="00410B63" w:rsidRDefault="00DF1762" w:rsidP="00DF1762">
            <w:pPr>
              <w:spacing w:before="40" w:after="40"/>
              <w:jc w:val="left"/>
              <w:rPr>
                <w:rFonts w:ascii="Times New Roman" w:hAnsi="Times New Roman"/>
                <w:color w:val="000000"/>
                <w:sz w:val="20"/>
                <w:szCs w:val="20"/>
              </w:rPr>
            </w:pPr>
            <w:r w:rsidRPr="00410B63">
              <w:rPr>
                <w:rFonts w:ascii="Times New Roman" w:hAnsi="Times New Roman"/>
                <w:color w:val="000000"/>
                <w:sz w:val="20"/>
                <w:szCs w:val="20"/>
              </w:rPr>
              <w:t>Вид правового акта</w:t>
            </w:r>
          </w:p>
        </w:tc>
        <w:tc>
          <w:tcPr>
            <w:tcW w:w="1660" w:type="dxa"/>
            <w:vAlign w:val="center"/>
          </w:tcPr>
          <w:p w14:paraId="4FAC6243" w14:textId="77777777" w:rsidR="00DF1762" w:rsidRPr="00410B63" w:rsidRDefault="00DF1762" w:rsidP="00DF1762">
            <w:pPr>
              <w:spacing w:before="40" w:after="40"/>
              <w:ind w:firstLine="0"/>
              <w:jc w:val="left"/>
              <w:rPr>
                <w:rFonts w:ascii="Times New Roman" w:hAnsi="Times New Roman"/>
                <w:color w:val="000000"/>
                <w:sz w:val="20"/>
                <w:szCs w:val="20"/>
              </w:rPr>
            </w:pPr>
            <w:r w:rsidRPr="00410B63">
              <w:rPr>
                <w:rFonts w:ascii="Times New Roman" w:hAnsi="Times New Roman"/>
                <w:color w:val="000000"/>
                <w:sz w:val="20"/>
                <w:szCs w:val="20"/>
              </w:rPr>
              <w:t>Дата принятия</w:t>
            </w:r>
          </w:p>
        </w:tc>
        <w:tc>
          <w:tcPr>
            <w:tcW w:w="1540" w:type="dxa"/>
            <w:vAlign w:val="center"/>
          </w:tcPr>
          <w:p w14:paraId="23428FF0" w14:textId="77777777" w:rsidR="00DF1762" w:rsidRPr="00410B63" w:rsidRDefault="00DF1762" w:rsidP="00DF1762">
            <w:pPr>
              <w:spacing w:before="40" w:after="40"/>
              <w:jc w:val="left"/>
              <w:rPr>
                <w:rFonts w:ascii="Times New Roman" w:hAnsi="Times New Roman"/>
                <w:color w:val="000000"/>
                <w:sz w:val="20"/>
                <w:szCs w:val="20"/>
              </w:rPr>
            </w:pPr>
            <w:r w:rsidRPr="00410B63">
              <w:rPr>
                <w:rFonts w:ascii="Times New Roman" w:hAnsi="Times New Roman"/>
                <w:color w:val="000000"/>
                <w:sz w:val="20"/>
                <w:szCs w:val="20"/>
              </w:rPr>
              <w:t>Номер</w:t>
            </w:r>
          </w:p>
        </w:tc>
        <w:tc>
          <w:tcPr>
            <w:tcW w:w="5796" w:type="dxa"/>
            <w:vAlign w:val="center"/>
          </w:tcPr>
          <w:p w14:paraId="4B98BDBB" w14:textId="77777777" w:rsidR="00DF1762" w:rsidRPr="00410B63" w:rsidRDefault="00DF1762" w:rsidP="00DF1762">
            <w:pPr>
              <w:spacing w:before="40" w:after="40"/>
              <w:jc w:val="left"/>
              <w:rPr>
                <w:rFonts w:ascii="Times New Roman" w:hAnsi="Times New Roman"/>
                <w:color w:val="000000"/>
                <w:sz w:val="20"/>
                <w:szCs w:val="20"/>
              </w:rPr>
            </w:pPr>
            <w:r w:rsidRPr="00410B63">
              <w:rPr>
                <w:rFonts w:ascii="Times New Roman" w:hAnsi="Times New Roman"/>
                <w:color w:val="000000"/>
                <w:sz w:val="20"/>
                <w:szCs w:val="20"/>
              </w:rPr>
              <w:t>Суть изменений (краткое изложение)</w:t>
            </w:r>
          </w:p>
        </w:tc>
      </w:tr>
      <w:tr w:rsidR="00DF1762" w:rsidRPr="00410B63" w14:paraId="21981755" w14:textId="77777777" w:rsidTr="00DF1762">
        <w:trPr>
          <w:trHeight w:val="20"/>
        </w:trPr>
        <w:tc>
          <w:tcPr>
            <w:tcW w:w="1478" w:type="dxa"/>
            <w:noWrap/>
          </w:tcPr>
          <w:p w14:paraId="2E9DE28E" w14:textId="77777777" w:rsidR="00DF1762" w:rsidRPr="00410B63" w:rsidRDefault="00DF1762" w:rsidP="009E28C3">
            <w:pPr>
              <w:spacing w:before="40" w:after="40"/>
              <w:jc w:val="center"/>
              <w:rPr>
                <w:rFonts w:ascii="Times New Roman" w:hAnsi="Times New Roman"/>
                <w:color w:val="000000"/>
                <w:sz w:val="20"/>
                <w:szCs w:val="20"/>
              </w:rPr>
            </w:pPr>
          </w:p>
        </w:tc>
        <w:tc>
          <w:tcPr>
            <w:tcW w:w="5120" w:type="dxa"/>
            <w:vAlign w:val="bottom"/>
          </w:tcPr>
          <w:p w14:paraId="7A0936B4" w14:textId="77777777" w:rsidR="00DF1762" w:rsidRPr="00410B63" w:rsidRDefault="00DF1762" w:rsidP="009E28C3">
            <w:pPr>
              <w:spacing w:before="40" w:after="40"/>
              <w:rPr>
                <w:rFonts w:ascii="Times New Roman" w:hAnsi="Times New Roman"/>
                <w:color w:val="000000"/>
                <w:sz w:val="20"/>
                <w:szCs w:val="20"/>
              </w:rPr>
            </w:pPr>
          </w:p>
        </w:tc>
        <w:tc>
          <w:tcPr>
            <w:tcW w:w="1660" w:type="dxa"/>
            <w:noWrap/>
            <w:vAlign w:val="bottom"/>
          </w:tcPr>
          <w:p w14:paraId="4E847E6B" w14:textId="77777777" w:rsidR="00DF1762" w:rsidRPr="00410B63" w:rsidRDefault="00DF1762" w:rsidP="009E28C3">
            <w:pPr>
              <w:spacing w:before="40" w:after="40"/>
              <w:rPr>
                <w:rFonts w:ascii="Times New Roman" w:hAnsi="Times New Roman"/>
                <w:color w:val="000000"/>
                <w:sz w:val="20"/>
                <w:szCs w:val="20"/>
              </w:rPr>
            </w:pPr>
          </w:p>
        </w:tc>
        <w:tc>
          <w:tcPr>
            <w:tcW w:w="1540" w:type="dxa"/>
            <w:noWrap/>
            <w:vAlign w:val="bottom"/>
          </w:tcPr>
          <w:p w14:paraId="4BF29F6B" w14:textId="77777777" w:rsidR="00DF1762" w:rsidRPr="00410B63" w:rsidRDefault="00DF1762" w:rsidP="009E28C3">
            <w:pPr>
              <w:spacing w:before="40" w:after="40"/>
              <w:jc w:val="center"/>
              <w:rPr>
                <w:rFonts w:ascii="Times New Roman" w:hAnsi="Times New Roman"/>
                <w:color w:val="000000"/>
                <w:sz w:val="20"/>
                <w:szCs w:val="20"/>
              </w:rPr>
            </w:pPr>
          </w:p>
        </w:tc>
        <w:tc>
          <w:tcPr>
            <w:tcW w:w="5796" w:type="dxa"/>
            <w:noWrap/>
            <w:vAlign w:val="bottom"/>
          </w:tcPr>
          <w:p w14:paraId="35DAAFD4" w14:textId="77777777" w:rsidR="00DF1762" w:rsidRPr="00410B63" w:rsidRDefault="00DF1762" w:rsidP="009E28C3">
            <w:pPr>
              <w:spacing w:before="40" w:after="40"/>
              <w:rPr>
                <w:rFonts w:ascii="Times New Roman" w:hAnsi="Times New Roman"/>
                <w:color w:val="000000"/>
                <w:sz w:val="20"/>
                <w:szCs w:val="20"/>
              </w:rPr>
            </w:pPr>
          </w:p>
        </w:tc>
      </w:tr>
      <w:tr w:rsidR="00DF1762" w:rsidRPr="00410B63" w14:paraId="54471FF4" w14:textId="77777777" w:rsidTr="00DF1762">
        <w:trPr>
          <w:trHeight w:val="20"/>
        </w:trPr>
        <w:tc>
          <w:tcPr>
            <w:tcW w:w="1478" w:type="dxa"/>
            <w:noWrap/>
          </w:tcPr>
          <w:p w14:paraId="62C3DE03" w14:textId="77777777" w:rsidR="00DF1762" w:rsidRPr="00410B63" w:rsidRDefault="00DF1762" w:rsidP="009E28C3">
            <w:pPr>
              <w:spacing w:before="40" w:after="40"/>
              <w:jc w:val="center"/>
              <w:rPr>
                <w:rFonts w:ascii="Times New Roman" w:hAnsi="Times New Roman"/>
                <w:color w:val="000000"/>
                <w:sz w:val="20"/>
                <w:szCs w:val="20"/>
              </w:rPr>
            </w:pPr>
          </w:p>
        </w:tc>
        <w:tc>
          <w:tcPr>
            <w:tcW w:w="5120" w:type="dxa"/>
            <w:vAlign w:val="bottom"/>
          </w:tcPr>
          <w:p w14:paraId="0F28F388" w14:textId="77777777" w:rsidR="00DF1762" w:rsidRPr="00410B63" w:rsidRDefault="00DF1762" w:rsidP="009E28C3">
            <w:pPr>
              <w:spacing w:before="40" w:after="40"/>
              <w:rPr>
                <w:rFonts w:ascii="Times New Roman" w:hAnsi="Times New Roman"/>
                <w:color w:val="000000"/>
                <w:sz w:val="20"/>
                <w:szCs w:val="20"/>
              </w:rPr>
            </w:pPr>
          </w:p>
        </w:tc>
        <w:tc>
          <w:tcPr>
            <w:tcW w:w="1660" w:type="dxa"/>
            <w:noWrap/>
            <w:vAlign w:val="bottom"/>
          </w:tcPr>
          <w:p w14:paraId="31136519" w14:textId="77777777" w:rsidR="00DF1762" w:rsidRPr="00410B63" w:rsidRDefault="00DF1762" w:rsidP="009E28C3">
            <w:pPr>
              <w:spacing w:before="40" w:after="40"/>
              <w:rPr>
                <w:rFonts w:ascii="Times New Roman" w:hAnsi="Times New Roman"/>
                <w:color w:val="000000"/>
                <w:sz w:val="20"/>
                <w:szCs w:val="20"/>
              </w:rPr>
            </w:pPr>
          </w:p>
        </w:tc>
        <w:tc>
          <w:tcPr>
            <w:tcW w:w="1540" w:type="dxa"/>
            <w:noWrap/>
            <w:vAlign w:val="bottom"/>
          </w:tcPr>
          <w:p w14:paraId="501A4EDE" w14:textId="77777777" w:rsidR="00DF1762" w:rsidRPr="00410B63" w:rsidRDefault="00DF1762" w:rsidP="009E28C3">
            <w:pPr>
              <w:spacing w:before="40" w:after="40"/>
              <w:jc w:val="center"/>
              <w:rPr>
                <w:rFonts w:ascii="Times New Roman" w:hAnsi="Times New Roman"/>
                <w:color w:val="000000"/>
                <w:sz w:val="20"/>
                <w:szCs w:val="20"/>
              </w:rPr>
            </w:pPr>
          </w:p>
        </w:tc>
        <w:tc>
          <w:tcPr>
            <w:tcW w:w="5796" w:type="dxa"/>
            <w:noWrap/>
            <w:vAlign w:val="bottom"/>
          </w:tcPr>
          <w:p w14:paraId="1C506BE0" w14:textId="77777777" w:rsidR="00DF1762" w:rsidRPr="00410B63" w:rsidRDefault="00DF1762" w:rsidP="009E28C3">
            <w:pPr>
              <w:spacing w:before="40" w:after="40"/>
              <w:rPr>
                <w:rFonts w:ascii="Times New Roman" w:hAnsi="Times New Roman"/>
                <w:color w:val="000000"/>
                <w:sz w:val="20"/>
                <w:szCs w:val="20"/>
              </w:rPr>
            </w:pPr>
          </w:p>
        </w:tc>
      </w:tr>
      <w:tr w:rsidR="00DF1762" w:rsidRPr="00410B63" w14:paraId="0BF1A082" w14:textId="77777777" w:rsidTr="00DF1762">
        <w:trPr>
          <w:trHeight w:val="20"/>
        </w:trPr>
        <w:tc>
          <w:tcPr>
            <w:tcW w:w="1478" w:type="dxa"/>
            <w:noWrap/>
          </w:tcPr>
          <w:p w14:paraId="47A1BA98" w14:textId="77777777" w:rsidR="00DF1762" w:rsidRPr="00410B63" w:rsidRDefault="00DF1762" w:rsidP="009E28C3">
            <w:pPr>
              <w:spacing w:before="40" w:after="40"/>
              <w:jc w:val="center"/>
              <w:rPr>
                <w:rFonts w:ascii="Times New Roman" w:hAnsi="Times New Roman"/>
                <w:color w:val="000000"/>
                <w:sz w:val="20"/>
                <w:szCs w:val="20"/>
              </w:rPr>
            </w:pPr>
          </w:p>
        </w:tc>
        <w:tc>
          <w:tcPr>
            <w:tcW w:w="5120" w:type="dxa"/>
            <w:noWrap/>
            <w:vAlign w:val="bottom"/>
          </w:tcPr>
          <w:p w14:paraId="228022BA" w14:textId="77777777" w:rsidR="00DF1762" w:rsidRPr="00410B63" w:rsidRDefault="00DF1762" w:rsidP="009E28C3">
            <w:pPr>
              <w:spacing w:before="40" w:after="40"/>
              <w:rPr>
                <w:rFonts w:ascii="Times New Roman" w:hAnsi="Times New Roman"/>
                <w:color w:val="000000"/>
                <w:sz w:val="20"/>
                <w:szCs w:val="20"/>
              </w:rPr>
            </w:pPr>
          </w:p>
        </w:tc>
        <w:tc>
          <w:tcPr>
            <w:tcW w:w="1660" w:type="dxa"/>
            <w:noWrap/>
            <w:vAlign w:val="bottom"/>
          </w:tcPr>
          <w:p w14:paraId="28C0F451" w14:textId="77777777" w:rsidR="00DF1762" w:rsidRPr="00410B63" w:rsidRDefault="00DF1762" w:rsidP="009E28C3">
            <w:pPr>
              <w:spacing w:before="40" w:after="40"/>
              <w:rPr>
                <w:rFonts w:ascii="Times New Roman" w:hAnsi="Times New Roman"/>
                <w:color w:val="000000"/>
                <w:sz w:val="20"/>
                <w:szCs w:val="20"/>
              </w:rPr>
            </w:pPr>
          </w:p>
        </w:tc>
        <w:tc>
          <w:tcPr>
            <w:tcW w:w="1540" w:type="dxa"/>
            <w:noWrap/>
            <w:vAlign w:val="bottom"/>
          </w:tcPr>
          <w:p w14:paraId="0D698A7D" w14:textId="77777777" w:rsidR="00DF1762" w:rsidRPr="00410B63" w:rsidRDefault="00DF1762" w:rsidP="009E28C3">
            <w:pPr>
              <w:spacing w:before="40" w:after="40"/>
              <w:jc w:val="center"/>
              <w:rPr>
                <w:rFonts w:ascii="Times New Roman" w:hAnsi="Times New Roman"/>
                <w:color w:val="000000"/>
                <w:sz w:val="20"/>
                <w:szCs w:val="20"/>
              </w:rPr>
            </w:pPr>
          </w:p>
        </w:tc>
        <w:tc>
          <w:tcPr>
            <w:tcW w:w="5796" w:type="dxa"/>
            <w:noWrap/>
            <w:vAlign w:val="bottom"/>
          </w:tcPr>
          <w:p w14:paraId="24F2A6B1" w14:textId="77777777" w:rsidR="00DF1762" w:rsidRPr="00410B63" w:rsidRDefault="00DF1762" w:rsidP="009E28C3">
            <w:pPr>
              <w:spacing w:before="40" w:after="40"/>
              <w:rPr>
                <w:rFonts w:ascii="Times New Roman" w:hAnsi="Times New Roman"/>
                <w:color w:val="000000"/>
                <w:sz w:val="20"/>
                <w:szCs w:val="20"/>
              </w:rPr>
            </w:pPr>
          </w:p>
        </w:tc>
      </w:tr>
      <w:tr w:rsidR="00DF1762" w:rsidRPr="00410B63" w14:paraId="5BDDADA6" w14:textId="77777777" w:rsidTr="00DF1762">
        <w:trPr>
          <w:trHeight w:val="20"/>
        </w:trPr>
        <w:tc>
          <w:tcPr>
            <w:tcW w:w="1478" w:type="dxa"/>
            <w:noWrap/>
          </w:tcPr>
          <w:p w14:paraId="4FA74449" w14:textId="77777777" w:rsidR="00DF1762" w:rsidRPr="00410B63" w:rsidRDefault="00DF1762" w:rsidP="009E28C3">
            <w:pPr>
              <w:spacing w:before="40" w:after="40"/>
              <w:jc w:val="center"/>
              <w:rPr>
                <w:rFonts w:ascii="Times New Roman" w:hAnsi="Times New Roman"/>
                <w:color w:val="000000"/>
                <w:sz w:val="20"/>
                <w:szCs w:val="20"/>
              </w:rPr>
            </w:pPr>
          </w:p>
        </w:tc>
        <w:tc>
          <w:tcPr>
            <w:tcW w:w="5120" w:type="dxa"/>
            <w:noWrap/>
            <w:vAlign w:val="bottom"/>
          </w:tcPr>
          <w:p w14:paraId="5EF3930A" w14:textId="77777777" w:rsidR="00DF1762" w:rsidRPr="00410B63" w:rsidRDefault="00DF1762" w:rsidP="009E28C3">
            <w:pPr>
              <w:spacing w:before="40" w:after="40"/>
              <w:rPr>
                <w:rFonts w:ascii="Times New Roman" w:hAnsi="Times New Roman"/>
                <w:color w:val="000000"/>
                <w:sz w:val="20"/>
                <w:szCs w:val="20"/>
              </w:rPr>
            </w:pPr>
          </w:p>
        </w:tc>
        <w:tc>
          <w:tcPr>
            <w:tcW w:w="1660" w:type="dxa"/>
            <w:noWrap/>
            <w:vAlign w:val="bottom"/>
          </w:tcPr>
          <w:p w14:paraId="415CBD66" w14:textId="77777777" w:rsidR="00DF1762" w:rsidRPr="00410B63" w:rsidRDefault="00DF1762" w:rsidP="009E28C3">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c>
          <w:tcPr>
            <w:tcW w:w="1540" w:type="dxa"/>
            <w:noWrap/>
            <w:vAlign w:val="bottom"/>
          </w:tcPr>
          <w:p w14:paraId="1DDAD8EF" w14:textId="77777777" w:rsidR="00DF1762" w:rsidRPr="00410B63" w:rsidRDefault="00DF1762" w:rsidP="009E28C3">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c>
          <w:tcPr>
            <w:tcW w:w="5796" w:type="dxa"/>
            <w:noWrap/>
            <w:vAlign w:val="bottom"/>
          </w:tcPr>
          <w:p w14:paraId="6FC10B5C" w14:textId="77777777" w:rsidR="00DF1762" w:rsidRPr="00410B63" w:rsidRDefault="00DF1762" w:rsidP="009E28C3">
            <w:pPr>
              <w:spacing w:before="40" w:after="40"/>
              <w:rPr>
                <w:rFonts w:ascii="Times New Roman" w:hAnsi="Times New Roman"/>
                <w:color w:val="000000"/>
                <w:sz w:val="20"/>
                <w:szCs w:val="20"/>
              </w:rPr>
            </w:pPr>
            <w:r w:rsidRPr="00410B63">
              <w:rPr>
                <w:rFonts w:ascii="Times New Roman" w:hAnsi="Times New Roman"/>
                <w:color w:val="000000"/>
                <w:sz w:val="20"/>
                <w:szCs w:val="20"/>
              </w:rPr>
              <w:t> </w:t>
            </w:r>
          </w:p>
        </w:tc>
      </w:tr>
    </w:tbl>
    <w:p w14:paraId="625BA26D" w14:textId="77777777" w:rsidR="00DF1762" w:rsidRPr="00410B63" w:rsidRDefault="00DF1762" w:rsidP="00DF1762">
      <w:pPr>
        <w:rPr>
          <w:rFonts w:ascii="Times New Roman" w:hAnsi="Times New Roman"/>
          <w:highlight w:val="yellow"/>
        </w:rPr>
      </w:pPr>
    </w:p>
    <w:p w14:paraId="707329BA" w14:textId="77777777" w:rsidR="00DF1762" w:rsidRPr="00410B63" w:rsidRDefault="00DF1762" w:rsidP="00DF1762">
      <w:pPr>
        <w:rPr>
          <w:rFonts w:ascii="Times New Roman" w:hAnsi="Times New Roman"/>
          <w:highlight w:val="yellow"/>
        </w:rPr>
      </w:pPr>
    </w:p>
    <w:p w14:paraId="0D14C7A0" w14:textId="77777777" w:rsidR="00F659B7" w:rsidRPr="00410B63" w:rsidRDefault="00F659B7" w:rsidP="00F659B7">
      <w:pPr>
        <w:jc w:val="center"/>
        <w:rPr>
          <w:rFonts w:ascii="Times New Roman" w:hAnsi="Times New Roman"/>
          <w:b/>
          <w:sz w:val="20"/>
          <w:szCs w:val="20"/>
        </w:rPr>
      </w:pPr>
      <w:r w:rsidRPr="00410B63">
        <w:rPr>
          <w:rFonts w:ascii="Times New Roman" w:hAnsi="Times New Roman"/>
          <w:b/>
          <w:sz w:val="20"/>
          <w:szCs w:val="20"/>
        </w:rPr>
        <w:t>Форма 6. Результаты оценки эффективности муниципальной  программы</w:t>
      </w:r>
      <w:r w:rsidR="000E667E" w:rsidRPr="00410B63">
        <w:rPr>
          <w:rFonts w:ascii="Times New Roman" w:hAnsi="Times New Roman"/>
          <w:b/>
          <w:sz w:val="20"/>
          <w:szCs w:val="20"/>
        </w:rPr>
        <w:t xml:space="preserve"> (годовая)</w:t>
      </w:r>
    </w:p>
    <w:p w14:paraId="713AECC2" w14:textId="77777777" w:rsidR="00F659B7" w:rsidRPr="00410B63" w:rsidRDefault="00F659B7" w:rsidP="00F659B7">
      <w:pPr>
        <w:tabs>
          <w:tab w:val="left" w:pos="1134"/>
        </w:tabs>
        <w:spacing w:line="312" w:lineRule="auto"/>
        <w:ind w:left="851"/>
        <w:rPr>
          <w:rFonts w:ascii="Times New Roman" w:hAnsi="Times New Roman"/>
          <w:highlight w:val="yellow"/>
        </w:rPr>
      </w:pPr>
    </w:p>
    <w:tbl>
      <w:tblPr>
        <w:tblW w:w="15735" w:type="dxa"/>
        <w:tblInd w:w="-88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709"/>
        <w:gridCol w:w="851"/>
        <w:gridCol w:w="2806"/>
        <w:gridCol w:w="1676"/>
        <w:gridCol w:w="1820"/>
        <w:gridCol w:w="1636"/>
        <w:gridCol w:w="1701"/>
        <w:gridCol w:w="1276"/>
        <w:gridCol w:w="1701"/>
        <w:gridCol w:w="1559"/>
      </w:tblGrid>
      <w:tr w:rsidR="00F659B7" w:rsidRPr="00410B63" w14:paraId="129C396C" w14:textId="77777777" w:rsidTr="00F659B7">
        <w:tc>
          <w:tcPr>
            <w:tcW w:w="1560" w:type="dxa"/>
            <w:gridSpan w:val="2"/>
          </w:tcPr>
          <w:p w14:paraId="7C99D20C" w14:textId="77777777" w:rsidR="00F659B7" w:rsidRPr="00410B63" w:rsidRDefault="00F659B7" w:rsidP="00F659B7">
            <w:pPr>
              <w:tabs>
                <w:tab w:val="left" w:pos="1134"/>
              </w:tabs>
              <w:spacing w:before="40" w:after="40"/>
              <w:ind w:firstLine="0"/>
              <w:jc w:val="left"/>
              <w:rPr>
                <w:rFonts w:ascii="Times New Roman" w:hAnsi="Times New Roman"/>
                <w:sz w:val="16"/>
                <w:szCs w:val="16"/>
                <w:highlight w:val="yellow"/>
              </w:rPr>
            </w:pPr>
            <w:r w:rsidRPr="00410B63">
              <w:rPr>
                <w:rFonts w:ascii="Times New Roman" w:hAnsi="Times New Roman"/>
                <w:sz w:val="16"/>
                <w:szCs w:val="16"/>
              </w:rPr>
              <w:t>Код аналитической программной классификации</w:t>
            </w:r>
          </w:p>
        </w:tc>
        <w:tc>
          <w:tcPr>
            <w:tcW w:w="2806" w:type="dxa"/>
            <w:vMerge w:val="restart"/>
          </w:tcPr>
          <w:p w14:paraId="341C1510"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sz w:val="18"/>
                <w:szCs w:val="18"/>
              </w:rPr>
              <w:t>Муниципальная программа, подпрограмма</w:t>
            </w:r>
          </w:p>
        </w:tc>
        <w:tc>
          <w:tcPr>
            <w:tcW w:w="1676" w:type="dxa"/>
            <w:vMerge w:val="restart"/>
          </w:tcPr>
          <w:p w14:paraId="3460E6A6"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sz w:val="18"/>
                <w:szCs w:val="18"/>
              </w:rPr>
              <w:t>Координатор</w:t>
            </w:r>
          </w:p>
        </w:tc>
        <w:tc>
          <w:tcPr>
            <w:tcW w:w="1820" w:type="dxa"/>
            <w:vMerge w:val="restart"/>
          </w:tcPr>
          <w:p w14:paraId="047D2DFF"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sz w:val="18"/>
                <w:szCs w:val="18"/>
              </w:rPr>
              <w:t>Ответственный исполнитель</w:t>
            </w:r>
          </w:p>
        </w:tc>
        <w:tc>
          <w:tcPr>
            <w:tcW w:w="1636" w:type="dxa"/>
          </w:tcPr>
          <w:p w14:paraId="515A523F"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sz w:val="18"/>
                <w:szCs w:val="18"/>
              </w:rPr>
              <w:t xml:space="preserve">Эффективность реализации муниципальной программы (подпрограммы) </w:t>
            </w:r>
          </w:p>
        </w:tc>
        <w:tc>
          <w:tcPr>
            <w:tcW w:w="1701" w:type="dxa"/>
          </w:tcPr>
          <w:p w14:paraId="11122716"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sz w:val="18"/>
                <w:szCs w:val="18"/>
              </w:rPr>
              <w:t>Степень достижения плановых значений целевых показателей (индикаторов)</w:t>
            </w:r>
          </w:p>
        </w:tc>
        <w:tc>
          <w:tcPr>
            <w:tcW w:w="1276" w:type="dxa"/>
          </w:tcPr>
          <w:p w14:paraId="00723590"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sz w:val="18"/>
                <w:szCs w:val="18"/>
              </w:rPr>
              <w:t xml:space="preserve">Степень реализации мероприятий </w:t>
            </w:r>
          </w:p>
        </w:tc>
        <w:tc>
          <w:tcPr>
            <w:tcW w:w="1701" w:type="dxa"/>
          </w:tcPr>
          <w:p w14:paraId="387D7C20"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sz w:val="18"/>
                <w:szCs w:val="18"/>
              </w:rPr>
              <w:t>Степень соответствия запланированному уровню расходов</w:t>
            </w:r>
          </w:p>
        </w:tc>
        <w:tc>
          <w:tcPr>
            <w:tcW w:w="1559" w:type="dxa"/>
          </w:tcPr>
          <w:p w14:paraId="410FB4EA"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sz w:val="18"/>
                <w:szCs w:val="18"/>
              </w:rPr>
              <w:t xml:space="preserve">Эффективность использования средств бюджета муниципального образования </w:t>
            </w:r>
          </w:p>
        </w:tc>
      </w:tr>
      <w:tr w:rsidR="00F659B7" w:rsidRPr="00410B63" w14:paraId="7CA1B4BC" w14:textId="77777777" w:rsidTr="00F659B7">
        <w:trPr>
          <w:trHeight w:val="823"/>
        </w:trPr>
        <w:tc>
          <w:tcPr>
            <w:tcW w:w="709" w:type="dxa"/>
            <w:vAlign w:val="center"/>
          </w:tcPr>
          <w:p w14:paraId="0E53917F"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sz w:val="18"/>
                <w:szCs w:val="18"/>
              </w:rPr>
              <w:t>МП</w:t>
            </w:r>
          </w:p>
        </w:tc>
        <w:tc>
          <w:tcPr>
            <w:tcW w:w="851" w:type="dxa"/>
            <w:vAlign w:val="center"/>
          </w:tcPr>
          <w:p w14:paraId="37015D86"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sz w:val="18"/>
                <w:szCs w:val="18"/>
              </w:rPr>
              <w:t>Пп</w:t>
            </w:r>
          </w:p>
        </w:tc>
        <w:tc>
          <w:tcPr>
            <w:tcW w:w="2806" w:type="dxa"/>
            <w:vMerge/>
            <w:vAlign w:val="center"/>
          </w:tcPr>
          <w:p w14:paraId="4A6DB3D9" w14:textId="77777777" w:rsidR="00F659B7" w:rsidRPr="00410B63" w:rsidRDefault="00F659B7" w:rsidP="009E28C3">
            <w:pPr>
              <w:tabs>
                <w:tab w:val="left" w:pos="1134"/>
              </w:tabs>
              <w:spacing w:before="40" w:after="40"/>
              <w:jc w:val="center"/>
              <w:rPr>
                <w:rFonts w:ascii="Times New Roman" w:hAnsi="Times New Roman"/>
                <w:sz w:val="18"/>
                <w:szCs w:val="18"/>
              </w:rPr>
            </w:pPr>
          </w:p>
        </w:tc>
        <w:tc>
          <w:tcPr>
            <w:tcW w:w="1676" w:type="dxa"/>
            <w:vMerge/>
            <w:vAlign w:val="center"/>
          </w:tcPr>
          <w:p w14:paraId="6D996153" w14:textId="77777777" w:rsidR="00F659B7" w:rsidRPr="00410B63" w:rsidRDefault="00F659B7" w:rsidP="009E28C3">
            <w:pPr>
              <w:tabs>
                <w:tab w:val="left" w:pos="1134"/>
              </w:tabs>
              <w:spacing w:before="40" w:after="40"/>
              <w:jc w:val="center"/>
              <w:rPr>
                <w:rFonts w:ascii="Times New Roman" w:hAnsi="Times New Roman"/>
                <w:sz w:val="18"/>
                <w:szCs w:val="18"/>
                <w:highlight w:val="yellow"/>
              </w:rPr>
            </w:pPr>
          </w:p>
        </w:tc>
        <w:tc>
          <w:tcPr>
            <w:tcW w:w="1820" w:type="dxa"/>
            <w:vMerge/>
            <w:vAlign w:val="center"/>
          </w:tcPr>
          <w:p w14:paraId="303790A9" w14:textId="77777777" w:rsidR="00F659B7" w:rsidRPr="00410B63" w:rsidRDefault="00F659B7" w:rsidP="009E28C3">
            <w:pPr>
              <w:tabs>
                <w:tab w:val="left" w:pos="1134"/>
              </w:tabs>
              <w:spacing w:before="40" w:after="40"/>
              <w:jc w:val="center"/>
              <w:rPr>
                <w:rFonts w:ascii="Times New Roman" w:hAnsi="Times New Roman"/>
                <w:sz w:val="18"/>
                <w:szCs w:val="18"/>
                <w:highlight w:val="yellow"/>
              </w:rPr>
            </w:pPr>
          </w:p>
        </w:tc>
        <w:tc>
          <w:tcPr>
            <w:tcW w:w="1636" w:type="dxa"/>
            <w:vAlign w:val="center"/>
          </w:tcPr>
          <w:p w14:paraId="5EB55F43" w14:textId="08361B0F" w:rsidR="00F659B7" w:rsidRPr="00410B63" w:rsidRDefault="001F503D" w:rsidP="009E28C3">
            <w:pPr>
              <w:tabs>
                <w:tab w:val="left" w:pos="1134"/>
              </w:tabs>
              <w:spacing w:before="40" w:after="40"/>
              <w:jc w:val="center"/>
              <w:rPr>
                <w:rFonts w:ascii="Times New Roman" w:hAnsi="Times New Roman"/>
                <w:sz w:val="18"/>
                <w:szCs w:val="18"/>
              </w:rPr>
            </w:pPr>
            <w:r w:rsidRPr="00410B63">
              <w:rPr>
                <w:rFonts w:ascii="Times New Roman" w:hAnsi="Times New Roman"/>
                <w:noProof/>
              </w:rPr>
              <w:drawing>
                <wp:inline distT="0" distB="0" distL="0" distR="0" wp14:anchorId="13757B8B" wp14:editId="4897F245">
                  <wp:extent cx="478155" cy="69659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8155" cy="696595"/>
                          </a:xfrm>
                          <a:prstGeom prst="rect">
                            <a:avLst/>
                          </a:prstGeom>
                          <a:noFill/>
                          <a:ln>
                            <a:noFill/>
                          </a:ln>
                        </pic:spPr>
                      </pic:pic>
                    </a:graphicData>
                  </a:graphic>
                </wp:inline>
              </w:drawing>
            </w:r>
          </w:p>
        </w:tc>
        <w:tc>
          <w:tcPr>
            <w:tcW w:w="1701" w:type="dxa"/>
            <w:vAlign w:val="center"/>
          </w:tcPr>
          <w:p w14:paraId="6F146C32" w14:textId="77777777" w:rsidR="00F659B7" w:rsidRPr="00410B63" w:rsidRDefault="00F659B7" w:rsidP="009E28C3">
            <w:pPr>
              <w:tabs>
                <w:tab w:val="left" w:pos="1134"/>
              </w:tabs>
              <w:spacing w:before="40" w:after="40"/>
              <w:jc w:val="center"/>
              <w:rPr>
                <w:rFonts w:ascii="Times New Roman" w:hAnsi="Times New Roman"/>
                <w:sz w:val="18"/>
                <w:szCs w:val="18"/>
              </w:rPr>
            </w:pPr>
          </w:p>
        </w:tc>
        <w:tc>
          <w:tcPr>
            <w:tcW w:w="1276" w:type="dxa"/>
            <w:vAlign w:val="center"/>
          </w:tcPr>
          <w:p w14:paraId="7D87B8B7" w14:textId="77777777" w:rsidR="00F659B7" w:rsidRPr="00410B63" w:rsidRDefault="00F659B7" w:rsidP="009E28C3">
            <w:pPr>
              <w:tabs>
                <w:tab w:val="left" w:pos="1134"/>
              </w:tabs>
              <w:spacing w:before="40" w:after="40"/>
              <w:jc w:val="center"/>
              <w:rPr>
                <w:rFonts w:ascii="Times New Roman" w:hAnsi="Times New Roman"/>
                <w:sz w:val="18"/>
                <w:szCs w:val="18"/>
              </w:rPr>
            </w:pPr>
          </w:p>
        </w:tc>
        <w:tc>
          <w:tcPr>
            <w:tcW w:w="1701" w:type="dxa"/>
            <w:vAlign w:val="center"/>
          </w:tcPr>
          <w:p w14:paraId="5AC63CBD" w14:textId="77777777" w:rsidR="00F659B7" w:rsidRPr="00410B63" w:rsidRDefault="00F659B7" w:rsidP="009E28C3">
            <w:pPr>
              <w:tabs>
                <w:tab w:val="left" w:pos="1134"/>
              </w:tabs>
              <w:spacing w:before="40" w:after="40"/>
              <w:jc w:val="center"/>
              <w:rPr>
                <w:rFonts w:ascii="Times New Roman" w:hAnsi="Times New Roman"/>
                <w:sz w:val="18"/>
                <w:szCs w:val="18"/>
              </w:rPr>
            </w:pPr>
          </w:p>
        </w:tc>
        <w:tc>
          <w:tcPr>
            <w:tcW w:w="1559" w:type="dxa"/>
            <w:vAlign w:val="center"/>
          </w:tcPr>
          <w:p w14:paraId="02150D09" w14:textId="24D9D585" w:rsidR="00F659B7" w:rsidRPr="00410B63" w:rsidRDefault="001F503D" w:rsidP="009E28C3">
            <w:pPr>
              <w:tabs>
                <w:tab w:val="left" w:pos="1134"/>
              </w:tabs>
              <w:spacing w:before="40" w:after="40"/>
              <w:jc w:val="center"/>
              <w:rPr>
                <w:rFonts w:ascii="Times New Roman" w:hAnsi="Times New Roman"/>
                <w:sz w:val="18"/>
                <w:szCs w:val="18"/>
              </w:rPr>
            </w:pPr>
            <w:r w:rsidRPr="00410B63">
              <w:rPr>
                <w:rFonts w:ascii="Times New Roman" w:hAnsi="Times New Roman"/>
                <w:noProof/>
              </w:rPr>
              <w:drawing>
                <wp:inline distT="0" distB="0" distL="0" distR="0" wp14:anchorId="1D114BCE" wp14:editId="382CAC46">
                  <wp:extent cx="436245" cy="69659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6245" cy="696595"/>
                          </a:xfrm>
                          <a:prstGeom prst="rect">
                            <a:avLst/>
                          </a:prstGeom>
                          <a:noFill/>
                          <a:ln>
                            <a:noFill/>
                          </a:ln>
                        </pic:spPr>
                      </pic:pic>
                    </a:graphicData>
                  </a:graphic>
                </wp:inline>
              </w:drawing>
            </w:r>
          </w:p>
        </w:tc>
      </w:tr>
      <w:tr w:rsidR="00F659B7" w:rsidRPr="00410B63" w14:paraId="2919FFE4" w14:textId="77777777" w:rsidTr="00F659B7">
        <w:trPr>
          <w:trHeight w:val="486"/>
        </w:trPr>
        <w:tc>
          <w:tcPr>
            <w:tcW w:w="709" w:type="dxa"/>
          </w:tcPr>
          <w:p w14:paraId="629F7F6B" w14:textId="77777777" w:rsidR="00F659B7" w:rsidRPr="00410B63" w:rsidRDefault="00F659B7" w:rsidP="009E28C3">
            <w:pPr>
              <w:tabs>
                <w:tab w:val="left" w:pos="1134"/>
              </w:tabs>
              <w:spacing w:before="40" w:after="40"/>
              <w:jc w:val="center"/>
              <w:rPr>
                <w:rFonts w:ascii="Times New Roman" w:hAnsi="Times New Roman"/>
                <w:sz w:val="18"/>
                <w:szCs w:val="18"/>
                <w:highlight w:val="yellow"/>
              </w:rPr>
            </w:pPr>
          </w:p>
        </w:tc>
        <w:tc>
          <w:tcPr>
            <w:tcW w:w="851" w:type="dxa"/>
          </w:tcPr>
          <w:p w14:paraId="1BE804AA" w14:textId="77777777" w:rsidR="00F659B7" w:rsidRPr="00410B63" w:rsidRDefault="00F659B7" w:rsidP="009E28C3">
            <w:pPr>
              <w:tabs>
                <w:tab w:val="left" w:pos="1134"/>
              </w:tabs>
              <w:spacing w:before="40" w:after="40"/>
              <w:jc w:val="center"/>
              <w:rPr>
                <w:rFonts w:ascii="Times New Roman" w:hAnsi="Times New Roman"/>
                <w:sz w:val="18"/>
                <w:szCs w:val="18"/>
                <w:highlight w:val="yellow"/>
              </w:rPr>
            </w:pPr>
          </w:p>
        </w:tc>
        <w:tc>
          <w:tcPr>
            <w:tcW w:w="2806" w:type="dxa"/>
          </w:tcPr>
          <w:p w14:paraId="2F07AA9A" w14:textId="77777777" w:rsidR="00F659B7" w:rsidRPr="00410B63" w:rsidRDefault="00F659B7" w:rsidP="00F659B7">
            <w:pPr>
              <w:tabs>
                <w:tab w:val="left" w:pos="1134"/>
              </w:tabs>
              <w:spacing w:before="40" w:after="40"/>
              <w:ind w:firstLine="0"/>
              <w:jc w:val="left"/>
              <w:rPr>
                <w:rFonts w:ascii="Times New Roman" w:hAnsi="Times New Roman"/>
                <w:sz w:val="18"/>
                <w:szCs w:val="18"/>
              </w:rPr>
            </w:pPr>
            <w:r w:rsidRPr="00410B63">
              <w:rPr>
                <w:rFonts w:ascii="Times New Roman" w:hAnsi="Times New Roman"/>
                <w:b/>
                <w:bCs/>
                <w:sz w:val="20"/>
                <w:szCs w:val="20"/>
              </w:rPr>
              <w:t xml:space="preserve">Муниципальная программа </w:t>
            </w:r>
          </w:p>
        </w:tc>
        <w:tc>
          <w:tcPr>
            <w:tcW w:w="1676" w:type="dxa"/>
          </w:tcPr>
          <w:p w14:paraId="54289C4D"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820" w:type="dxa"/>
          </w:tcPr>
          <w:p w14:paraId="35012551"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636" w:type="dxa"/>
          </w:tcPr>
          <w:p w14:paraId="08016B1F"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701" w:type="dxa"/>
          </w:tcPr>
          <w:p w14:paraId="39773DCF"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276" w:type="dxa"/>
          </w:tcPr>
          <w:p w14:paraId="2E8AF4DC"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701" w:type="dxa"/>
          </w:tcPr>
          <w:p w14:paraId="23E05A6A"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559" w:type="dxa"/>
          </w:tcPr>
          <w:p w14:paraId="70F95AB7" w14:textId="77777777" w:rsidR="00F659B7" w:rsidRPr="00410B63" w:rsidRDefault="00F659B7" w:rsidP="009E28C3">
            <w:pPr>
              <w:tabs>
                <w:tab w:val="left" w:pos="1134"/>
              </w:tabs>
              <w:spacing w:before="40" w:after="40"/>
              <w:rPr>
                <w:rFonts w:ascii="Times New Roman" w:hAnsi="Times New Roman"/>
                <w:sz w:val="18"/>
                <w:szCs w:val="18"/>
                <w:highlight w:val="yellow"/>
              </w:rPr>
            </w:pPr>
          </w:p>
        </w:tc>
      </w:tr>
      <w:tr w:rsidR="00F659B7" w:rsidRPr="00410B63" w14:paraId="36930266" w14:textId="77777777" w:rsidTr="00F659B7">
        <w:trPr>
          <w:trHeight w:val="422"/>
        </w:trPr>
        <w:tc>
          <w:tcPr>
            <w:tcW w:w="709" w:type="dxa"/>
          </w:tcPr>
          <w:p w14:paraId="657A8666" w14:textId="77777777" w:rsidR="00F659B7" w:rsidRPr="00410B63" w:rsidRDefault="00F659B7" w:rsidP="009E28C3">
            <w:pPr>
              <w:tabs>
                <w:tab w:val="left" w:pos="1134"/>
              </w:tabs>
              <w:spacing w:before="40" w:after="40"/>
              <w:jc w:val="center"/>
              <w:rPr>
                <w:rFonts w:ascii="Times New Roman" w:hAnsi="Times New Roman"/>
                <w:sz w:val="18"/>
                <w:szCs w:val="18"/>
                <w:highlight w:val="yellow"/>
              </w:rPr>
            </w:pPr>
          </w:p>
        </w:tc>
        <w:tc>
          <w:tcPr>
            <w:tcW w:w="851" w:type="dxa"/>
          </w:tcPr>
          <w:p w14:paraId="2882D637" w14:textId="77777777" w:rsidR="00F659B7" w:rsidRPr="009612AB" w:rsidRDefault="00F659B7" w:rsidP="009E28C3">
            <w:pPr>
              <w:tabs>
                <w:tab w:val="left" w:pos="1134"/>
              </w:tabs>
              <w:spacing w:before="40" w:after="40"/>
              <w:jc w:val="center"/>
              <w:rPr>
                <w:rFonts w:ascii="Times New Roman" w:hAnsi="Times New Roman"/>
                <w:sz w:val="18"/>
                <w:szCs w:val="18"/>
              </w:rPr>
            </w:pPr>
            <w:r w:rsidRPr="009612AB">
              <w:rPr>
                <w:rFonts w:ascii="Times New Roman" w:hAnsi="Times New Roman"/>
                <w:sz w:val="18"/>
                <w:szCs w:val="18"/>
              </w:rPr>
              <w:t>1</w:t>
            </w:r>
          </w:p>
        </w:tc>
        <w:tc>
          <w:tcPr>
            <w:tcW w:w="2806" w:type="dxa"/>
          </w:tcPr>
          <w:p w14:paraId="3E60C9AE" w14:textId="77777777" w:rsidR="00F659B7" w:rsidRPr="009612AB" w:rsidRDefault="00F659B7" w:rsidP="00F659B7">
            <w:pPr>
              <w:tabs>
                <w:tab w:val="left" w:pos="1134"/>
              </w:tabs>
              <w:spacing w:before="40" w:after="40"/>
              <w:ind w:firstLine="0"/>
              <w:jc w:val="left"/>
              <w:rPr>
                <w:rFonts w:ascii="Times New Roman" w:hAnsi="Times New Roman"/>
                <w:sz w:val="18"/>
                <w:szCs w:val="18"/>
              </w:rPr>
            </w:pPr>
            <w:r w:rsidRPr="009612AB">
              <w:rPr>
                <w:rFonts w:ascii="Times New Roman" w:hAnsi="Times New Roman"/>
                <w:b/>
                <w:bCs/>
                <w:sz w:val="20"/>
                <w:szCs w:val="20"/>
              </w:rPr>
              <w:t>Подпрограмма 1</w:t>
            </w:r>
          </w:p>
        </w:tc>
        <w:tc>
          <w:tcPr>
            <w:tcW w:w="1676" w:type="dxa"/>
          </w:tcPr>
          <w:p w14:paraId="2225FFEA"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820" w:type="dxa"/>
          </w:tcPr>
          <w:p w14:paraId="26D77679"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636" w:type="dxa"/>
          </w:tcPr>
          <w:p w14:paraId="32E8B7DB"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701" w:type="dxa"/>
          </w:tcPr>
          <w:p w14:paraId="24E2135E"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276" w:type="dxa"/>
          </w:tcPr>
          <w:p w14:paraId="100DC994"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701" w:type="dxa"/>
          </w:tcPr>
          <w:p w14:paraId="7BFAF0BA" w14:textId="77777777" w:rsidR="00F659B7" w:rsidRPr="00410B63" w:rsidRDefault="00F659B7" w:rsidP="009E28C3">
            <w:pPr>
              <w:tabs>
                <w:tab w:val="left" w:pos="1134"/>
              </w:tabs>
              <w:spacing w:before="40" w:after="40"/>
              <w:rPr>
                <w:rFonts w:ascii="Times New Roman" w:hAnsi="Times New Roman"/>
                <w:sz w:val="18"/>
                <w:szCs w:val="18"/>
                <w:highlight w:val="yellow"/>
              </w:rPr>
            </w:pPr>
          </w:p>
        </w:tc>
        <w:tc>
          <w:tcPr>
            <w:tcW w:w="1559" w:type="dxa"/>
          </w:tcPr>
          <w:p w14:paraId="64F21816" w14:textId="77777777" w:rsidR="00F659B7" w:rsidRPr="00410B63" w:rsidRDefault="00F659B7" w:rsidP="009E28C3">
            <w:pPr>
              <w:tabs>
                <w:tab w:val="left" w:pos="1134"/>
              </w:tabs>
              <w:spacing w:before="40" w:after="40"/>
              <w:rPr>
                <w:rFonts w:ascii="Times New Roman" w:hAnsi="Times New Roman"/>
                <w:sz w:val="18"/>
                <w:szCs w:val="18"/>
                <w:highlight w:val="yellow"/>
              </w:rPr>
            </w:pPr>
          </w:p>
        </w:tc>
      </w:tr>
      <w:tr w:rsidR="00F659B7" w:rsidRPr="00410B63" w14:paraId="3DC564F7" w14:textId="77777777" w:rsidTr="00F659B7">
        <w:trPr>
          <w:trHeight w:val="414"/>
        </w:trPr>
        <w:tc>
          <w:tcPr>
            <w:tcW w:w="709" w:type="dxa"/>
          </w:tcPr>
          <w:p w14:paraId="40CFC6F1" w14:textId="77777777" w:rsidR="00F659B7" w:rsidRPr="00410B63" w:rsidRDefault="00F659B7" w:rsidP="009E28C3">
            <w:pPr>
              <w:tabs>
                <w:tab w:val="left" w:pos="1134"/>
              </w:tabs>
              <w:spacing w:before="40" w:after="40"/>
              <w:jc w:val="center"/>
              <w:rPr>
                <w:rFonts w:ascii="Times New Roman" w:hAnsi="Times New Roman"/>
                <w:sz w:val="18"/>
                <w:szCs w:val="18"/>
                <w:highlight w:val="yellow"/>
              </w:rPr>
            </w:pPr>
          </w:p>
        </w:tc>
        <w:tc>
          <w:tcPr>
            <w:tcW w:w="851" w:type="dxa"/>
          </w:tcPr>
          <w:p w14:paraId="7E0FD4C1" w14:textId="77777777" w:rsidR="00F659B7" w:rsidRPr="009612AB" w:rsidRDefault="00F659B7" w:rsidP="009E28C3">
            <w:pPr>
              <w:tabs>
                <w:tab w:val="left" w:pos="1134"/>
              </w:tabs>
              <w:spacing w:before="40" w:after="40"/>
              <w:jc w:val="center"/>
              <w:rPr>
                <w:rFonts w:ascii="Times New Roman" w:hAnsi="Times New Roman"/>
                <w:sz w:val="18"/>
                <w:szCs w:val="18"/>
              </w:rPr>
            </w:pPr>
            <w:r w:rsidRPr="009612AB">
              <w:rPr>
                <w:rFonts w:ascii="Times New Roman" w:hAnsi="Times New Roman"/>
                <w:sz w:val="18"/>
                <w:szCs w:val="18"/>
              </w:rPr>
              <w:t>2</w:t>
            </w:r>
          </w:p>
        </w:tc>
        <w:tc>
          <w:tcPr>
            <w:tcW w:w="2806" w:type="dxa"/>
          </w:tcPr>
          <w:p w14:paraId="4061DBB6" w14:textId="77777777" w:rsidR="00F659B7" w:rsidRPr="009612AB" w:rsidRDefault="00F659B7" w:rsidP="00F659B7">
            <w:pPr>
              <w:tabs>
                <w:tab w:val="left" w:pos="1134"/>
              </w:tabs>
              <w:spacing w:before="40" w:after="40"/>
              <w:ind w:firstLine="0"/>
              <w:jc w:val="left"/>
              <w:rPr>
                <w:rFonts w:ascii="Times New Roman" w:hAnsi="Times New Roman"/>
                <w:sz w:val="18"/>
                <w:szCs w:val="18"/>
              </w:rPr>
            </w:pPr>
            <w:r w:rsidRPr="009612AB">
              <w:rPr>
                <w:rFonts w:ascii="Times New Roman" w:hAnsi="Times New Roman"/>
                <w:b/>
                <w:bCs/>
                <w:sz w:val="20"/>
                <w:szCs w:val="20"/>
              </w:rPr>
              <w:t>Подпрограмма 2</w:t>
            </w:r>
          </w:p>
        </w:tc>
        <w:tc>
          <w:tcPr>
            <w:tcW w:w="1676" w:type="dxa"/>
          </w:tcPr>
          <w:p w14:paraId="0536A8AB" w14:textId="77777777" w:rsidR="00F659B7" w:rsidRPr="00410B63" w:rsidRDefault="00F659B7" w:rsidP="009E28C3">
            <w:pPr>
              <w:tabs>
                <w:tab w:val="left" w:pos="1134"/>
              </w:tabs>
              <w:spacing w:before="40" w:after="40"/>
              <w:rPr>
                <w:rFonts w:ascii="Times New Roman" w:hAnsi="Times New Roman"/>
                <w:sz w:val="18"/>
                <w:szCs w:val="18"/>
              </w:rPr>
            </w:pPr>
          </w:p>
        </w:tc>
        <w:tc>
          <w:tcPr>
            <w:tcW w:w="1820" w:type="dxa"/>
          </w:tcPr>
          <w:p w14:paraId="1CF1498B" w14:textId="77777777" w:rsidR="00F659B7" w:rsidRPr="00410B63" w:rsidRDefault="00F659B7" w:rsidP="009E28C3">
            <w:pPr>
              <w:tabs>
                <w:tab w:val="left" w:pos="1134"/>
              </w:tabs>
              <w:spacing w:before="40" w:after="40"/>
              <w:rPr>
                <w:rFonts w:ascii="Times New Roman" w:hAnsi="Times New Roman"/>
                <w:sz w:val="18"/>
                <w:szCs w:val="18"/>
              </w:rPr>
            </w:pPr>
          </w:p>
        </w:tc>
        <w:tc>
          <w:tcPr>
            <w:tcW w:w="1636" w:type="dxa"/>
          </w:tcPr>
          <w:p w14:paraId="6F9F0D6B" w14:textId="77777777" w:rsidR="00F659B7" w:rsidRPr="00410B63" w:rsidRDefault="00F659B7" w:rsidP="009E28C3">
            <w:pPr>
              <w:tabs>
                <w:tab w:val="left" w:pos="1134"/>
              </w:tabs>
              <w:spacing w:before="40" w:after="40"/>
              <w:rPr>
                <w:rFonts w:ascii="Times New Roman" w:hAnsi="Times New Roman"/>
                <w:sz w:val="18"/>
                <w:szCs w:val="18"/>
              </w:rPr>
            </w:pPr>
          </w:p>
        </w:tc>
        <w:tc>
          <w:tcPr>
            <w:tcW w:w="1701" w:type="dxa"/>
          </w:tcPr>
          <w:p w14:paraId="43D2BD5A" w14:textId="77777777" w:rsidR="00F659B7" w:rsidRPr="00410B63" w:rsidRDefault="00F659B7" w:rsidP="009E28C3">
            <w:pPr>
              <w:tabs>
                <w:tab w:val="left" w:pos="1134"/>
              </w:tabs>
              <w:spacing w:before="40" w:after="40"/>
              <w:rPr>
                <w:rFonts w:ascii="Times New Roman" w:hAnsi="Times New Roman"/>
                <w:sz w:val="18"/>
                <w:szCs w:val="18"/>
              </w:rPr>
            </w:pPr>
          </w:p>
        </w:tc>
        <w:tc>
          <w:tcPr>
            <w:tcW w:w="1276" w:type="dxa"/>
          </w:tcPr>
          <w:p w14:paraId="06B70CBA" w14:textId="77777777" w:rsidR="00F659B7" w:rsidRPr="00410B63" w:rsidRDefault="00F659B7" w:rsidP="009E28C3">
            <w:pPr>
              <w:tabs>
                <w:tab w:val="left" w:pos="1134"/>
              </w:tabs>
              <w:spacing w:before="40" w:after="40"/>
              <w:rPr>
                <w:rFonts w:ascii="Times New Roman" w:hAnsi="Times New Roman"/>
                <w:sz w:val="18"/>
                <w:szCs w:val="18"/>
              </w:rPr>
            </w:pPr>
          </w:p>
        </w:tc>
        <w:tc>
          <w:tcPr>
            <w:tcW w:w="1701" w:type="dxa"/>
          </w:tcPr>
          <w:p w14:paraId="376FE5AE" w14:textId="77777777" w:rsidR="00F659B7" w:rsidRPr="00410B63" w:rsidRDefault="00F659B7" w:rsidP="009E28C3">
            <w:pPr>
              <w:tabs>
                <w:tab w:val="left" w:pos="1134"/>
              </w:tabs>
              <w:spacing w:before="40" w:after="40"/>
              <w:rPr>
                <w:rFonts w:ascii="Times New Roman" w:hAnsi="Times New Roman"/>
                <w:sz w:val="18"/>
                <w:szCs w:val="18"/>
              </w:rPr>
            </w:pPr>
          </w:p>
        </w:tc>
        <w:tc>
          <w:tcPr>
            <w:tcW w:w="1559" w:type="dxa"/>
          </w:tcPr>
          <w:p w14:paraId="5ACB2132" w14:textId="77777777" w:rsidR="00F659B7" w:rsidRPr="00410B63" w:rsidRDefault="00F659B7" w:rsidP="009E28C3">
            <w:pPr>
              <w:tabs>
                <w:tab w:val="left" w:pos="1134"/>
              </w:tabs>
              <w:spacing w:before="40" w:after="40"/>
              <w:rPr>
                <w:rFonts w:ascii="Times New Roman" w:hAnsi="Times New Roman"/>
                <w:sz w:val="18"/>
                <w:szCs w:val="18"/>
              </w:rPr>
            </w:pPr>
          </w:p>
        </w:tc>
      </w:tr>
    </w:tbl>
    <w:p w14:paraId="58BF1D7D" w14:textId="77777777" w:rsidR="00DF1762" w:rsidRPr="00410B63" w:rsidRDefault="00DF1762" w:rsidP="00892CAE">
      <w:pPr>
        <w:rPr>
          <w:rFonts w:ascii="Times New Roman" w:hAnsi="Times New Roman"/>
        </w:rPr>
      </w:pPr>
    </w:p>
    <w:sectPr w:rsidR="00DF1762" w:rsidRPr="00410B63" w:rsidSect="001A39B6">
      <w:pgSz w:w="16837" w:h="11905" w:orient="landscape"/>
      <w:pgMar w:top="800" w:right="1440" w:bottom="11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CF82" w14:textId="77777777" w:rsidR="00C86369" w:rsidRDefault="00C86369" w:rsidP="00E32B12">
      <w:r>
        <w:separator/>
      </w:r>
    </w:p>
  </w:endnote>
  <w:endnote w:type="continuationSeparator" w:id="0">
    <w:p w14:paraId="3B2718C9" w14:textId="77777777" w:rsidR="00C86369" w:rsidRDefault="00C86369" w:rsidP="00E3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00FA" w14:textId="77777777" w:rsidR="00C86369" w:rsidRDefault="00C86369" w:rsidP="00E32B12">
      <w:r>
        <w:separator/>
      </w:r>
    </w:p>
  </w:footnote>
  <w:footnote w:type="continuationSeparator" w:id="0">
    <w:p w14:paraId="490D4CCE" w14:textId="77777777" w:rsidR="00C86369" w:rsidRDefault="00C86369" w:rsidP="00E32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887"/>
    <w:multiLevelType w:val="multilevel"/>
    <w:tmpl w:val="FFFFFFFF"/>
    <w:lvl w:ilvl="0">
      <w:start w:val="9"/>
      <w:numFmt w:val="decimal"/>
      <w:lvlText w:val="%1"/>
      <w:lvlJc w:val="left"/>
      <w:pPr>
        <w:ind w:left="360" w:hanging="360"/>
      </w:pPr>
      <w:rPr>
        <w:rFonts w:cs="Times New Roman" w:hint="default"/>
      </w:rPr>
    </w:lvl>
    <w:lvl w:ilvl="1">
      <w:start w:val="2"/>
      <w:numFmt w:val="decimal"/>
      <w:lvlText w:val="%1.%2"/>
      <w:lvlJc w:val="left"/>
      <w:pPr>
        <w:ind w:left="502"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15:restartNumberingAfterBreak="0">
    <w:nsid w:val="3E5037EA"/>
    <w:multiLevelType w:val="hybridMultilevel"/>
    <w:tmpl w:val="FFFFFFFF"/>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6B2F37F7"/>
    <w:multiLevelType w:val="hybridMultilevel"/>
    <w:tmpl w:val="FFFFFFFF"/>
    <w:lvl w:ilvl="0" w:tplc="E96EB04A">
      <w:start w:val="1"/>
      <w:numFmt w:val="decimal"/>
      <w:lvlText w:val="%1."/>
      <w:lvlJc w:val="left"/>
      <w:pPr>
        <w:ind w:left="1429" w:hanging="360"/>
      </w:pPr>
      <w:rPr>
        <w:rFonts w:cs="Times New Roman" w:hint="default"/>
        <w:b w:val="0"/>
        <w:i w:val="0"/>
        <w:sz w:val="26"/>
      </w:rPr>
    </w:lvl>
    <w:lvl w:ilvl="1" w:tplc="04190019">
      <w:start w:val="1"/>
      <w:numFmt w:val="lowerLetter"/>
      <w:lvlText w:val="%2."/>
      <w:lvlJc w:val="left"/>
      <w:pPr>
        <w:ind w:left="2149" w:hanging="360"/>
      </w:pPr>
      <w:rPr>
        <w:rFonts w:cs="Times New Roman"/>
      </w:rPr>
    </w:lvl>
    <w:lvl w:ilvl="2" w:tplc="9A68FA02">
      <w:start w:val="1"/>
      <w:numFmt w:val="decimal"/>
      <w:lvlText w:val="%3."/>
      <w:lvlJc w:val="right"/>
      <w:pPr>
        <w:ind w:left="2869" w:hanging="180"/>
      </w:pPr>
      <w:rPr>
        <w:rFonts w:cs="Times New Roman" w:hint="default"/>
        <w:b w:val="0"/>
        <w:i w:val="0"/>
        <w:sz w:val="26"/>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6FD33848"/>
    <w:multiLevelType w:val="hybridMultilevel"/>
    <w:tmpl w:val="FFFFFFFF"/>
    <w:lvl w:ilvl="0" w:tplc="25EC37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16cid:durableId="1487355607">
    <w:abstractNumId w:val="3"/>
  </w:num>
  <w:num w:numId="2" w16cid:durableId="1820610127">
    <w:abstractNumId w:val="2"/>
  </w:num>
  <w:num w:numId="3" w16cid:durableId="1977099552">
    <w:abstractNumId w:val="1"/>
  </w:num>
  <w:num w:numId="4" w16cid:durableId="1761295073">
    <w:abstractNumId w:val="0"/>
  </w:num>
  <w:num w:numId="5" w16cid:durableId="68041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D2"/>
    <w:rsid w:val="00000705"/>
    <w:rsid w:val="00005EE4"/>
    <w:rsid w:val="00010185"/>
    <w:rsid w:val="00010EF0"/>
    <w:rsid w:val="00027315"/>
    <w:rsid w:val="00030DE9"/>
    <w:rsid w:val="0004046B"/>
    <w:rsid w:val="00052C6C"/>
    <w:rsid w:val="00052EC6"/>
    <w:rsid w:val="00056CE1"/>
    <w:rsid w:val="0006142D"/>
    <w:rsid w:val="00064B7B"/>
    <w:rsid w:val="00067EDB"/>
    <w:rsid w:val="000A0EA8"/>
    <w:rsid w:val="000B2B4D"/>
    <w:rsid w:val="000D3751"/>
    <w:rsid w:val="000D40DC"/>
    <w:rsid w:val="000E2D14"/>
    <w:rsid w:val="000E5945"/>
    <w:rsid w:val="000E667E"/>
    <w:rsid w:val="000F51CA"/>
    <w:rsid w:val="00111819"/>
    <w:rsid w:val="00115619"/>
    <w:rsid w:val="00136B72"/>
    <w:rsid w:val="00143318"/>
    <w:rsid w:val="001639DE"/>
    <w:rsid w:val="001646C2"/>
    <w:rsid w:val="00171E62"/>
    <w:rsid w:val="00185E3B"/>
    <w:rsid w:val="001A0C42"/>
    <w:rsid w:val="001A39B6"/>
    <w:rsid w:val="001B2C45"/>
    <w:rsid w:val="001B430E"/>
    <w:rsid w:val="001B793D"/>
    <w:rsid w:val="001E0BF1"/>
    <w:rsid w:val="001E19BA"/>
    <w:rsid w:val="001F503D"/>
    <w:rsid w:val="00212850"/>
    <w:rsid w:val="00222B76"/>
    <w:rsid w:val="00237FC1"/>
    <w:rsid w:val="00242D07"/>
    <w:rsid w:val="00245B76"/>
    <w:rsid w:val="002515C8"/>
    <w:rsid w:val="00266917"/>
    <w:rsid w:val="0027320B"/>
    <w:rsid w:val="002B033B"/>
    <w:rsid w:val="002B52BD"/>
    <w:rsid w:val="002C28DC"/>
    <w:rsid w:val="002C2F22"/>
    <w:rsid w:val="00303AAD"/>
    <w:rsid w:val="00306EAD"/>
    <w:rsid w:val="00322146"/>
    <w:rsid w:val="003621E9"/>
    <w:rsid w:val="00363342"/>
    <w:rsid w:val="00363FE0"/>
    <w:rsid w:val="00367FF7"/>
    <w:rsid w:val="00384625"/>
    <w:rsid w:val="0039033D"/>
    <w:rsid w:val="0039256D"/>
    <w:rsid w:val="00397D26"/>
    <w:rsid w:val="003A3DA5"/>
    <w:rsid w:val="003B44EF"/>
    <w:rsid w:val="003B750D"/>
    <w:rsid w:val="003C3FBD"/>
    <w:rsid w:val="003C5BEA"/>
    <w:rsid w:val="003E0199"/>
    <w:rsid w:val="003E0A5F"/>
    <w:rsid w:val="003E564F"/>
    <w:rsid w:val="003F290E"/>
    <w:rsid w:val="004061DC"/>
    <w:rsid w:val="00410B63"/>
    <w:rsid w:val="00410C7A"/>
    <w:rsid w:val="00422B24"/>
    <w:rsid w:val="004337F4"/>
    <w:rsid w:val="00436612"/>
    <w:rsid w:val="00442A81"/>
    <w:rsid w:val="00456D2D"/>
    <w:rsid w:val="004600B5"/>
    <w:rsid w:val="00467FD5"/>
    <w:rsid w:val="00473011"/>
    <w:rsid w:val="00474FC0"/>
    <w:rsid w:val="00475C52"/>
    <w:rsid w:val="00495A94"/>
    <w:rsid w:val="004A715B"/>
    <w:rsid w:val="004C1E6E"/>
    <w:rsid w:val="004C404D"/>
    <w:rsid w:val="004C4C1E"/>
    <w:rsid w:val="004C602E"/>
    <w:rsid w:val="004C7EE0"/>
    <w:rsid w:val="004E2D7C"/>
    <w:rsid w:val="004F2013"/>
    <w:rsid w:val="00510F59"/>
    <w:rsid w:val="00527E9A"/>
    <w:rsid w:val="00532167"/>
    <w:rsid w:val="00532EEF"/>
    <w:rsid w:val="00535D51"/>
    <w:rsid w:val="005723C0"/>
    <w:rsid w:val="0057515F"/>
    <w:rsid w:val="005819B7"/>
    <w:rsid w:val="005A3327"/>
    <w:rsid w:val="005B04B1"/>
    <w:rsid w:val="005B20E5"/>
    <w:rsid w:val="005C424F"/>
    <w:rsid w:val="005E2C90"/>
    <w:rsid w:val="005F1B0B"/>
    <w:rsid w:val="005F5C96"/>
    <w:rsid w:val="0060761F"/>
    <w:rsid w:val="006247A9"/>
    <w:rsid w:val="00635942"/>
    <w:rsid w:val="00640F0B"/>
    <w:rsid w:val="00641654"/>
    <w:rsid w:val="006448AE"/>
    <w:rsid w:val="006449B4"/>
    <w:rsid w:val="006528A2"/>
    <w:rsid w:val="00655C9F"/>
    <w:rsid w:val="006651C9"/>
    <w:rsid w:val="00666574"/>
    <w:rsid w:val="00666BD9"/>
    <w:rsid w:val="00672A44"/>
    <w:rsid w:val="006765D5"/>
    <w:rsid w:val="006B58AF"/>
    <w:rsid w:val="006C3A4A"/>
    <w:rsid w:val="006D3657"/>
    <w:rsid w:val="006D786E"/>
    <w:rsid w:val="006E4ED9"/>
    <w:rsid w:val="006E5506"/>
    <w:rsid w:val="006F7E9B"/>
    <w:rsid w:val="00710D5F"/>
    <w:rsid w:val="007128DA"/>
    <w:rsid w:val="00735F8E"/>
    <w:rsid w:val="00740363"/>
    <w:rsid w:val="00750428"/>
    <w:rsid w:val="007552ED"/>
    <w:rsid w:val="00762D30"/>
    <w:rsid w:val="00767582"/>
    <w:rsid w:val="00772993"/>
    <w:rsid w:val="007A37FE"/>
    <w:rsid w:val="007C700F"/>
    <w:rsid w:val="007D6EFD"/>
    <w:rsid w:val="007F2412"/>
    <w:rsid w:val="007F40CA"/>
    <w:rsid w:val="007F6F56"/>
    <w:rsid w:val="00800111"/>
    <w:rsid w:val="00800364"/>
    <w:rsid w:val="008045F1"/>
    <w:rsid w:val="00805987"/>
    <w:rsid w:val="008079BE"/>
    <w:rsid w:val="00812D9F"/>
    <w:rsid w:val="00814EFE"/>
    <w:rsid w:val="00816745"/>
    <w:rsid w:val="00840D73"/>
    <w:rsid w:val="0084400A"/>
    <w:rsid w:val="00854FAA"/>
    <w:rsid w:val="00864980"/>
    <w:rsid w:val="00867C05"/>
    <w:rsid w:val="00872943"/>
    <w:rsid w:val="00890CD2"/>
    <w:rsid w:val="00892CAE"/>
    <w:rsid w:val="008974BE"/>
    <w:rsid w:val="008C65CB"/>
    <w:rsid w:val="008D0C8D"/>
    <w:rsid w:val="008E7470"/>
    <w:rsid w:val="009013FE"/>
    <w:rsid w:val="00910B10"/>
    <w:rsid w:val="00913BB0"/>
    <w:rsid w:val="00927C17"/>
    <w:rsid w:val="00934B83"/>
    <w:rsid w:val="009369D2"/>
    <w:rsid w:val="00943170"/>
    <w:rsid w:val="00951384"/>
    <w:rsid w:val="009612AB"/>
    <w:rsid w:val="00966D84"/>
    <w:rsid w:val="00970147"/>
    <w:rsid w:val="009942A3"/>
    <w:rsid w:val="00996DC9"/>
    <w:rsid w:val="009A5597"/>
    <w:rsid w:val="009D0FFC"/>
    <w:rsid w:val="009D7626"/>
    <w:rsid w:val="009E28C3"/>
    <w:rsid w:val="009E4A2B"/>
    <w:rsid w:val="009E4F36"/>
    <w:rsid w:val="009E6C7E"/>
    <w:rsid w:val="00A07B75"/>
    <w:rsid w:val="00A14C81"/>
    <w:rsid w:val="00A3104B"/>
    <w:rsid w:val="00A34419"/>
    <w:rsid w:val="00A37717"/>
    <w:rsid w:val="00A42989"/>
    <w:rsid w:val="00A4646D"/>
    <w:rsid w:val="00A540AC"/>
    <w:rsid w:val="00A6444E"/>
    <w:rsid w:val="00A67D0B"/>
    <w:rsid w:val="00A7792F"/>
    <w:rsid w:val="00A811B4"/>
    <w:rsid w:val="00A83021"/>
    <w:rsid w:val="00AA1690"/>
    <w:rsid w:val="00AB2748"/>
    <w:rsid w:val="00AB6747"/>
    <w:rsid w:val="00AB7677"/>
    <w:rsid w:val="00AC2403"/>
    <w:rsid w:val="00AF17E6"/>
    <w:rsid w:val="00AF7838"/>
    <w:rsid w:val="00B023A0"/>
    <w:rsid w:val="00B101DA"/>
    <w:rsid w:val="00B129A2"/>
    <w:rsid w:val="00B32E25"/>
    <w:rsid w:val="00B421D4"/>
    <w:rsid w:val="00B42833"/>
    <w:rsid w:val="00B717EB"/>
    <w:rsid w:val="00B745C4"/>
    <w:rsid w:val="00B83C17"/>
    <w:rsid w:val="00B85951"/>
    <w:rsid w:val="00B956ED"/>
    <w:rsid w:val="00BB04CD"/>
    <w:rsid w:val="00BC0155"/>
    <w:rsid w:val="00BC400D"/>
    <w:rsid w:val="00BC506F"/>
    <w:rsid w:val="00BF50D3"/>
    <w:rsid w:val="00BF7BCB"/>
    <w:rsid w:val="00C035E9"/>
    <w:rsid w:val="00C21C85"/>
    <w:rsid w:val="00C22940"/>
    <w:rsid w:val="00C23693"/>
    <w:rsid w:val="00C24D55"/>
    <w:rsid w:val="00C3225C"/>
    <w:rsid w:val="00C34BE6"/>
    <w:rsid w:val="00C41B17"/>
    <w:rsid w:val="00C46A2F"/>
    <w:rsid w:val="00C65E57"/>
    <w:rsid w:val="00C83CC1"/>
    <w:rsid w:val="00C86369"/>
    <w:rsid w:val="00CC37BC"/>
    <w:rsid w:val="00CF3CC2"/>
    <w:rsid w:val="00D20C48"/>
    <w:rsid w:val="00D253F4"/>
    <w:rsid w:val="00D254C0"/>
    <w:rsid w:val="00D25D7C"/>
    <w:rsid w:val="00D45C35"/>
    <w:rsid w:val="00D62842"/>
    <w:rsid w:val="00D71D1B"/>
    <w:rsid w:val="00D821CA"/>
    <w:rsid w:val="00DA029E"/>
    <w:rsid w:val="00DA5E38"/>
    <w:rsid w:val="00DD7566"/>
    <w:rsid w:val="00DD7891"/>
    <w:rsid w:val="00DE0A2E"/>
    <w:rsid w:val="00DE4B47"/>
    <w:rsid w:val="00DF1762"/>
    <w:rsid w:val="00DF2D97"/>
    <w:rsid w:val="00DF36EB"/>
    <w:rsid w:val="00DF6EF7"/>
    <w:rsid w:val="00E00B17"/>
    <w:rsid w:val="00E01033"/>
    <w:rsid w:val="00E2278B"/>
    <w:rsid w:val="00E32B12"/>
    <w:rsid w:val="00E4336F"/>
    <w:rsid w:val="00E512AC"/>
    <w:rsid w:val="00E52977"/>
    <w:rsid w:val="00E53E86"/>
    <w:rsid w:val="00E7663D"/>
    <w:rsid w:val="00E96094"/>
    <w:rsid w:val="00EC5D4A"/>
    <w:rsid w:val="00ED0C99"/>
    <w:rsid w:val="00EE466A"/>
    <w:rsid w:val="00EE5FA5"/>
    <w:rsid w:val="00EE797D"/>
    <w:rsid w:val="00EF0DDC"/>
    <w:rsid w:val="00EF7AAE"/>
    <w:rsid w:val="00F01DEB"/>
    <w:rsid w:val="00F35532"/>
    <w:rsid w:val="00F659B7"/>
    <w:rsid w:val="00F85D2D"/>
    <w:rsid w:val="00FB17ED"/>
    <w:rsid w:val="00FD4BB5"/>
    <w:rsid w:val="00FF2A7D"/>
    <w:rsid w:val="00FF3547"/>
    <w:rsid w:val="00FF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C05948"/>
  <w14:defaultImageDpi w14:val="0"/>
  <w15:docId w15:val="{B24E8978-C7A8-40BB-B7C5-D372208E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customStyle="1" w:styleId="consplusnormal">
    <w:name w:val="consplusnormal"/>
    <w:basedOn w:val="a"/>
    <w:rsid w:val="00C22940"/>
    <w:pPr>
      <w:widowControl/>
      <w:autoSpaceDE/>
      <w:autoSpaceDN/>
      <w:adjustRightInd/>
      <w:spacing w:before="100" w:beforeAutospacing="1" w:after="100" w:afterAutospacing="1"/>
      <w:ind w:firstLine="0"/>
      <w:jc w:val="left"/>
    </w:pPr>
    <w:rPr>
      <w:rFonts w:ascii="Times New Roman" w:hAnsi="Times New Roman"/>
    </w:rPr>
  </w:style>
  <w:style w:type="paragraph" w:styleId="ab">
    <w:name w:val="Normal (Web)"/>
    <w:basedOn w:val="a"/>
    <w:uiPriority w:val="99"/>
    <w:unhideWhenUsed/>
    <w:rsid w:val="00C22940"/>
    <w:pPr>
      <w:widowControl/>
      <w:autoSpaceDE/>
      <w:autoSpaceDN/>
      <w:adjustRightInd/>
      <w:spacing w:before="100" w:beforeAutospacing="1" w:after="100" w:afterAutospacing="1"/>
      <w:ind w:firstLine="0"/>
      <w:jc w:val="left"/>
    </w:pPr>
    <w:rPr>
      <w:rFonts w:ascii="Times New Roman" w:hAnsi="Times New Roman"/>
    </w:rPr>
  </w:style>
  <w:style w:type="paragraph" w:styleId="ac">
    <w:name w:val="header"/>
    <w:basedOn w:val="a"/>
    <w:link w:val="ad"/>
    <w:uiPriority w:val="99"/>
    <w:unhideWhenUsed/>
    <w:rsid w:val="00E32B12"/>
    <w:pPr>
      <w:tabs>
        <w:tab w:val="center" w:pos="4677"/>
        <w:tab w:val="right" w:pos="9355"/>
      </w:tabs>
    </w:pPr>
  </w:style>
  <w:style w:type="character" w:customStyle="1" w:styleId="ad">
    <w:name w:val="Верхний колонтитул Знак"/>
    <w:basedOn w:val="a0"/>
    <w:link w:val="ac"/>
    <w:uiPriority w:val="99"/>
    <w:locked/>
    <w:rsid w:val="00E32B12"/>
    <w:rPr>
      <w:rFonts w:ascii="Arial" w:hAnsi="Arial" w:cs="Times New Roman"/>
      <w:sz w:val="24"/>
      <w:szCs w:val="24"/>
    </w:rPr>
  </w:style>
  <w:style w:type="paragraph" w:styleId="ae">
    <w:name w:val="footer"/>
    <w:basedOn w:val="a"/>
    <w:link w:val="af"/>
    <w:uiPriority w:val="99"/>
    <w:unhideWhenUsed/>
    <w:rsid w:val="00E32B12"/>
    <w:pPr>
      <w:tabs>
        <w:tab w:val="center" w:pos="4677"/>
        <w:tab w:val="right" w:pos="9355"/>
      </w:tabs>
    </w:pPr>
  </w:style>
  <w:style w:type="character" w:customStyle="1" w:styleId="af">
    <w:name w:val="Нижний колонтитул Знак"/>
    <w:basedOn w:val="a0"/>
    <w:link w:val="ae"/>
    <w:uiPriority w:val="99"/>
    <w:locked/>
    <w:rsid w:val="00E32B12"/>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13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0584666.2"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consultantplus://offline/ref=81C534AC1618B38338B7138DDEB14344F59B417381706259B468524054C32ECBB30FCA5546109B5D4A4FB16DK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gorodovikovsk.ru/" TargetMode="External"/><Relationship Id="rId24" Type="http://schemas.openxmlformats.org/officeDocument/2006/relationships/image" Target="media/image13.png"/><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consultantplus://offline/ref=81C534AC1618B38338B7138DDEB14344F59B417381706259B468524054C32ECBB30FCA5546109B5D4A4FB36DK7O" TargetMode="External"/><Relationship Id="rId10" Type="http://schemas.openxmlformats.org/officeDocument/2006/relationships/hyperlink" Target="mailto:ggmo@mail.ru" TargetMode="External"/><Relationship Id="rId19" Type="http://schemas.openxmlformats.org/officeDocument/2006/relationships/image" Target="media/image8.png"/><Relationship Id="rId31" Type="http://schemas.openxmlformats.org/officeDocument/2006/relationships/hyperlink" Target="consultantplus://offline/ref=81C534AC1618B38338B7138DDEB14344F59B417381706259B468524054C32ECBB30FCA5546109B5D4A4FBD6DK2O" TargetMode="External"/><Relationship Id="rId4" Type="http://schemas.openxmlformats.org/officeDocument/2006/relationships/settings" Target="settings.xml"/><Relationship Id="rId9" Type="http://schemas.openxmlformats.org/officeDocument/2006/relationships/image" Target="file:///C:\BOBBY\KALMGERB.PCX"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consultantplus://offline/ref=81C534AC1618B38338B7138DDEB14344F59B417381706259B468524054C32ECBB30FCA5546109B5D4A4FB16DK3O"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6C9C-4236-408E-AA0C-C0AD82CE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9158</Words>
  <Characters>52203</Characters>
  <Application>Microsoft Office Word</Application>
  <DocSecurity>0</DocSecurity>
  <Lines>435</Lines>
  <Paragraphs>122</Paragraphs>
  <ScaleCrop>false</ScaleCrop>
  <Company>НПП "Гарант-Сервис"</Company>
  <LinksUpToDate>false</LinksUpToDate>
  <CharactersWithSpaces>61239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Элисты Республики Калмыкия от 22 октября 2018 г</dc:title>
  <dc:subject/>
  <dc:creator>НПП "Гарант-Сервис"</dc:creator>
  <cp:keywords/>
  <dc:description>Документ экспортирован из системы ГАРАНТ</dc:description>
  <cp:lastModifiedBy>Иван Соколов</cp:lastModifiedBy>
  <cp:revision>2</cp:revision>
  <cp:lastPrinted>2019-11-13T09:32:00Z</cp:lastPrinted>
  <dcterms:created xsi:type="dcterms:W3CDTF">2023-02-17T13:12:00Z</dcterms:created>
  <dcterms:modified xsi:type="dcterms:W3CDTF">2023-02-17T13:12:00Z</dcterms:modified>
</cp:coreProperties>
</file>