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9FF1" w14:textId="77777777" w:rsidR="00A51529" w:rsidRPr="00A51529" w:rsidRDefault="00A51529" w:rsidP="00A51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9"/>
        <w:gridCol w:w="53"/>
        <w:gridCol w:w="3823"/>
      </w:tblGrid>
      <w:tr w:rsidR="00A51529" w:rsidRPr="00A51529" w14:paraId="020AC683" w14:textId="77777777" w:rsidTr="00A51529">
        <w:tc>
          <w:tcPr>
            <w:tcW w:w="0" w:type="auto"/>
            <w:shd w:val="clear" w:color="auto" w:fill="FFFFFF"/>
            <w:vAlign w:val="center"/>
            <w:hideMark/>
          </w:tcPr>
          <w:p w14:paraId="605CCF5E" w14:textId="77777777" w:rsidR="00A51529" w:rsidRPr="00A51529" w:rsidRDefault="00A51529" w:rsidP="00A51529">
            <w:pPr>
              <w:spacing w:after="100" w:afterAutospacing="1" w:line="240" w:lineRule="auto"/>
              <w:jc w:val="center"/>
              <w:outlineLvl w:val="5"/>
              <w:rPr>
                <w:rFonts w:ascii="Montserrat" w:eastAsia="Times New Roman" w:hAnsi="Montserrat" w:cs="Times New Roman"/>
                <w:b/>
                <w:bCs/>
                <w:color w:val="3F51B5"/>
                <w:sz w:val="15"/>
                <w:szCs w:val="15"/>
                <w:lang w:eastAsia="ru-RU"/>
              </w:rPr>
            </w:pPr>
            <w:r w:rsidRPr="00A51529">
              <w:rPr>
                <w:rFonts w:ascii="Montserrat" w:eastAsia="Times New Roman" w:hAnsi="Montserrat" w:cs="Times New Roman"/>
                <w:b/>
                <w:bCs/>
                <w:color w:val="3F51B5"/>
                <w:sz w:val="15"/>
                <w:szCs w:val="15"/>
                <w:lang w:eastAsia="ru-RU"/>
              </w:rPr>
              <w:t>Хальмг Танhчин</w:t>
            </w:r>
          </w:p>
          <w:p w14:paraId="638C3BC9" w14:textId="77777777" w:rsidR="00A51529" w:rsidRPr="00A51529" w:rsidRDefault="00A51529" w:rsidP="00A515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5152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     балhсна муниципальн эрдм-сурhулин депутатнрин хургин     шиидвр</w:t>
            </w:r>
          </w:p>
          <w:p w14:paraId="15DE8AC7" w14:textId="77777777" w:rsidR="00A51529" w:rsidRPr="00A51529" w:rsidRDefault="00A51529" w:rsidP="00A515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5152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IV цуглран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7EB855" w14:textId="77777777" w:rsidR="00A51529" w:rsidRPr="00A51529" w:rsidRDefault="00A51529" w:rsidP="00A515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515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7245A8" w14:textId="77777777" w:rsidR="00A51529" w:rsidRPr="00A51529" w:rsidRDefault="00A51529" w:rsidP="00A515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5152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6FE72162" w14:textId="77777777" w:rsidR="00A51529" w:rsidRPr="00A51529" w:rsidRDefault="00A51529" w:rsidP="00A515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5152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10F8A743" w14:textId="77777777" w:rsidR="00A51529" w:rsidRPr="00A51529" w:rsidRDefault="00A51529" w:rsidP="00A515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5152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2E357627" w14:textId="77777777" w:rsidR="00A51529" w:rsidRPr="00A51529" w:rsidRDefault="00A51529" w:rsidP="00A515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5152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54029494" w14:textId="77777777" w:rsidR="00A51529" w:rsidRPr="00A51529" w:rsidRDefault="00A51529" w:rsidP="00A515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5152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Четвёртого созыва</w:t>
            </w:r>
          </w:p>
        </w:tc>
      </w:tr>
    </w:tbl>
    <w:p w14:paraId="726E53C6" w14:textId="77777777" w:rsidR="00A51529" w:rsidRPr="00A51529" w:rsidRDefault="00A51529" w:rsidP="00A51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5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0D90B804" w14:textId="77777777" w:rsidR="00A51529" w:rsidRPr="00A51529" w:rsidRDefault="00A51529" w:rsidP="00A51529">
      <w:pPr>
        <w:shd w:val="clear" w:color="auto" w:fill="FFFFFF"/>
        <w:spacing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olor w:val="3F51B5"/>
          <w:sz w:val="27"/>
          <w:szCs w:val="27"/>
          <w:lang w:eastAsia="ru-RU"/>
        </w:rPr>
      </w:pPr>
      <w:r w:rsidRPr="00A51529">
        <w:rPr>
          <w:rFonts w:ascii="Montserrat" w:eastAsia="Times New Roman" w:hAnsi="Montserrat" w:cs="Times New Roman"/>
          <w:b/>
          <w:bCs/>
          <w:color w:val="3F51B5"/>
          <w:sz w:val="27"/>
          <w:szCs w:val="27"/>
          <w:lang w:eastAsia="ru-RU"/>
        </w:rPr>
        <w:t>359050 Республика Калмыкия, г. Городовиковск, код 84731 телефон 91-7-67, 91-8-67</w:t>
      </w:r>
    </w:p>
    <w:p w14:paraId="03F016D9" w14:textId="77777777" w:rsidR="00A51529" w:rsidRPr="00A51529" w:rsidRDefault="00A51529" w:rsidP="00A51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5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2CA92873" w14:textId="77777777" w:rsidR="00A51529" w:rsidRPr="00A51529" w:rsidRDefault="00A51529" w:rsidP="00A515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5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от    28 марта 2016г                                         №-20                      г. Городовиковск</w:t>
      </w:r>
    </w:p>
    <w:p w14:paraId="70817E4B" w14:textId="77777777" w:rsidR="00A51529" w:rsidRPr="00A51529" w:rsidRDefault="00A51529" w:rsidP="00A515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5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базовой ставке арендной платы нежилых помещений, находящихся в собственности Городовиковского городского муниципального образования РК</w:t>
      </w:r>
    </w:p>
    <w:p w14:paraId="32D6FE21" w14:textId="77777777" w:rsidR="00A51529" w:rsidRPr="00A51529" w:rsidRDefault="00A51529" w:rsidP="00A515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5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эффективного управления нежилыми помещениями, находящимися в муниципальной собственности Городовиковского городского муниципального образования Республики Калмыкия,   пополнения доходной части бюджета за счет поступлений арендной платы за пользование объектами недвижимого имущества, а также в связи с инфляционными процессами, на основании Федерального закона "Об общих принципах организации местного самоуправления в Российской Федерации" от 06.10.2003 N 131-ФЗ и ст. 654 Гражданского кодекса РФ, руководствуясь Уставом Городовиковского ГМО РК, Собрание депутатов Городовиковского городского муниципального образования Республики Калмыкия,</w:t>
      </w:r>
    </w:p>
    <w:p w14:paraId="7CE00DA1" w14:textId="77777777" w:rsidR="00A51529" w:rsidRPr="00A51529" w:rsidRDefault="00A51529" w:rsidP="00A5152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5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РЕШИЛО:</w:t>
      </w:r>
    </w:p>
    <w:p w14:paraId="3A77CAEE" w14:textId="77777777" w:rsidR="00A51529" w:rsidRPr="00A51529" w:rsidRDefault="00A51529" w:rsidP="00A515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5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Установить с 1 апреля 2016 г. базовую ставку арендной платы за квадратный метр площади нежилых помещений, находящихся в собственности Городовиковского городского муниципального образования РК в размере 300 (триста) рублей за один квадратный метр в год.</w:t>
      </w:r>
    </w:p>
    <w:p w14:paraId="20B0E69A" w14:textId="77777777" w:rsidR="00A51529" w:rsidRPr="00A51529" w:rsidRDefault="00A51529" w:rsidP="00A515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5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Настоящее решение вступает в силу с момента официального опубликования.</w:t>
      </w:r>
    </w:p>
    <w:p w14:paraId="3D8B6921" w14:textId="77777777" w:rsidR="00A51529" w:rsidRPr="00A51529" w:rsidRDefault="00A51529" w:rsidP="00A515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5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</w:t>
      </w:r>
    </w:p>
    <w:p w14:paraId="284CDFE5" w14:textId="77777777" w:rsidR="00A51529" w:rsidRPr="00A51529" w:rsidRDefault="00A51529" w:rsidP="00A515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5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городского муниципального образования</w:t>
      </w:r>
    </w:p>
    <w:p w14:paraId="283623EB" w14:textId="77777777" w:rsidR="00A51529" w:rsidRPr="00A51529" w:rsidRDefault="00A51529" w:rsidP="00A515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5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     (ахлачи)                                               Середа С.Н.</w:t>
      </w:r>
    </w:p>
    <w:p w14:paraId="400CAC0A" w14:textId="77777777" w:rsidR="00A51529" w:rsidRPr="00A51529" w:rsidRDefault="00A51529" w:rsidP="00A515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5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14:paraId="4130C1EA" w14:textId="77777777" w:rsidR="00A51529" w:rsidRPr="00A51529" w:rsidRDefault="00A51529" w:rsidP="00A515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5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14:paraId="068C1663" w14:textId="77777777" w:rsidR="00A51529" w:rsidRPr="00A51529" w:rsidRDefault="00A51529" w:rsidP="00A515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5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</w:t>
      </w:r>
    </w:p>
    <w:p w14:paraId="4743886A" w14:textId="77777777" w:rsidR="00A51529" w:rsidRPr="00A51529" w:rsidRDefault="00A51529" w:rsidP="00A515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5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                                                                      В.М.Гаевая                                                </w:t>
      </w:r>
    </w:p>
    <w:p w14:paraId="45F296FC" w14:textId="77777777" w:rsidR="00AF66AD" w:rsidRDefault="00AF66AD"/>
    <w:sectPr w:rsidR="00AF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F2ADB"/>
    <w:multiLevelType w:val="multilevel"/>
    <w:tmpl w:val="7CE28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06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D4F"/>
    <w:rsid w:val="00976D4F"/>
    <w:rsid w:val="00A51529"/>
    <w:rsid w:val="00A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C1AE9-95A8-4D35-8105-4D8FD1B7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15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A5152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15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5152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A5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2023-02-13T13:21:00Z</dcterms:created>
  <dcterms:modified xsi:type="dcterms:W3CDTF">2023-02-13T13:21:00Z</dcterms:modified>
</cp:coreProperties>
</file>