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F" w:rsidRPr="00AF7110" w:rsidRDefault="0024441F" w:rsidP="0024441F">
      <w:pPr>
        <w:rPr>
          <w:rFonts w:ascii="Calibri" w:eastAsia="Calibri" w:hAnsi="Calibri" w:cs="Times New Roman"/>
        </w:rPr>
      </w:pPr>
    </w:p>
    <w:tbl>
      <w:tblPr>
        <w:tblW w:w="95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24441F" w:rsidRPr="00AF7110" w:rsidTr="00A77267">
        <w:tc>
          <w:tcPr>
            <w:tcW w:w="3573" w:type="dxa"/>
          </w:tcPr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AFD57" wp14:editId="0515B585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24441F" w:rsidRPr="00AF7110" w:rsidRDefault="0024441F" w:rsidP="00A772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24441F" w:rsidRPr="00AF7110" w:rsidRDefault="0024441F" w:rsidP="00A772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24441F" w:rsidRPr="00AF7110" w:rsidRDefault="0024441F" w:rsidP="00A7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того</w:t>
            </w:r>
            <w:r w:rsidRPr="00AF71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24441F" w:rsidRPr="00AF7110" w:rsidRDefault="0024441F" w:rsidP="0024441F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1F" w:rsidRPr="00AF7110" w:rsidRDefault="0024441F" w:rsidP="0024441F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1F" w:rsidRPr="00AF7110" w:rsidRDefault="0024441F" w:rsidP="0024441F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24441F" w:rsidRPr="00AF7110" w:rsidRDefault="00C86921" w:rsidP="0024441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946A1">
        <w:rPr>
          <w:rFonts w:ascii="Times New Roman" w:eastAsia="Times New Roman" w:hAnsi="Times New Roman" w:cs="Times New Roman"/>
          <w:sz w:val="24"/>
          <w:szCs w:val="24"/>
          <w:lang w:eastAsia="ru-RU"/>
        </w:rPr>
        <w:t>29 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2022</w:t>
      </w:r>
      <w:r w:rsidR="0024441F"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4441F"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</w:t>
      </w:r>
      <w:r w:rsidR="000946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24441F"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</w:t>
      </w:r>
      <w:r w:rsidR="002A4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</w:t>
      </w:r>
      <w:bookmarkStart w:id="0" w:name="_GoBack"/>
      <w:bookmarkEnd w:id="0"/>
      <w:r w:rsidR="0024441F"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441F"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г. Городовиковск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441F" w:rsidRPr="00AF7110" w:rsidTr="00A77267">
        <w:trPr>
          <w:trHeight w:val="2527"/>
        </w:trPr>
        <w:tc>
          <w:tcPr>
            <w:tcW w:w="9571" w:type="dxa"/>
            <w:hideMark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636"/>
              <w:gridCol w:w="4709"/>
            </w:tblGrid>
            <w:tr w:rsidR="0024441F" w:rsidRPr="00AF7110" w:rsidTr="00A77267"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441F" w:rsidRPr="00AF7110" w:rsidRDefault="0024441F" w:rsidP="00A77267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4441F" w:rsidRPr="00AF7110" w:rsidRDefault="0024441F" w:rsidP="00A77267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4441F" w:rsidRPr="00AF7110" w:rsidRDefault="0024441F" w:rsidP="00A77267">
                  <w:pPr>
                    <w:spacing w:after="100" w:afterAutospacing="1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F71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 приёме на баланс администрации Городовиковского городского муниципального образования Республики Калмыкии недвижимое имущество</w:t>
                  </w:r>
                  <w:r w:rsidR="008B184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(земельный </w:t>
                  </w:r>
                  <w:r w:rsidR="00C8692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участок)</w:t>
                  </w:r>
                  <w:r w:rsidRPr="00AF711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24441F" w:rsidRPr="00AF7110" w:rsidRDefault="0024441F" w:rsidP="00A77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41F" w:rsidRPr="00AF7110" w:rsidRDefault="0024441F" w:rsidP="0024441F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 исполнение решения Собрания депутатов Городовиковского  районного муниципального образ</w:t>
      </w:r>
      <w:r w:rsidRPr="00B67C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Республики Калмыкия № 53 от 16 апреля 2021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а также  в целях решения установленных законодательством вопросов муниципального значения Городовиковского городского муниципального образования Республики Калмыкия, в соответствии с Федеральным законом от 06.10.2003г. №131-ФЗ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</w:r>
    </w:p>
    <w:p w:rsidR="0024441F" w:rsidRPr="00AF7110" w:rsidRDefault="0024441F" w:rsidP="0024441F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1F" w:rsidRPr="00AF7110" w:rsidRDefault="0024441F" w:rsidP="002444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24441F" w:rsidRPr="00AF7110" w:rsidRDefault="0024441F" w:rsidP="0024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22" w:rsidRPr="001E7122" w:rsidRDefault="001E7122" w:rsidP="001E7122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безвозмездно в собственность Городовиковского городского муниципального образования Республики Калмыкия недвижимое имущество: </w:t>
      </w:r>
      <w:proofErr w:type="gramStart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с кадастровым номером 08:01:170101:1214, общей площадью 84000 </w:t>
      </w:r>
      <w:proofErr w:type="spellStart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 –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назначения», разрешенное использование – предоставление коммунальных услуг, находящийся по адресу:</w:t>
      </w:r>
      <w:proofErr w:type="gramEnd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Калмыкия, </w:t>
      </w:r>
      <w:proofErr w:type="spellStart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Городовиковский</w:t>
      </w:r>
      <w:proofErr w:type="spellEnd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примерно в 1.78 км по направлению на северо-запад от ориентира с. </w:t>
      </w:r>
      <w:proofErr w:type="gramStart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Пушкинское</w:t>
      </w:r>
      <w:proofErr w:type="gramEnd"/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кадастровой стоимостью: 332640 руб. 00 коп. (Триста тридцать две тысячи шестьсот сорок рублей 00 копеек), состоящее в Казне ГРМО РК, для </w:t>
      </w:r>
      <w:r w:rsidRPr="001E7122">
        <w:rPr>
          <w:rFonts w:ascii="Times New Roman" w:eastAsia="Times New Roman" w:hAnsi="Times New Roman" w:cs="Courier New"/>
          <w:sz w:val="24"/>
          <w:szCs w:val="24"/>
          <w:lang w:eastAsia="ru-RU"/>
        </w:rPr>
        <w:t>размещения объекта «Строительство станции очистки питьевой воды и реконструкция объектов водоснабжения, г. Городовиковск Городовиковского района Республики Калмыкия»</w:t>
      </w:r>
      <w:r w:rsidRPr="001E7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целях </w:t>
      </w:r>
      <w:r w:rsidRPr="001E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организации в границах поселения водоснабжения населения, в пределах полномочий, установленных законодательством Российской Федерации.</w:t>
      </w:r>
    </w:p>
    <w:p w:rsidR="001E7122" w:rsidRPr="001E7122" w:rsidRDefault="001E7122" w:rsidP="001E7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22" w:rsidRPr="001E7122" w:rsidRDefault="001E7122" w:rsidP="001E7122">
      <w:pPr>
        <w:spacing w:after="0"/>
        <w:ind w:firstLine="3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2126"/>
        <w:gridCol w:w="1276"/>
        <w:gridCol w:w="992"/>
        <w:gridCol w:w="1134"/>
        <w:gridCol w:w="1417"/>
      </w:tblGrid>
      <w:tr w:rsidR="001E7122" w:rsidRPr="001E7122" w:rsidTr="00A97DDE">
        <w:tc>
          <w:tcPr>
            <w:tcW w:w="851" w:type="dxa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Реестр</w:t>
            </w:r>
            <w:proofErr w:type="gramStart"/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.н</w:t>
            </w:r>
            <w:proofErr w:type="gramEnd"/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омер</w:t>
            </w:r>
            <w:proofErr w:type="spellEnd"/>
          </w:p>
        </w:tc>
        <w:tc>
          <w:tcPr>
            <w:tcW w:w="1843" w:type="dxa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126" w:type="dxa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Адрес местонахождения</w:t>
            </w:r>
          </w:p>
        </w:tc>
        <w:tc>
          <w:tcPr>
            <w:tcW w:w="1276" w:type="dxa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Балансовая стоимость, руб.</w:t>
            </w:r>
          </w:p>
        </w:tc>
        <w:tc>
          <w:tcPr>
            <w:tcW w:w="992" w:type="dxa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Амортизация, руб.</w:t>
            </w:r>
          </w:p>
        </w:tc>
        <w:tc>
          <w:tcPr>
            <w:tcW w:w="1134" w:type="dxa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Остаточная стоимость, руб.</w:t>
            </w:r>
          </w:p>
        </w:tc>
        <w:tc>
          <w:tcPr>
            <w:tcW w:w="1417" w:type="dxa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Кадастровая стоимость, руб.</w:t>
            </w:r>
          </w:p>
        </w:tc>
      </w:tr>
      <w:tr w:rsidR="001E7122" w:rsidRPr="001E7122" w:rsidTr="00A97DDE">
        <w:tc>
          <w:tcPr>
            <w:tcW w:w="851" w:type="dxa"/>
            <w:vAlign w:val="center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.860</w:t>
            </w:r>
          </w:p>
        </w:tc>
        <w:tc>
          <w:tcPr>
            <w:tcW w:w="1843" w:type="dxa"/>
            <w:vAlign w:val="center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Земельный участок08:01:170101:1214</w:t>
            </w:r>
          </w:p>
        </w:tc>
        <w:tc>
          <w:tcPr>
            <w:tcW w:w="2126" w:type="dxa"/>
            <w:vAlign w:val="center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Республика Калмыкия, </w:t>
            </w:r>
            <w:proofErr w:type="spellStart"/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Городовиковский</w:t>
            </w:r>
            <w:proofErr w:type="spellEnd"/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примерно в 1.78 км по направлению на северо-запад от ориентира с. </w:t>
            </w:r>
            <w:proofErr w:type="gramStart"/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Пушкинское</w:t>
            </w:r>
            <w:proofErr w:type="gramEnd"/>
          </w:p>
        </w:tc>
        <w:tc>
          <w:tcPr>
            <w:tcW w:w="1276" w:type="dxa"/>
            <w:vAlign w:val="center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1E7122" w:rsidRPr="001E7122" w:rsidRDefault="001E7122" w:rsidP="001E712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71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332640,004</w:t>
            </w:r>
          </w:p>
        </w:tc>
      </w:tr>
    </w:tbl>
    <w:p w:rsidR="0024441F" w:rsidRPr="00AF7110" w:rsidRDefault="0024441F" w:rsidP="0024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1F" w:rsidRPr="00AF7110" w:rsidRDefault="0024441F" w:rsidP="0024441F">
      <w:pPr>
        <w:spacing w:after="16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110">
        <w:rPr>
          <w:rFonts w:ascii="Times New Roman" w:hAnsi="Times New Roman" w:cs="Times New Roman"/>
          <w:sz w:val="24"/>
          <w:szCs w:val="24"/>
        </w:rPr>
        <w:t>2. Создать комиссию по приему-передаче имущества указанного в п.1 настоящего решения из муниципальной казны Городовиковского районного муниципального образования Республики Калмыкия в собственность Городовиковского городского муниципального образования Республики Калмыкия в составе:</w:t>
      </w:r>
    </w:p>
    <w:p w:rsidR="0024441F" w:rsidRPr="00AF7110" w:rsidRDefault="0024441F" w:rsidP="0024441F">
      <w:pPr>
        <w:spacing w:after="16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Шарапов А.П</w:t>
      </w:r>
      <w:r w:rsidRPr="00AF7110">
        <w:rPr>
          <w:rFonts w:ascii="Times New Roman" w:hAnsi="Times New Roman" w:cs="Times New Roman"/>
          <w:sz w:val="24"/>
          <w:szCs w:val="24"/>
        </w:rPr>
        <w:t>. – заместитель Главы администрации ГГМО РК;</w:t>
      </w:r>
    </w:p>
    <w:p w:rsidR="0024441F" w:rsidRPr="00AF7110" w:rsidRDefault="0024441F" w:rsidP="0024441F">
      <w:pPr>
        <w:spacing w:after="160" w:line="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1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4441F" w:rsidRPr="00AF7110" w:rsidRDefault="001E7122" w:rsidP="0024441F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Архакова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r w:rsidR="0024441F" w:rsidRPr="00AF7110">
        <w:rPr>
          <w:rFonts w:ascii="Times New Roman" w:hAnsi="Times New Roman" w:cs="Times New Roman"/>
          <w:sz w:val="24"/>
          <w:szCs w:val="24"/>
        </w:rPr>
        <w:t xml:space="preserve"> – бухгалтер-экономист финансового управления администрации ГРМО РК;</w:t>
      </w:r>
    </w:p>
    <w:p w:rsidR="0024441F" w:rsidRPr="00AF7110" w:rsidRDefault="0024441F" w:rsidP="0024441F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7110">
        <w:rPr>
          <w:rFonts w:ascii="Times New Roman" w:hAnsi="Times New Roman" w:cs="Times New Roman"/>
          <w:sz w:val="24"/>
          <w:szCs w:val="24"/>
        </w:rPr>
        <w:t>Бурлакова</w:t>
      </w:r>
      <w:proofErr w:type="spellEnd"/>
      <w:r w:rsidRPr="00AF7110">
        <w:rPr>
          <w:rFonts w:ascii="Times New Roman" w:hAnsi="Times New Roman" w:cs="Times New Roman"/>
          <w:sz w:val="24"/>
          <w:szCs w:val="24"/>
        </w:rPr>
        <w:t xml:space="preserve"> Е.А. – председатель комитета по земельным и имущественным отношениям ГРМО РК;</w:t>
      </w:r>
    </w:p>
    <w:p w:rsidR="0024441F" w:rsidRPr="00AF7110" w:rsidRDefault="0024441F" w:rsidP="0024441F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7110">
        <w:rPr>
          <w:rFonts w:ascii="Times New Roman" w:hAnsi="Times New Roman" w:cs="Times New Roman"/>
          <w:sz w:val="24"/>
          <w:szCs w:val="24"/>
        </w:rPr>
        <w:t>Ермакова Н.А. – главный бухгалтер комитета по земельным и  имущественным отношениям ГРМО РК.</w:t>
      </w:r>
    </w:p>
    <w:p w:rsidR="0024441F" w:rsidRPr="00AF7110" w:rsidRDefault="0024441F" w:rsidP="0024441F">
      <w:pPr>
        <w:spacing w:after="160" w:line="0" w:lineRule="atLeast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441F" w:rsidRPr="001E7122" w:rsidRDefault="0024441F" w:rsidP="001E7122">
      <w:pPr>
        <w:spacing w:after="16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F7110">
        <w:rPr>
          <w:rFonts w:ascii="Times New Roman" w:hAnsi="Times New Roman" w:cs="Times New Roman"/>
          <w:sz w:val="24"/>
          <w:szCs w:val="24"/>
        </w:rPr>
        <w:t>3.  Комиссии подготовить акты приема – передачи имущества, указанного в п.1 настоящего решения.</w:t>
      </w:r>
    </w:p>
    <w:p w:rsidR="0024441F" w:rsidRPr="00AF7110" w:rsidRDefault="0024441F" w:rsidP="0024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над исполнением настоящего решения возложить на комиссию по городскому самоуправлению, законности и собств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 (председатель Медведев А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.Б.).</w:t>
      </w:r>
    </w:p>
    <w:p w:rsidR="0024441F" w:rsidRPr="00AF7110" w:rsidRDefault="0024441F" w:rsidP="0024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122" w:rsidRPr="001E7122" w:rsidRDefault="001E7122" w:rsidP="001E712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1E71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Настоящее Решение вступает в силу со дня его официального опубликования (обнародования) в газете «Муниципальный вестник Городовиковского районного муниципального образования Республики Калмыкия».</w:t>
      </w:r>
    </w:p>
    <w:p w:rsidR="001E7122" w:rsidRPr="001E7122" w:rsidRDefault="001E7122" w:rsidP="001E7122">
      <w:pPr>
        <w:spacing w:after="0"/>
        <w:ind w:firstLine="34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24441F" w:rsidRDefault="0024441F" w:rsidP="0024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6A1" w:rsidRPr="00AF7110" w:rsidRDefault="000946A1" w:rsidP="0024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Собрания депутатов</w:t>
      </w:r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Городовиковского городского</w:t>
      </w:r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</w:t>
      </w:r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                                                                               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Гаевая</w:t>
      </w:r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Городовиковского </w:t>
      </w:r>
      <w:proofErr w:type="gramStart"/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</w:t>
      </w:r>
    </w:p>
    <w:p w:rsidR="0024441F" w:rsidRPr="00AF7110" w:rsidRDefault="0024441F" w:rsidP="0024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(</w:t>
      </w:r>
      <w:proofErr w:type="spellStart"/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24441F" w:rsidRDefault="0024441F" w:rsidP="0024441F"/>
    <w:p w:rsidR="004A4A00" w:rsidRDefault="004A4A00"/>
    <w:sectPr w:rsidR="004A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E14"/>
    <w:multiLevelType w:val="hybridMultilevel"/>
    <w:tmpl w:val="6D4C838E"/>
    <w:lvl w:ilvl="0" w:tplc="17B4C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5F"/>
    <w:rsid w:val="000946A1"/>
    <w:rsid w:val="001E7122"/>
    <w:rsid w:val="0024441F"/>
    <w:rsid w:val="002A4DA7"/>
    <w:rsid w:val="004A4A00"/>
    <w:rsid w:val="00640709"/>
    <w:rsid w:val="00825C5F"/>
    <w:rsid w:val="008B184B"/>
    <w:rsid w:val="00C8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4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2022-09-23T13:31:00Z</dcterms:created>
  <dcterms:modified xsi:type="dcterms:W3CDTF">2022-09-29T07:32:00Z</dcterms:modified>
</cp:coreProperties>
</file>