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469" w:type="dxa"/>
        <w:tblLayout w:type="fixed"/>
        <w:tblCellMar>
          <w:left w:w="71" w:type="dxa"/>
          <w:right w:w="71" w:type="dxa"/>
        </w:tblCellMar>
        <w:tblLook w:val="04A0" w:firstRow="1" w:lastRow="0" w:firstColumn="1" w:lastColumn="0" w:noHBand="0" w:noVBand="1"/>
      </w:tblPr>
      <w:tblGrid>
        <w:gridCol w:w="4320"/>
        <w:gridCol w:w="1440"/>
        <w:gridCol w:w="4320"/>
      </w:tblGrid>
      <w:tr w:rsidR="008D4601" w:rsidRPr="008D4601" w:rsidTr="001C0398">
        <w:trPr>
          <w:trHeight w:val="1862"/>
        </w:trPr>
        <w:tc>
          <w:tcPr>
            <w:tcW w:w="4320" w:type="dxa"/>
          </w:tcPr>
          <w:p w:rsidR="008D4601" w:rsidRPr="008D4601" w:rsidRDefault="008D4601" w:rsidP="008D4601">
            <w:pPr>
              <w:keepNext/>
              <w:spacing w:line="276" w:lineRule="auto"/>
              <w:jc w:val="center"/>
              <w:outlineLvl w:val="5"/>
              <w:rPr>
                <w:b/>
                <w:sz w:val="28"/>
                <w:szCs w:val="28"/>
                <w:lang w:eastAsia="en-US"/>
              </w:rPr>
            </w:pPr>
            <w:proofErr w:type="spellStart"/>
            <w:r w:rsidRPr="008D4601">
              <w:rPr>
                <w:b/>
                <w:sz w:val="28"/>
                <w:szCs w:val="28"/>
                <w:lang w:eastAsia="en-US"/>
              </w:rPr>
              <w:t>ХальмгТан</w:t>
            </w:r>
            <w:proofErr w:type="gramStart"/>
            <w:r w:rsidRPr="008D4601">
              <w:rPr>
                <w:b/>
                <w:sz w:val="28"/>
                <w:szCs w:val="28"/>
                <w:lang w:eastAsia="en-US"/>
              </w:rPr>
              <w:t>h</w:t>
            </w:r>
            <w:proofErr w:type="gramEnd"/>
            <w:r w:rsidRPr="008D4601">
              <w:rPr>
                <w:b/>
                <w:sz w:val="28"/>
                <w:szCs w:val="28"/>
                <w:lang w:eastAsia="en-US"/>
              </w:rPr>
              <w:t>чин</w:t>
            </w:r>
            <w:proofErr w:type="spellEnd"/>
          </w:p>
          <w:p w:rsidR="008D4601" w:rsidRPr="008D4601" w:rsidRDefault="008D4601" w:rsidP="008D4601">
            <w:pPr>
              <w:spacing w:line="276" w:lineRule="auto"/>
              <w:ind w:firstLine="360"/>
              <w:jc w:val="center"/>
              <w:rPr>
                <w:b/>
                <w:sz w:val="28"/>
                <w:szCs w:val="28"/>
                <w:lang w:eastAsia="en-US"/>
              </w:rPr>
            </w:pPr>
            <w:r w:rsidRPr="008D4601">
              <w:rPr>
                <w:b/>
                <w:sz w:val="28"/>
                <w:szCs w:val="28"/>
                <w:lang w:eastAsia="en-US"/>
              </w:rPr>
              <w:t xml:space="preserve">Городовиковск </w:t>
            </w:r>
            <w:proofErr w:type="spellStart"/>
            <w:r w:rsidRPr="008D4601">
              <w:rPr>
                <w:b/>
                <w:sz w:val="28"/>
                <w:szCs w:val="28"/>
                <w:lang w:eastAsia="en-US"/>
              </w:rPr>
              <w:t>бал</w:t>
            </w:r>
            <w:proofErr w:type="gramStart"/>
            <w:r w:rsidRPr="008D4601">
              <w:rPr>
                <w:b/>
                <w:sz w:val="28"/>
                <w:szCs w:val="28"/>
                <w:lang w:eastAsia="en-US"/>
              </w:rPr>
              <w:t>h</w:t>
            </w:r>
            <w:proofErr w:type="gramEnd"/>
            <w:r w:rsidRPr="008D4601">
              <w:rPr>
                <w:b/>
                <w:sz w:val="28"/>
                <w:szCs w:val="28"/>
                <w:lang w:eastAsia="en-US"/>
              </w:rPr>
              <w:t>сна</w:t>
            </w:r>
            <w:proofErr w:type="spellEnd"/>
            <w:r w:rsidRPr="008D4601">
              <w:rPr>
                <w:b/>
                <w:sz w:val="28"/>
                <w:szCs w:val="28"/>
                <w:lang w:eastAsia="en-US"/>
              </w:rPr>
              <w:t xml:space="preserve"> </w:t>
            </w:r>
            <w:proofErr w:type="spellStart"/>
            <w:r w:rsidRPr="008D4601">
              <w:rPr>
                <w:b/>
                <w:sz w:val="28"/>
                <w:szCs w:val="28"/>
                <w:lang w:eastAsia="en-US"/>
              </w:rPr>
              <w:t>муниципальн</w:t>
            </w:r>
            <w:proofErr w:type="spellEnd"/>
            <w:r w:rsidRPr="008D4601">
              <w:rPr>
                <w:b/>
                <w:sz w:val="28"/>
                <w:szCs w:val="28"/>
                <w:lang w:eastAsia="en-US"/>
              </w:rPr>
              <w:t xml:space="preserve"> </w:t>
            </w:r>
            <w:proofErr w:type="spellStart"/>
            <w:r w:rsidRPr="008D4601">
              <w:rPr>
                <w:b/>
                <w:sz w:val="28"/>
                <w:szCs w:val="28"/>
                <w:lang w:eastAsia="en-US"/>
              </w:rPr>
              <w:t>эрдм</w:t>
            </w:r>
            <w:proofErr w:type="spellEnd"/>
            <w:r w:rsidRPr="008D4601">
              <w:rPr>
                <w:b/>
                <w:sz w:val="28"/>
                <w:szCs w:val="28"/>
                <w:lang w:eastAsia="en-US"/>
              </w:rPr>
              <w:t>-</w:t>
            </w:r>
          </w:p>
          <w:p w:rsidR="008D4601" w:rsidRPr="008D4601" w:rsidRDefault="008D4601" w:rsidP="008D4601">
            <w:pPr>
              <w:spacing w:line="276" w:lineRule="auto"/>
              <w:ind w:firstLine="360"/>
              <w:jc w:val="center"/>
              <w:rPr>
                <w:b/>
                <w:sz w:val="28"/>
                <w:szCs w:val="28"/>
                <w:lang w:eastAsia="en-US"/>
              </w:rPr>
            </w:pPr>
            <w:proofErr w:type="spellStart"/>
            <w:r w:rsidRPr="008D4601">
              <w:rPr>
                <w:b/>
                <w:sz w:val="28"/>
                <w:szCs w:val="28"/>
                <w:lang w:eastAsia="en-US"/>
              </w:rPr>
              <w:t>сур</w:t>
            </w:r>
            <w:proofErr w:type="gramStart"/>
            <w:r w:rsidRPr="008D4601">
              <w:rPr>
                <w:b/>
                <w:sz w:val="28"/>
                <w:szCs w:val="28"/>
                <w:lang w:eastAsia="en-US"/>
              </w:rPr>
              <w:t>h</w:t>
            </w:r>
            <w:proofErr w:type="gramEnd"/>
            <w:r w:rsidRPr="008D4601">
              <w:rPr>
                <w:b/>
                <w:sz w:val="28"/>
                <w:szCs w:val="28"/>
                <w:lang w:eastAsia="en-US"/>
              </w:rPr>
              <w:t>улин</w:t>
            </w:r>
            <w:proofErr w:type="spellEnd"/>
            <w:r w:rsidRPr="008D4601">
              <w:rPr>
                <w:b/>
                <w:sz w:val="28"/>
                <w:szCs w:val="28"/>
                <w:lang w:eastAsia="en-US"/>
              </w:rPr>
              <w:t xml:space="preserve"> </w:t>
            </w:r>
            <w:proofErr w:type="spellStart"/>
            <w:r w:rsidRPr="008D4601">
              <w:rPr>
                <w:b/>
                <w:sz w:val="28"/>
                <w:szCs w:val="28"/>
                <w:lang w:eastAsia="en-US"/>
              </w:rPr>
              <w:t>депутатнрин</w:t>
            </w:r>
            <w:proofErr w:type="spellEnd"/>
            <w:r w:rsidRPr="008D4601">
              <w:rPr>
                <w:b/>
                <w:sz w:val="28"/>
                <w:szCs w:val="28"/>
                <w:lang w:eastAsia="en-US"/>
              </w:rPr>
              <w:t xml:space="preserve"> </w:t>
            </w:r>
            <w:proofErr w:type="spellStart"/>
            <w:r w:rsidRPr="008D4601">
              <w:rPr>
                <w:b/>
                <w:sz w:val="28"/>
                <w:szCs w:val="28"/>
                <w:lang w:eastAsia="en-US"/>
              </w:rPr>
              <w:t>хургин</w:t>
            </w:r>
            <w:proofErr w:type="spellEnd"/>
            <w:r w:rsidRPr="008D4601">
              <w:rPr>
                <w:b/>
                <w:sz w:val="28"/>
                <w:szCs w:val="28"/>
                <w:lang w:eastAsia="en-US"/>
              </w:rPr>
              <w:t xml:space="preserve"> </w:t>
            </w:r>
            <w:proofErr w:type="spellStart"/>
            <w:r w:rsidRPr="008D4601">
              <w:rPr>
                <w:b/>
                <w:sz w:val="28"/>
                <w:szCs w:val="28"/>
                <w:lang w:eastAsia="en-US"/>
              </w:rPr>
              <w:t>шиидвр</w:t>
            </w:r>
            <w:proofErr w:type="spellEnd"/>
          </w:p>
          <w:p w:rsidR="008D4601" w:rsidRPr="008D4601" w:rsidRDefault="008D4601" w:rsidP="008D4601">
            <w:pPr>
              <w:spacing w:line="276" w:lineRule="auto"/>
              <w:ind w:firstLine="360"/>
              <w:jc w:val="both"/>
              <w:rPr>
                <w:b/>
                <w:sz w:val="28"/>
                <w:szCs w:val="28"/>
                <w:lang w:eastAsia="en-US"/>
              </w:rPr>
            </w:pPr>
            <w:r w:rsidRPr="008D4601">
              <w:rPr>
                <w:b/>
                <w:sz w:val="28"/>
                <w:szCs w:val="28"/>
                <w:lang w:eastAsia="en-US"/>
              </w:rPr>
              <w:t xml:space="preserve">             </w:t>
            </w:r>
            <w:r w:rsidRPr="008D4601">
              <w:rPr>
                <w:b/>
                <w:sz w:val="28"/>
                <w:szCs w:val="28"/>
                <w:lang w:val="en-US" w:eastAsia="en-US"/>
              </w:rPr>
              <w:t>IV</w:t>
            </w:r>
            <w:proofErr w:type="spellStart"/>
            <w:r w:rsidRPr="008D4601">
              <w:rPr>
                <w:b/>
                <w:sz w:val="28"/>
                <w:szCs w:val="28"/>
                <w:lang w:eastAsia="en-US"/>
              </w:rPr>
              <w:t>цуглран</w:t>
            </w:r>
            <w:proofErr w:type="spellEnd"/>
          </w:p>
          <w:p w:rsidR="008D4601" w:rsidRPr="008D4601" w:rsidRDefault="008D4601" w:rsidP="008D4601">
            <w:pPr>
              <w:spacing w:line="276" w:lineRule="auto"/>
              <w:ind w:firstLine="360"/>
              <w:jc w:val="center"/>
              <w:rPr>
                <w:sz w:val="28"/>
                <w:szCs w:val="28"/>
                <w:lang w:eastAsia="en-US"/>
              </w:rPr>
            </w:pPr>
          </w:p>
        </w:tc>
        <w:tc>
          <w:tcPr>
            <w:tcW w:w="1440" w:type="dxa"/>
            <w:hideMark/>
          </w:tcPr>
          <w:p w:rsidR="008D4601" w:rsidRPr="008D4601" w:rsidRDefault="005C7B27" w:rsidP="008D4601">
            <w:pPr>
              <w:spacing w:line="276" w:lineRule="auto"/>
              <w:ind w:firstLine="360"/>
              <w:jc w:val="center"/>
              <w:rPr>
                <w:b/>
                <w:sz w:val="28"/>
                <w:szCs w:val="28"/>
                <w:lang w:eastAsia="en-US"/>
              </w:rPr>
            </w:pPr>
            <w:r>
              <w:rPr>
                <w:rFonts w:ascii="Calibri" w:hAnsi="Calibri"/>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9pt;width:62.35pt;height:72.95pt;z-index:251659264;mso-position-horizontal-relative:page;mso-position-vertical-relative:text" fillcolor="window">
                  <v:imagedata r:id="rId6" o:title=""/>
                  <w10:wrap anchorx="page"/>
                </v:shape>
                <o:OLEObject Type="Embed" ProgID="Word.Document.8" ShapeID="_x0000_s1026" DrawAspect="Content" ObjectID="_1614153164" r:id="rId7"/>
              </w:pict>
            </w:r>
          </w:p>
        </w:tc>
        <w:tc>
          <w:tcPr>
            <w:tcW w:w="4320" w:type="dxa"/>
            <w:hideMark/>
          </w:tcPr>
          <w:p w:rsidR="008D4601" w:rsidRPr="008D4601" w:rsidRDefault="008D4601" w:rsidP="008D4601">
            <w:pPr>
              <w:tabs>
                <w:tab w:val="left" w:pos="480"/>
                <w:tab w:val="center" w:pos="2058"/>
              </w:tabs>
              <w:spacing w:line="276" w:lineRule="auto"/>
              <w:ind w:firstLine="360"/>
              <w:jc w:val="center"/>
              <w:rPr>
                <w:b/>
                <w:sz w:val="28"/>
                <w:szCs w:val="28"/>
                <w:lang w:eastAsia="en-US"/>
              </w:rPr>
            </w:pPr>
            <w:r w:rsidRPr="008D4601">
              <w:rPr>
                <w:b/>
                <w:sz w:val="28"/>
                <w:szCs w:val="28"/>
                <w:lang w:eastAsia="en-US"/>
              </w:rPr>
              <w:t>РЕШЕНИЕ</w:t>
            </w:r>
          </w:p>
          <w:p w:rsidR="008D4601" w:rsidRPr="008D4601" w:rsidRDefault="008D4601" w:rsidP="008D4601">
            <w:pPr>
              <w:spacing w:line="276" w:lineRule="auto"/>
              <w:jc w:val="center"/>
              <w:rPr>
                <w:b/>
                <w:sz w:val="28"/>
                <w:szCs w:val="28"/>
                <w:lang w:eastAsia="en-US"/>
              </w:rPr>
            </w:pPr>
            <w:r w:rsidRPr="008D4601">
              <w:rPr>
                <w:b/>
                <w:sz w:val="28"/>
                <w:szCs w:val="28"/>
                <w:lang w:eastAsia="en-US"/>
              </w:rPr>
              <w:t>Собрания депутатов</w:t>
            </w:r>
          </w:p>
          <w:p w:rsidR="008D4601" w:rsidRPr="008D4601" w:rsidRDefault="008D4601" w:rsidP="008D4601">
            <w:pPr>
              <w:spacing w:line="276" w:lineRule="auto"/>
              <w:jc w:val="center"/>
              <w:rPr>
                <w:b/>
                <w:sz w:val="28"/>
                <w:szCs w:val="28"/>
                <w:lang w:eastAsia="en-US"/>
              </w:rPr>
            </w:pPr>
            <w:r w:rsidRPr="008D4601">
              <w:rPr>
                <w:b/>
                <w:sz w:val="28"/>
                <w:szCs w:val="28"/>
                <w:lang w:eastAsia="en-US"/>
              </w:rPr>
              <w:t>Городовиковского городского муниципального образования</w:t>
            </w:r>
          </w:p>
          <w:p w:rsidR="008D4601" w:rsidRPr="008D4601" w:rsidRDefault="008D4601" w:rsidP="008D4601">
            <w:pPr>
              <w:keepNext/>
              <w:spacing w:line="276" w:lineRule="auto"/>
              <w:jc w:val="center"/>
              <w:outlineLvl w:val="0"/>
              <w:rPr>
                <w:b/>
                <w:sz w:val="28"/>
                <w:szCs w:val="28"/>
                <w:lang w:eastAsia="en-US"/>
              </w:rPr>
            </w:pPr>
            <w:r w:rsidRPr="008D4601">
              <w:rPr>
                <w:b/>
                <w:sz w:val="28"/>
                <w:szCs w:val="28"/>
                <w:lang w:eastAsia="en-US"/>
              </w:rPr>
              <w:t>Республики Калмыкия</w:t>
            </w:r>
          </w:p>
          <w:p w:rsidR="008D4601" w:rsidRPr="008D4601" w:rsidRDefault="008D4601" w:rsidP="008D4601">
            <w:pPr>
              <w:spacing w:line="276" w:lineRule="auto"/>
              <w:jc w:val="center"/>
              <w:rPr>
                <w:b/>
                <w:sz w:val="28"/>
                <w:szCs w:val="28"/>
                <w:lang w:eastAsia="en-US"/>
              </w:rPr>
            </w:pPr>
            <w:r w:rsidRPr="008D4601">
              <w:rPr>
                <w:b/>
                <w:sz w:val="28"/>
                <w:szCs w:val="28"/>
                <w:lang w:eastAsia="en-US"/>
              </w:rPr>
              <w:t>Четвертого созыва</w:t>
            </w:r>
          </w:p>
        </w:tc>
      </w:tr>
    </w:tbl>
    <w:p w:rsidR="008D4601" w:rsidRPr="008D4601" w:rsidRDefault="008D4601" w:rsidP="008D4601">
      <w:pPr>
        <w:keepNext/>
        <w:pBdr>
          <w:bottom w:val="single" w:sz="12" w:space="1" w:color="auto"/>
        </w:pBdr>
        <w:outlineLvl w:val="2"/>
      </w:pPr>
      <w:r w:rsidRPr="008D4601">
        <w:t xml:space="preserve"> 359050 Республика Калмыкия, г. Городовиковск, код 84731 телефон 91-7-67, 91-8-67</w:t>
      </w:r>
    </w:p>
    <w:p w:rsidR="008D4601" w:rsidRPr="008D4601" w:rsidRDefault="008D4601" w:rsidP="008D4601">
      <w:pPr>
        <w:spacing w:line="360" w:lineRule="exact"/>
        <w:rPr>
          <w:sz w:val="28"/>
          <w:szCs w:val="28"/>
        </w:rPr>
      </w:pPr>
      <w:r w:rsidRPr="008D4601">
        <w:rPr>
          <w:sz w:val="28"/>
          <w:szCs w:val="28"/>
        </w:rPr>
        <w:t>«</w:t>
      </w:r>
      <w:r w:rsidR="00410105">
        <w:rPr>
          <w:sz w:val="28"/>
          <w:szCs w:val="28"/>
        </w:rPr>
        <w:t>14</w:t>
      </w:r>
      <w:r w:rsidRPr="008D4601">
        <w:rPr>
          <w:sz w:val="28"/>
          <w:szCs w:val="28"/>
        </w:rPr>
        <w:t xml:space="preserve"> » марта  2019г.                      </w:t>
      </w:r>
      <w:r w:rsidR="00AE336F">
        <w:rPr>
          <w:sz w:val="28"/>
          <w:szCs w:val="28"/>
        </w:rPr>
        <w:t xml:space="preserve">      </w:t>
      </w:r>
      <w:r w:rsidRPr="008D4601">
        <w:rPr>
          <w:sz w:val="28"/>
          <w:szCs w:val="28"/>
        </w:rPr>
        <w:t xml:space="preserve"> №</w:t>
      </w:r>
      <w:r w:rsidR="00410105">
        <w:rPr>
          <w:sz w:val="28"/>
          <w:szCs w:val="28"/>
        </w:rPr>
        <w:t xml:space="preserve"> 17</w:t>
      </w:r>
      <w:r w:rsidRPr="008D4601">
        <w:rPr>
          <w:sz w:val="28"/>
          <w:szCs w:val="28"/>
        </w:rPr>
        <w:t xml:space="preserve">                           г. Городовиковск</w:t>
      </w:r>
    </w:p>
    <w:p w:rsidR="00697307" w:rsidRDefault="00697307" w:rsidP="00697307">
      <w:pPr>
        <w:ind w:firstLine="567"/>
        <w:jc w:val="both"/>
        <w:rPr>
          <w:sz w:val="28"/>
          <w:szCs w:val="28"/>
        </w:rPr>
      </w:pPr>
    </w:p>
    <w:p w:rsidR="008D4601" w:rsidRDefault="008D4601" w:rsidP="00697307">
      <w:pPr>
        <w:ind w:firstLine="567"/>
        <w:jc w:val="both"/>
        <w:rPr>
          <w:sz w:val="28"/>
          <w:szCs w:val="28"/>
        </w:rPr>
      </w:pPr>
    </w:p>
    <w:p w:rsidR="008D4601" w:rsidRDefault="008D4601" w:rsidP="00697307">
      <w:pPr>
        <w:ind w:firstLine="567"/>
        <w:jc w:val="both"/>
        <w:rPr>
          <w:sz w:val="28"/>
          <w:szCs w:val="28"/>
        </w:rPr>
      </w:pPr>
    </w:p>
    <w:tbl>
      <w:tblPr>
        <w:tblW w:w="0" w:type="auto"/>
        <w:tblLook w:val="01E0" w:firstRow="1" w:lastRow="1" w:firstColumn="1" w:lastColumn="1" w:noHBand="0" w:noVBand="0"/>
      </w:tblPr>
      <w:tblGrid>
        <w:gridCol w:w="6204"/>
      </w:tblGrid>
      <w:tr w:rsidR="008D4601" w:rsidRPr="00DB60D2" w:rsidTr="001C0398">
        <w:tc>
          <w:tcPr>
            <w:tcW w:w="6204" w:type="dxa"/>
            <w:shd w:val="clear" w:color="auto" w:fill="auto"/>
          </w:tcPr>
          <w:p w:rsidR="00CA6D2A" w:rsidRPr="00CA6D2A" w:rsidRDefault="008D4601" w:rsidP="00CA6D2A">
            <w:pPr>
              <w:jc w:val="both"/>
              <w:rPr>
                <w:b/>
                <w:sz w:val="28"/>
                <w:szCs w:val="28"/>
              </w:rPr>
            </w:pPr>
            <w:r w:rsidRPr="00CA6D2A">
              <w:rPr>
                <w:b/>
                <w:sz w:val="28"/>
                <w:szCs w:val="28"/>
              </w:rPr>
              <w:t xml:space="preserve">О внесении изменений в решение Собрания депутатов </w:t>
            </w:r>
            <w:r w:rsidR="00CA6D2A" w:rsidRPr="00CA6D2A">
              <w:rPr>
                <w:b/>
                <w:sz w:val="28"/>
                <w:szCs w:val="28"/>
              </w:rPr>
              <w:t xml:space="preserve"> Городовиковского </w:t>
            </w:r>
            <w:r w:rsidRPr="00CA6D2A">
              <w:rPr>
                <w:b/>
                <w:sz w:val="28"/>
                <w:szCs w:val="28"/>
              </w:rPr>
              <w:t xml:space="preserve">городского </w:t>
            </w:r>
          </w:p>
          <w:p w:rsidR="00CA6D2A" w:rsidRPr="00CA6D2A" w:rsidRDefault="00CA6D2A" w:rsidP="00CA6D2A">
            <w:pPr>
              <w:jc w:val="both"/>
              <w:rPr>
                <w:b/>
                <w:sz w:val="28"/>
                <w:szCs w:val="28"/>
              </w:rPr>
            </w:pPr>
            <w:r w:rsidRPr="00CA6D2A">
              <w:rPr>
                <w:b/>
                <w:sz w:val="28"/>
                <w:szCs w:val="28"/>
              </w:rPr>
              <w:t>муниципального образования от 13.09.2017 № 38 «Об утверждении Правил</w:t>
            </w:r>
            <w:r w:rsidR="008D4601" w:rsidRPr="00CA6D2A">
              <w:rPr>
                <w:b/>
                <w:sz w:val="28"/>
                <w:szCs w:val="28"/>
              </w:rPr>
              <w:t xml:space="preserve"> благоустройства </w:t>
            </w:r>
            <w:r w:rsidRPr="00CA6D2A">
              <w:rPr>
                <w:b/>
                <w:sz w:val="28"/>
                <w:szCs w:val="28"/>
              </w:rPr>
              <w:t xml:space="preserve">территории Городовиковского городского </w:t>
            </w:r>
          </w:p>
          <w:p w:rsidR="008D4601" w:rsidRPr="00DB60D2" w:rsidRDefault="00CA6D2A" w:rsidP="00CA6D2A">
            <w:pPr>
              <w:jc w:val="both"/>
              <w:rPr>
                <w:sz w:val="28"/>
                <w:szCs w:val="28"/>
              </w:rPr>
            </w:pPr>
            <w:r w:rsidRPr="00CA6D2A">
              <w:rPr>
                <w:b/>
                <w:sz w:val="28"/>
                <w:szCs w:val="28"/>
              </w:rPr>
              <w:t>муниципального образования Республики Калмыкия</w:t>
            </w:r>
            <w:r w:rsidR="0012052F">
              <w:rPr>
                <w:b/>
                <w:sz w:val="28"/>
                <w:szCs w:val="28"/>
              </w:rPr>
              <w:t xml:space="preserve">  (с изм. и доп.)»</w:t>
            </w:r>
            <w:r w:rsidR="008D4601" w:rsidRPr="00DB60D2">
              <w:rPr>
                <w:sz w:val="28"/>
                <w:szCs w:val="28"/>
              </w:rPr>
              <w:t xml:space="preserve"> </w:t>
            </w:r>
          </w:p>
        </w:tc>
      </w:tr>
    </w:tbl>
    <w:p w:rsidR="008D4601" w:rsidRPr="00DB60D2" w:rsidRDefault="008D4601" w:rsidP="008D4601">
      <w:pPr>
        <w:rPr>
          <w:sz w:val="28"/>
          <w:szCs w:val="28"/>
        </w:rPr>
      </w:pPr>
    </w:p>
    <w:p w:rsidR="008D4601" w:rsidRDefault="00AE336F" w:rsidP="00CA6D2A">
      <w:pPr>
        <w:jc w:val="both"/>
        <w:rPr>
          <w:color w:val="000000"/>
          <w:sz w:val="28"/>
          <w:szCs w:val="28"/>
        </w:rPr>
      </w:pPr>
      <w:r>
        <w:rPr>
          <w:sz w:val="28"/>
          <w:szCs w:val="28"/>
        </w:rPr>
        <w:t xml:space="preserve">   </w:t>
      </w:r>
      <w:r w:rsidR="008D4601" w:rsidRPr="00DB60D2">
        <w:rPr>
          <w:sz w:val="28"/>
          <w:szCs w:val="28"/>
        </w:rPr>
        <w:t>В целях приведения муниципальных правовых актов</w:t>
      </w:r>
      <w:r w:rsidR="00CA6D2A" w:rsidRPr="00CA6D2A">
        <w:rPr>
          <w:sz w:val="28"/>
          <w:szCs w:val="28"/>
        </w:rPr>
        <w:t xml:space="preserve"> </w:t>
      </w:r>
      <w:r w:rsidR="00CA6D2A">
        <w:rPr>
          <w:sz w:val="28"/>
          <w:szCs w:val="28"/>
        </w:rPr>
        <w:t>Городовиковского городского муниципального образования Республики Калмыкия</w:t>
      </w:r>
      <w:r w:rsidR="00CA6D2A" w:rsidRPr="00DB60D2">
        <w:rPr>
          <w:sz w:val="28"/>
          <w:szCs w:val="28"/>
        </w:rPr>
        <w:t xml:space="preserve"> </w:t>
      </w:r>
      <w:r w:rsidR="008D4601" w:rsidRPr="00DB60D2">
        <w:rPr>
          <w:sz w:val="28"/>
          <w:szCs w:val="28"/>
        </w:rPr>
        <w:t xml:space="preserve">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w:t>
      </w:r>
      <w:r w:rsidR="008D4601" w:rsidRPr="00DB60D2">
        <w:rPr>
          <w:color w:val="000000"/>
          <w:sz w:val="28"/>
          <w:szCs w:val="28"/>
        </w:rPr>
        <w:t xml:space="preserve">Уставом </w:t>
      </w:r>
      <w:r w:rsidR="00CA6D2A">
        <w:rPr>
          <w:color w:val="000000"/>
          <w:sz w:val="28"/>
          <w:szCs w:val="28"/>
        </w:rPr>
        <w:t xml:space="preserve">Городовиковского городского </w:t>
      </w:r>
      <w:r w:rsidR="008D4601" w:rsidRPr="00DB60D2">
        <w:rPr>
          <w:color w:val="000000"/>
          <w:sz w:val="28"/>
          <w:szCs w:val="28"/>
        </w:rPr>
        <w:t>муниципального образования</w:t>
      </w:r>
      <w:r w:rsidR="00CA6D2A">
        <w:rPr>
          <w:color w:val="000000"/>
          <w:sz w:val="28"/>
          <w:szCs w:val="28"/>
        </w:rPr>
        <w:t xml:space="preserve"> Республики Калмыкия, Собрание депутатов Городовиковского городского муниципального образования Республики Калмыкия </w:t>
      </w:r>
    </w:p>
    <w:p w:rsidR="00CA6D2A" w:rsidRDefault="00CA6D2A" w:rsidP="00CA6D2A">
      <w:pPr>
        <w:jc w:val="both"/>
        <w:rPr>
          <w:color w:val="000000"/>
          <w:sz w:val="28"/>
          <w:szCs w:val="28"/>
        </w:rPr>
      </w:pPr>
    </w:p>
    <w:p w:rsidR="00CA6D2A" w:rsidRDefault="00CA6D2A" w:rsidP="00CA6D2A">
      <w:pPr>
        <w:jc w:val="both"/>
        <w:rPr>
          <w:b/>
          <w:color w:val="000000"/>
          <w:sz w:val="28"/>
          <w:szCs w:val="28"/>
        </w:rPr>
      </w:pPr>
      <w:r w:rsidRPr="00CA6D2A">
        <w:rPr>
          <w:b/>
          <w:color w:val="000000"/>
          <w:sz w:val="28"/>
          <w:szCs w:val="28"/>
        </w:rPr>
        <w:t xml:space="preserve">                                          РЕШИЛО</w:t>
      </w:r>
      <w:r>
        <w:rPr>
          <w:b/>
          <w:color w:val="000000"/>
          <w:sz w:val="28"/>
          <w:szCs w:val="28"/>
        </w:rPr>
        <w:t xml:space="preserve">: </w:t>
      </w:r>
    </w:p>
    <w:p w:rsidR="00CA6D2A" w:rsidRDefault="00CA6D2A" w:rsidP="00CA6D2A">
      <w:pPr>
        <w:jc w:val="both"/>
        <w:rPr>
          <w:b/>
          <w:color w:val="000000"/>
          <w:sz w:val="28"/>
          <w:szCs w:val="28"/>
        </w:rPr>
      </w:pPr>
    </w:p>
    <w:p w:rsidR="00CA6D2A" w:rsidRDefault="00CA6D2A" w:rsidP="00CA6D2A">
      <w:pPr>
        <w:jc w:val="both"/>
        <w:rPr>
          <w:b/>
          <w:color w:val="000000"/>
          <w:sz w:val="28"/>
          <w:szCs w:val="28"/>
        </w:rPr>
      </w:pPr>
    </w:p>
    <w:p w:rsidR="0012052F" w:rsidRPr="00816970" w:rsidRDefault="00CA6D2A" w:rsidP="0012052F">
      <w:pPr>
        <w:pStyle w:val="a3"/>
        <w:numPr>
          <w:ilvl w:val="0"/>
          <w:numId w:val="1"/>
        </w:numPr>
        <w:jc w:val="both"/>
        <w:rPr>
          <w:sz w:val="28"/>
          <w:szCs w:val="28"/>
        </w:rPr>
      </w:pPr>
      <w:r w:rsidRPr="0012052F">
        <w:rPr>
          <w:color w:val="000000"/>
          <w:sz w:val="28"/>
          <w:szCs w:val="28"/>
        </w:rPr>
        <w:t xml:space="preserve">Раздел 5 главы </w:t>
      </w:r>
      <w:r w:rsidRPr="0012052F">
        <w:rPr>
          <w:color w:val="000000"/>
          <w:sz w:val="28"/>
          <w:szCs w:val="28"/>
          <w:lang w:val="en-US"/>
        </w:rPr>
        <w:t>V</w:t>
      </w:r>
      <w:r w:rsidR="0012052F">
        <w:rPr>
          <w:color w:val="000000"/>
          <w:sz w:val="28"/>
          <w:szCs w:val="28"/>
        </w:rPr>
        <w:t xml:space="preserve"> решения Собрания депутатов Городовиковского городского муниципального образования Республики Калмыкия </w:t>
      </w:r>
      <w:r w:rsidR="00816970">
        <w:rPr>
          <w:color w:val="000000"/>
          <w:sz w:val="28"/>
          <w:szCs w:val="28"/>
        </w:rPr>
        <w:t xml:space="preserve">от 13.09.2017г. №38 «Об утверждении Правил благоустройства территории Городовиковского городского муниципального образования Республики Калмыкия» </w:t>
      </w:r>
      <w:r w:rsidRPr="0012052F">
        <w:rPr>
          <w:color w:val="000000"/>
          <w:sz w:val="28"/>
          <w:szCs w:val="28"/>
        </w:rPr>
        <w:t xml:space="preserve"> дополнить </w:t>
      </w:r>
      <w:r w:rsidR="0012052F">
        <w:rPr>
          <w:color w:val="000000"/>
          <w:sz w:val="28"/>
          <w:szCs w:val="28"/>
        </w:rPr>
        <w:t>статьёй 158а согласно приложению №1 к настоящему решению.</w:t>
      </w:r>
    </w:p>
    <w:p w:rsidR="00816970" w:rsidRPr="0012052F" w:rsidRDefault="00816970" w:rsidP="00816970">
      <w:pPr>
        <w:pStyle w:val="a3"/>
        <w:jc w:val="both"/>
        <w:rPr>
          <w:sz w:val="28"/>
          <w:szCs w:val="28"/>
        </w:rPr>
      </w:pPr>
    </w:p>
    <w:p w:rsidR="0012052F" w:rsidRPr="00816970" w:rsidRDefault="0012052F" w:rsidP="0012052F">
      <w:pPr>
        <w:pStyle w:val="a3"/>
        <w:numPr>
          <w:ilvl w:val="0"/>
          <w:numId w:val="1"/>
        </w:numPr>
        <w:jc w:val="both"/>
        <w:rPr>
          <w:sz w:val="28"/>
          <w:szCs w:val="28"/>
        </w:rPr>
      </w:pPr>
      <w:r>
        <w:rPr>
          <w:color w:val="000000"/>
          <w:sz w:val="28"/>
          <w:szCs w:val="28"/>
        </w:rPr>
        <w:t xml:space="preserve">Дополнить </w:t>
      </w:r>
      <w:r w:rsidR="00816970">
        <w:rPr>
          <w:color w:val="000000"/>
          <w:sz w:val="28"/>
          <w:szCs w:val="28"/>
        </w:rPr>
        <w:t xml:space="preserve"> </w:t>
      </w:r>
      <w:r>
        <w:rPr>
          <w:color w:val="000000"/>
          <w:sz w:val="28"/>
          <w:szCs w:val="28"/>
        </w:rPr>
        <w:t xml:space="preserve">Правила благоустройства </w:t>
      </w:r>
      <w:r w:rsidR="00816970">
        <w:rPr>
          <w:color w:val="000000"/>
          <w:sz w:val="28"/>
          <w:szCs w:val="28"/>
        </w:rPr>
        <w:t xml:space="preserve">территории Городовиковского городского муниципального образования Республики Калмыкия  </w:t>
      </w:r>
      <w:r>
        <w:rPr>
          <w:color w:val="000000"/>
          <w:sz w:val="28"/>
          <w:szCs w:val="28"/>
        </w:rPr>
        <w:t xml:space="preserve">главой </w:t>
      </w:r>
      <w:r>
        <w:rPr>
          <w:color w:val="000000"/>
          <w:sz w:val="28"/>
          <w:szCs w:val="28"/>
          <w:lang w:val="en-US"/>
        </w:rPr>
        <w:t>X</w:t>
      </w:r>
      <w:r w:rsidRPr="0012052F">
        <w:rPr>
          <w:color w:val="000000"/>
          <w:sz w:val="28"/>
          <w:szCs w:val="28"/>
        </w:rPr>
        <w:t xml:space="preserve"> </w:t>
      </w:r>
      <w:r>
        <w:rPr>
          <w:color w:val="000000"/>
          <w:sz w:val="28"/>
          <w:szCs w:val="28"/>
        </w:rPr>
        <w:t>согласно приложению №</w:t>
      </w:r>
      <w:r w:rsidR="00AE336F">
        <w:rPr>
          <w:color w:val="000000"/>
          <w:sz w:val="28"/>
          <w:szCs w:val="28"/>
        </w:rPr>
        <w:t xml:space="preserve"> </w:t>
      </w:r>
      <w:r>
        <w:rPr>
          <w:color w:val="000000"/>
          <w:sz w:val="28"/>
          <w:szCs w:val="28"/>
        </w:rPr>
        <w:t>2 к настоящему решению.</w:t>
      </w:r>
    </w:p>
    <w:p w:rsidR="00816970" w:rsidRPr="00816970" w:rsidRDefault="00816970" w:rsidP="00816970">
      <w:pPr>
        <w:pStyle w:val="a3"/>
        <w:rPr>
          <w:sz w:val="28"/>
          <w:szCs w:val="28"/>
        </w:rPr>
      </w:pPr>
    </w:p>
    <w:p w:rsidR="00816970" w:rsidRDefault="00816970" w:rsidP="0012052F">
      <w:pPr>
        <w:pStyle w:val="a3"/>
        <w:numPr>
          <w:ilvl w:val="0"/>
          <w:numId w:val="1"/>
        </w:numPr>
        <w:jc w:val="both"/>
        <w:rPr>
          <w:sz w:val="28"/>
          <w:szCs w:val="28"/>
        </w:rPr>
      </w:pPr>
      <w:r>
        <w:rPr>
          <w:sz w:val="28"/>
          <w:szCs w:val="28"/>
        </w:rPr>
        <w:lastRenderedPageBreak/>
        <w:t xml:space="preserve">Опубликовать настоящее решение в газете «Муниципальный вестник» Городовиковского РМО РК и разместить на официальном сайте администрации Городовиковского ГМО РК </w:t>
      </w:r>
      <w:r w:rsidR="00AE336F">
        <w:rPr>
          <w:sz w:val="28"/>
          <w:szCs w:val="28"/>
        </w:rPr>
        <w:t>в сети «Интернет».</w:t>
      </w:r>
    </w:p>
    <w:p w:rsidR="00AE336F" w:rsidRPr="00AE336F" w:rsidRDefault="00AE336F" w:rsidP="00AE336F">
      <w:pPr>
        <w:pStyle w:val="a3"/>
        <w:rPr>
          <w:sz w:val="28"/>
          <w:szCs w:val="28"/>
        </w:rPr>
      </w:pPr>
    </w:p>
    <w:p w:rsidR="00AE336F" w:rsidRPr="00AE336F" w:rsidRDefault="00AE336F" w:rsidP="00AE336F">
      <w:pPr>
        <w:jc w:val="both"/>
        <w:rPr>
          <w:sz w:val="28"/>
          <w:szCs w:val="28"/>
        </w:rPr>
      </w:pPr>
    </w:p>
    <w:p w:rsidR="0012052F" w:rsidRPr="00AE336F" w:rsidRDefault="00AE336F" w:rsidP="00F26575">
      <w:pPr>
        <w:pStyle w:val="a3"/>
        <w:numPr>
          <w:ilvl w:val="0"/>
          <w:numId w:val="1"/>
        </w:numPr>
        <w:jc w:val="both"/>
        <w:rPr>
          <w:sz w:val="28"/>
          <w:szCs w:val="28"/>
        </w:rPr>
      </w:pPr>
      <w:proofErr w:type="gramStart"/>
      <w:r w:rsidRPr="00AE336F">
        <w:rPr>
          <w:sz w:val="28"/>
          <w:szCs w:val="28"/>
        </w:rPr>
        <w:t>Контроль за</w:t>
      </w:r>
      <w:proofErr w:type="gramEnd"/>
      <w:r w:rsidRPr="00AE336F">
        <w:rPr>
          <w:sz w:val="28"/>
          <w:szCs w:val="28"/>
        </w:rPr>
        <w:t xml:space="preserve"> исполнением настоящего решения возложить на </w:t>
      </w:r>
      <w:r>
        <w:rPr>
          <w:sz w:val="28"/>
          <w:szCs w:val="28"/>
        </w:rPr>
        <w:t xml:space="preserve">специалиста администрации </w:t>
      </w:r>
      <w:r>
        <w:rPr>
          <w:color w:val="000000"/>
          <w:sz w:val="28"/>
          <w:szCs w:val="28"/>
        </w:rPr>
        <w:t>Городовиковского городского муниципального образования Республики Калмыкия.</w:t>
      </w:r>
    </w:p>
    <w:p w:rsidR="00AE336F" w:rsidRPr="00AE336F" w:rsidRDefault="00AE336F" w:rsidP="00AE336F">
      <w:pPr>
        <w:jc w:val="both"/>
        <w:rPr>
          <w:sz w:val="28"/>
          <w:szCs w:val="28"/>
        </w:rPr>
      </w:pPr>
    </w:p>
    <w:p w:rsidR="00AE336F" w:rsidRDefault="00AE336F" w:rsidP="00F26575">
      <w:pPr>
        <w:pStyle w:val="a3"/>
        <w:numPr>
          <w:ilvl w:val="0"/>
          <w:numId w:val="1"/>
        </w:numPr>
        <w:jc w:val="both"/>
        <w:rPr>
          <w:sz w:val="28"/>
          <w:szCs w:val="28"/>
        </w:rPr>
      </w:pPr>
      <w:r>
        <w:rPr>
          <w:sz w:val="28"/>
          <w:szCs w:val="28"/>
        </w:rPr>
        <w:t>Настоящее решение вступает в силу с момента его официального опубликования.</w:t>
      </w:r>
    </w:p>
    <w:p w:rsidR="00AE336F" w:rsidRPr="00AE336F" w:rsidRDefault="00AE336F" w:rsidP="00AE336F">
      <w:pPr>
        <w:pStyle w:val="a3"/>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Pr="00AE336F" w:rsidRDefault="00AE336F" w:rsidP="00AE336F">
      <w:pPr>
        <w:spacing w:line="276" w:lineRule="auto"/>
        <w:jc w:val="center"/>
        <w:rPr>
          <w:rFonts w:eastAsiaTheme="minorHAnsi"/>
          <w:szCs w:val="28"/>
          <w:lang w:eastAsia="en-US"/>
        </w:rPr>
      </w:pPr>
    </w:p>
    <w:p w:rsidR="00AE336F" w:rsidRPr="00AE336F" w:rsidRDefault="00AE336F" w:rsidP="00AE336F">
      <w:pPr>
        <w:spacing w:line="276" w:lineRule="auto"/>
        <w:rPr>
          <w:rFonts w:eastAsiaTheme="minorHAnsi"/>
          <w:sz w:val="28"/>
          <w:szCs w:val="28"/>
          <w:lang w:eastAsia="en-US"/>
        </w:rPr>
      </w:pPr>
      <w:r w:rsidRPr="00AE336F">
        <w:rPr>
          <w:rFonts w:eastAsiaTheme="minorHAnsi"/>
          <w:sz w:val="28"/>
          <w:szCs w:val="28"/>
          <w:lang w:eastAsia="en-US"/>
        </w:rPr>
        <w:t>Председатель Собрания депутатов</w:t>
      </w:r>
    </w:p>
    <w:p w:rsidR="00AE336F" w:rsidRPr="00AE336F" w:rsidRDefault="00AE336F" w:rsidP="00AE336F">
      <w:pPr>
        <w:spacing w:line="276" w:lineRule="auto"/>
        <w:rPr>
          <w:sz w:val="28"/>
          <w:szCs w:val="28"/>
        </w:rPr>
      </w:pPr>
      <w:r w:rsidRPr="00AE336F">
        <w:rPr>
          <w:sz w:val="28"/>
          <w:szCs w:val="28"/>
        </w:rPr>
        <w:t>Городовиковского городского</w:t>
      </w:r>
    </w:p>
    <w:p w:rsidR="00AE336F" w:rsidRPr="00AE336F" w:rsidRDefault="00AE336F" w:rsidP="00AE336F">
      <w:pPr>
        <w:spacing w:line="276" w:lineRule="auto"/>
        <w:rPr>
          <w:sz w:val="28"/>
          <w:szCs w:val="28"/>
        </w:rPr>
      </w:pPr>
      <w:r w:rsidRPr="00AE336F">
        <w:rPr>
          <w:sz w:val="28"/>
          <w:szCs w:val="28"/>
        </w:rPr>
        <w:t>муниципального образования</w:t>
      </w:r>
    </w:p>
    <w:p w:rsidR="00AE336F" w:rsidRPr="00AE336F" w:rsidRDefault="00AE336F" w:rsidP="00AE336F">
      <w:pPr>
        <w:spacing w:line="276" w:lineRule="auto"/>
        <w:rPr>
          <w:sz w:val="28"/>
          <w:szCs w:val="28"/>
        </w:rPr>
      </w:pPr>
      <w:r w:rsidRPr="00AE336F">
        <w:rPr>
          <w:sz w:val="28"/>
          <w:szCs w:val="28"/>
        </w:rPr>
        <w:t xml:space="preserve">Республики Калмыкия                                                                 </w:t>
      </w:r>
      <w:r>
        <w:rPr>
          <w:sz w:val="28"/>
          <w:szCs w:val="28"/>
        </w:rPr>
        <w:t xml:space="preserve">       </w:t>
      </w:r>
      <w:r w:rsidRPr="00AE336F">
        <w:rPr>
          <w:sz w:val="28"/>
          <w:szCs w:val="28"/>
        </w:rPr>
        <w:t xml:space="preserve"> Гаевая В.М.</w:t>
      </w:r>
    </w:p>
    <w:p w:rsidR="00AE336F" w:rsidRPr="00AE336F" w:rsidRDefault="00AE336F" w:rsidP="00AE336F">
      <w:pPr>
        <w:spacing w:line="276" w:lineRule="auto"/>
        <w:rPr>
          <w:sz w:val="28"/>
          <w:szCs w:val="28"/>
        </w:rPr>
      </w:pPr>
    </w:p>
    <w:p w:rsidR="00AE336F" w:rsidRPr="00AE336F" w:rsidRDefault="00AE336F" w:rsidP="00AE336F">
      <w:pPr>
        <w:spacing w:line="276" w:lineRule="auto"/>
        <w:rPr>
          <w:sz w:val="28"/>
          <w:szCs w:val="28"/>
        </w:rPr>
      </w:pPr>
      <w:r w:rsidRPr="00AE336F">
        <w:rPr>
          <w:sz w:val="28"/>
          <w:szCs w:val="28"/>
        </w:rPr>
        <w:t xml:space="preserve">Глава Городовиковского </w:t>
      </w:r>
      <w:proofErr w:type="gramStart"/>
      <w:r w:rsidRPr="00AE336F">
        <w:rPr>
          <w:sz w:val="28"/>
          <w:szCs w:val="28"/>
        </w:rPr>
        <w:t>городского</w:t>
      </w:r>
      <w:proofErr w:type="gramEnd"/>
    </w:p>
    <w:p w:rsidR="00AE336F" w:rsidRPr="00AE336F" w:rsidRDefault="00AE336F" w:rsidP="00AE336F">
      <w:pPr>
        <w:spacing w:line="276" w:lineRule="auto"/>
        <w:rPr>
          <w:sz w:val="28"/>
          <w:szCs w:val="28"/>
        </w:rPr>
      </w:pPr>
      <w:r w:rsidRPr="00AE336F">
        <w:rPr>
          <w:sz w:val="28"/>
          <w:szCs w:val="28"/>
        </w:rPr>
        <w:t>муниципального образования</w:t>
      </w:r>
    </w:p>
    <w:p w:rsidR="00AE336F" w:rsidRPr="00AE336F" w:rsidRDefault="00AE336F" w:rsidP="00AE336F">
      <w:pPr>
        <w:spacing w:line="276" w:lineRule="auto"/>
        <w:rPr>
          <w:rFonts w:eastAsiaTheme="minorHAnsi"/>
          <w:sz w:val="28"/>
          <w:szCs w:val="28"/>
          <w:lang w:eastAsia="en-US"/>
        </w:rPr>
      </w:pPr>
      <w:r w:rsidRPr="00AE336F">
        <w:rPr>
          <w:sz w:val="28"/>
          <w:szCs w:val="28"/>
        </w:rPr>
        <w:t xml:space="preserve">Республики Калмыкия                                                                 </w:t>
      </w:r>
      <w:r>
        <w:rPr>
          <w:sz w:val="28"/>
          <w:szCs w:val="28"/>
        </w:rPr>
        <w:t xml:space="preserve">        </w:t>
      </w:r>
      <w:r w:rsidRPr="00AE336F">
        <w:rPr>
          <w:sz w:val="28"/>
          <w:szCs w:val="28"/>
        </w:rPr>
        <w:t xml:space="preserve">Середа С.Н.          </w:t>
      </w:r>
    </w:p>
    <w:p w:rsidR="00AE336F" w:rsidRPr="00AE336F" w:rsidRDefault="00AE336F" w:rsidP="00AE336F">
      <w:pPr>
        <w:spacing w:line="276" w:lineRule="auto"/>
        <w:jc w:val="both"/>
        <w:rPr>
          <w:rFonts w:eastAsiaTheme="minorHAnsi"/>
          <w:sz w:val="28"/>
          <w:szCs w:val="28"/>
          <w:lang w:eastAsia="en-US"/>
        </w:rPr>
      </w:pPr>
    </w:p>
    <w:p w:rsidR="00AE336F" w:rsidRP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Default="00AE336F" w:rsidP="00AE336F">
      <w:pPr>
        <w:jc w:val="both"/>
        <w:rPr>
          <w:sz w:val="28"/>
          <w:szCs w:val="28"/>
        </w:rPr>
      </w:pPr>
    </w:p>
    <w:p w:rsidR="00AE336F" w:rsidRPr="00AE336F" w:rsidRDefault="00AE336F" w:rsidP="00AE336F">
      <w:pPr>
        <w:jc w:val="both"/>
        <w:rPr>
          <w:sz w:val="28"/>
          <w:szCs w:val="28"/>
        </w:rPr>
      </w:pPr>
    </w:p>
    <w:p w:rsidR="008D4601" w:rsidRPr="00AE336F" w:rsidRDefault="00AE336F" w:rsidP="00697307">
      <w:pPr>
        <w:ind w:firstLine="567"/>
        <w:jc w:val="both"/>
        <w:rPr>
          <w:sz w:val="22"/>
          <w:szCs w:val="22"/>
        </w:rPr>
      </w:pPr>
      <w:r>
        <w:rPr>
          <w:sz w:val="28"/>
          <w:szCs w:val="28"/>
        </w:rPr>
        <w:t xml:space="preserve">                                                                        </w:t>
      </w:r>
    </w:p>
    <w:p w:rsidR="00AE336F" w:rsidRDefault="00AE336F" w:rsidP="00697307">
      <w:pPr>
        <w:ind w:firstLine="567"/>
        <w:jc w:val="center"/>
        <w:rPr>
          <w:sz w:val="22"/>
          <w:szCs w:val="22"/>
        </w:rPr>
      </w:pPr>
      <w:r w:rsidRPr="00E90490">
        <w:rPr>
          <w:sz w:val="22"/>
          <w:szCs w:val="22"/>
        </w:rPr>
        <w:lastRenderedPageBreak/>
        <w:t xml:space="preserve">      </w:t>
      </w:r>
      <w:r w:rsidR="00E90490">
        <w:rPr>
          <w:sz w:val="22"/>
          <w:szCs w:val="22"/>
        </w:rPr>
        <w:t xml:space="preserve">                                                              </w:t>
      </w:r>
      <w:r w:rsidRPr="00E90490">
        <w:rPr>
          <w:sz w:val="22"/>
          <w:szCs w:val="22"/>
        </w:rPr>
        <w:t xml:space="preserve"> Приложение №1</w:t>
      </w:r>
      <w:r w:rsidR="00E90490">
        <w:rPr>
          <w:sz w:val="22"/>
          <w:szCs w:val="22"/>
        </w:rPr>
        <w:t xml:space="preserve"> к решению Собрания</w:t>
      </w:r>
    </w:p>
    <w:p w:rsidR="00E90490" w:rsidRDefault="00E90490" w:rsidP="00697307">
      <w:pPr>
        <w:ind w:firstLine="567"/>
        <w:jc w:val="center"/>
        <w:rPr>
          <w:sz w:val="22"/>
          <w:szCs w:val="22"/>
        </w:rPr>
      </w:pPr>
      <w:r>
        <w:rPr>
          <w:sz w:val="22"/>
          <w:szCs w:val="22"/>
        </w:rPr>
        <w:t xml:space="preserve">                                        Депутатов ГГМО РК </w:t>
      </w:r>
    </w:p>
    <w:p w:rsidR="00E90490" w:rsidRDefault="00E90490" w:rsidP="00697307">
      <w:pPr>
        <w:ind w:firstLine="567"/>
        <w:jc w:val="center"/>
        <w:rPr>
          <w:sz w:val="22"/>
          <w:szCs w:val="22"/>
        </w:rPr>
      </w:pPr>
      <w:r>
        <w:rPr>
          <w:sz w:val="22"/>
          <w:szCs w:val="22"/>
        </w:rPr>
        <w:t xml:space="preserve">                                       </w:t>
      </w:r>
      <w:r w:rsidR="0085799F">
        <w:rPr>
          <w:sz w:val="22"/>
          <w:szCs w:val="22"/>
        </w:rPr>
        <w:t xml:space="preserve">         О</w:t>
      </w:r>
      <w:r>
        <w:rPr>
          <w:sz w:val="22"/>
          <w:szCs w:val="22"/>
        </w:rPr>
        <w:t>т</w:t>
      </w:r>
      <w:r w:rsidR="0085799F">
        <w:rPr>
          <w:sz w:val="22"/>
          <w:szCs w:val="22"/>
        </w:rPr>
        <w:t xml:space="preserve"> 14</w:t>
      </w:r>
      <w:r>
        <w:rPr>
          <w:sz w:val="22"/>
          <w:szCs w:val="22"/>
        </w:rPr>
        <w:t xml:space="preserve">   марта 2019г. № </w:t>
      </w:r>
      <w:r w:rsidR="0085799F">
        <w:rPr>
          <w:sz w:val="22"/>
          <w:szCs w:val="22"/>
        </w:rPr>
        <w:t>17</w:t>
      </w:r>
      <w:r>
        <w:rPr>
          <w:sz w:val="22"/>
          <w:szCs w:val="22"/>
        </w:rPr>
        <w:t xml:space="preserve">   </w:t>
      </w:r>
    </w:p>
    <w:p w:rsidR="00E90490" w:rsidRPr="00B72CBA" w:rsidRDefault="00E90490" w:rsidP="00697307">
      <w:pPr>
        <w:ind w:firstLine="567"/>
        <w:jc w:val="center"/>
      </w:pPr>
    </w:p>
    <w:p w:rsidR="00B059AB" w:rsidRPr="00B72CBA" w:rsidRDefault="00E90490" w:rsidP="00B059AB">
      <w:pPr>
        <w:ind w:firstLine="567"/>
        <w:jc w:val="both"/>
      </w:pPr>
      <w:r w:rsidRPr="00B72CBA">
        <w:rPr>
          <w:b/>
        </w:rPr>
        <w:t xml:space="preserve">Статья 158а. </w:t>
      </w:r>
      <w:r w:rsidR="00B059AB" w:rsidRPr="00B72CBA">
        <w:t xml:space="preserve"> </w:t>
      </w:r>
      <w:r w:rsidR="00B059AB" w:rsidRPr="00B72CBA">
        <w:rPr>
          <w:b/>
        </w:rPr>
        <w:t>Порядок оборудования и содержания специализированных площадок.</w:t>
      </w:r>
      <w:r w:rsidR="00B059AB" w:rsidRPr="00B72CBA">
        <w:t xml:space="preserve"> </w:t>
      </w:r>
    </w:p>
    <w:p w:rsidR="00E90490" w:rsidRPr="00B72CBA" w:rsidRDefault="00E90490" w:rsidP="00E90490">
      <w:pPr>
        <w:ind w:firstLine="567"/>
        <w:jc w:val="both"/>
      </w:pPr>
    </w:p>
    <w:p w:rsidR="001C3E8B" w:rsidRPr="00B72CBA" w:rsidRDefault="00E90490" w:rsidP="00E90490">
      <w:pPr>
        <w:jc w:val="both"/>
      </w:pPr>
      <w:r w:rsidRPr="00B72CBA">
        <w:t xml:space="preserve">      </w:t>
      </w:r>
      <w:r w:rsidRPr="00B72CBA">
        <w:rPr>
          <w:b/>
        </w:rPr>
        <w:t>1.</w:t>
      </w:r>
      <w:r w:rsidRPr="00B72CBA">
        <w:t xml:space="preserve"> </w:t>
      </w:r>
      <w:r w:rsidR="001C3E8B" w:rsidRPr="00B72CBA">
        <w:t xml:space="preserve">Для выгула и дрессировки собак могут быть оборудованы специализированные площадки, которые могут находиться на внутриквартальных территориях, на объектах общего пользования (в парках, скверах), на территориях ограниченного использования (охранные зоны линий электропередач, подземных коммуникаций, и др.). Расстояние от площадки для выгула и дрессировки собак до жилых и административных зданий должно составлять не менее </w:t>
      </w:r>
      <w:smartTag w:uri="urn:schemas-microsoft-com:office:smarttags" w:element="metricconverter">
        <w:smartTagPr>
          <w:attr w:name="ProductID" w:val="50 м"/>
        </w:smartTagPr>
        <w:r w:rsidR="001C3E8B" w:rsidRPr="00B72CBA">
          <w:t>50 м</w:t>
        </w:r>
      </w:smartTag>
      <w:r w:rsidR="001C3E8B" w:rsidRPr="00B72CBA">
        <w:t xml:space="preserve">. </w:t>
      </w:r>
    </w:p>
    <w:p w:rsidR="001C3E8B" w:rsidRPr="00B72CBA" w:rsidRDefault="001C3E8B" w:rsidP="001C3E8B">
      <w:pPr>
        <w:ind w:firstLine="567"/>
        <w:jc w:val="both"/>
      </w:pPr>
      <w:r w:rsidRPr="00B72CBA">
        <w:rPr>
          <w:b/>
        </w:rPr>
        <w:t>2</w:t>
      </w:r>
      <w:r w:rsidRPr="00B72CBA">
        <w:t xml:space="preserve">. 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ограждение высотой не менее </w:t>
      </w:r>
      <w:smartTag w:uri="urn:schemas-microsoft-com:office:smarttags" w:element="metricconverter">
        <w:smartTagPr>
          <w:attr w:name="ProductID" w:val="1,5 м"/>
        </w:smartTagPr>
        <w:r w:rsidRPr="00B72CBA">
          <w:t>1,5 м</w:t>
        </w:r>
      </w:smartTag>
      <w:r w:rsidRPr="00B72CBA">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C3E8B" w:rsidRPr="00B72CBA" w:rsidRDefault="00E90490" w:rsidP="001C3E8B">
      <w:pPr>
        <w:ind w:firstLine="567"/>
        <w:jc w:val="both"/>
      </w:pPr>
      <w:r w:rsidRPr="00B72CBA">
        <w:rPr>
          <w:b/>
        </w:rPr>
        <w:t>3</w:t>
      </w:r>
      <w:r w:rsidRPr="00B72CBA">
        <w:t>.</w:t>
      </w:r>
      <w:r w:rsidR="001C3E8B" w:rsidRPr="00B72CBA">
        <w:t xml:space="preserve"> 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 </w:t>
      </w:r>
    </w:p>
    <w:p w:rsidR="001C3E8B" w:rsidRPr="00B72CBA" w:rsidRDefault="00E90490" w:rsidP="001C3E8B">
      <w:pPr>
        <w:ind w:firstLine="567"/>
        <w:jc w:val="both"/>
      </w:pPr>
      <w:r w:rsidRPr="00B72CBA">
        <w:rPr>
          <w:b/>
        </w:rPr>
        <w:t>4</w:t>
      </w:r>
      <w:r w:rsidR="001C3E8B" w:rsidRPr="00B72CBA">
        <w:t xml:space="preserve">. 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 </w:t>
      </w: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E90490" w:rsidRPr="00B72CBA" w:rsidRDefault="00E90490" w:rsidP="001C3E8B">
      <w:pPr>
        <w:ind w:firstLine="567"/>
        <w:jc w:val="both"/>
      </w:pPr>
    </w:p>
    <w:p w:rsidR="001C3E8B" w:rsidRDefault="001C3E8B" w:rsidP="001C3E8B">
      <w:pPr>
        <w:ind w:firstLine="567"/>
        <w:jc w:val="both"/>
      </w:pPr>
    </w:p>
    <w:p w:rsidR="00B72CBA" w:rsidRDefault="00B72CBA" w:rsidP="001C3E8B">
      <w:pPr>
        <w:ind w:firstLine="567"/>
        <w:jc w:val="both"/>
      </w:pPr>
    </w:p>
    <w:p w:rsidR="00B72CBA" w:rsidRDefault="00B72CBA" w:rsidP="001C3E8B">
      <w:pPr>
        <w:ind w:firstLine="567"/>
        <w:jc w:val="both"/>
      </w:pPr>
    </w:p>
    <w:p w:rsidR="00B72CBA" w:rsidRDefault="00B72CBA" w:rsidP="001C3E8B">
      <w:pPr>
        <w:ind w:firstLine="567"/>
        <w:jc w:val="both"/>
      </w:pPr>
    </w:p>
    <w:p w:rsidR="00B72CBA" w:rsidRDefault="00B72CBA" w:rsidP="001C3E8B">
      <w:pPr>
        <w:ind w:firstLine="567"/>
        <w:jc w:val="both"/>
      </w:pPr>
    </w:p>
    <w:p w:rsidR="00B72CBA" w:rsidRDefault="00B72CBA" w:rsidP="001C3E8B">
      <w:pPr>
        <w:ind w:firstLine="567"/>
        <w:jc w:val="both"/>
      </w:pPr>
    </w:p>
    <w:p w:rsidR="00B72CBA" w:rsidRDefault="00B72CBA" w:rsidP="001C3E8B">
      <w:pPr>
        <w:ind w:firstLine="567"/>
        <w:jc w:val="both"/>
      </w:pPr>
    </w:p>
    <w:p w:rsidR="00B72CBA" w:rsidRPr="00B72CBA" w:rsidRDefault="00B72CBA" w:rsidP="001C3E8B">
      <w:pPr>
        <w:ind w:firstLine="567"/>
        <w:jc w:val="both"/>
      </w:pPr>
    </w:p>
    <w:p w:rsidR="00E90490" w:rsidRPr="00B72CBA" w:rsidRDefault="00E90490" w:rsidP="00E90490">
      <w:pPr>
        <w:ind w:firstLine="567"/>
        <w:jc w:val="center"/>
      </w:pPr>
      <w:r w:rsidRPr="00B72CBA">
        <w:t xml:space="preserve">                                                                                                                                                                                            </w:t>
      </w:r>
    </w:p>
    <w:p w:rsidR="00E90490" w:rsidRPr="00B72CBA" w:rsidRDefault="00E90490" w:rsidP="00E90490">
      <w:pPr>
        <w:ind w:firstLine="567"/>
        <w:jc w:val="center"/>
      </w:pPr>
      <w:r w:rsidRPr="00B72CBA">
        <w:lastRenderedPageBreak/>
        <w:t xml:space="preserve">                                                                     Приложение №2 к решению Собрания                                   </w:t>
      </w:r>
    </w:p>
    <w:p w:rsidR="00E90490" w:rsidRPr="00B72CBA" w:rsidRDefault="00E90490" w:rsidP="00E90490">
      <w:pPr>
        <w:ind w:firstLine="567"/>
        <w:jc w:val="center"/>
      </w:pPr>
      <w:r w:rsidRPr="00B72CBA">
        <w:t xml:space="preserve">                                        депутатов ГГМО РК </w:t>
      </w:r>
    </w:p>
    <w:p w:rsidR="00E90490" w:rsidRPr="00B72CBA" w:rsidRDefault="00E90490" w:rsidP="00E90490">
      <w:pPr>
        <w:ind w:firstLine="567"/>
        <w:jc w:val="center"/>
      </w:pPr>
      <w:r w:rsidRPr="00B72CBA">
        <w:t xml:space="preserve">                                      </w:t>
      </w:r>
      <w:r w:rsidR="005C7B27">
        <w:t xml:space="preserve">          </w:t>
      </w:r>
      <w:bookmarkStart w:id="0" w:name="_GoBack"/>
      <w:bookmarkEnd w:id="0"/>
      <w:r w:rsidRPr="00B72CBA">
        <w:t xml:space="preserve"> от</w:t>
      </w:r>
      <w:r w:rsidR="005C7B27">
        <w:t xml:space="preserve"> 14</w:t>
      </w:r>
      <w:r w:rsidRPr="00B72CBA">
        <w:t xml:space="preserve">   марта 2019г. №  </w:t>
      </w:r>
      <w:r w:rsidR="005C7B27">
        <w:t>17</w:t>
      </w:r>
      <w:r w:rsidRPr="00B72CBA">
        <w:t xml:space="preserve">  </w:t>
      </w:r>
    </w:p>
    <w:p w:rsidR="00E90490" w:rsidRPr="00B72CBA" w:rsidRDefault="00E90490" w:rsidP="00E90490">
      <w:pPr>
        <w:ind w:firstLine="567"/>
        <w:jc w:val="center"/>
      </w:pPr>
    </w:p>
    <w:p w:rsidR="000F5617" w:rsidRPr="00B72CBA" w:rsidRDefault="000F5617"/>
    <w:p w:rsidR="001C3E8B" w:rsidRPr="00B72CBA" w:rsidRDefault="00F6023B" w:rsidP="001C3E8B">
      <w:pPr>
        <w:ind w:firstLine="567"/>
        <w:jc w:val="center"/>
        <w:rPr>
          <w:b/>
        </w:rPr>
      </w:pPr>
      <w:r w:rsidRPr="00B72CBA">
        <w:rPr>
          <w:b/>
        </w:rPr>
        <w:t>Глава Х.</w:t>
      </w:r>
      <w:r w:rsidR="001C3E8B" w:rsidRPr="00B72CBA">
        <w:rPr>
          <w:b/>
        </w:rPr>
        <w:t xml:space="preserve"> СОДЕРЖАНИЕ ДОМАШНИХ ЖИВОТНЫХ, СКОТА И ПТИЦЫ НА ТЕРРИТОРИИ ГОРОДА</w:t>
      </w:r>
    </w:p>
    <w:p w:rsidR="001C3E8B" w:rsidRPr="00B72CBA" w:rsidRDefault="001C3E8B" w:rsidP="001C3E8B">
      <w:pPr>
        <w:ind w:firstLine="567"/>
        <w:jc w:val="center"/>
      </w:pPr>
    </w:p>
    <w:p w:rsidR="001C3E8B" w:rsidRPr="00B72CBA" w:rsidRDefault="00F6023B" w:rsidP="001C3E8B">
      <w:pPr>
        <w:ind w:firstLine="567"/>
        <w:jc w:val="both"/>
      </w:pPr>
      <w:r w:rsidRPr="00B72CBA">
        <w:rPr>
          <w:b/>
        </w:rPr>
        <w:t>Статья 201.</w:t>
      </w:r>
      <w:r w:rsidR="001C3E8B" w:rsidRPr="00B72CBA">
        <w:rPr>
          <w:b/>
        </w:rPr>
        <w:t xml:space="preserve"> Общие требования к содержанию домашних животных, скота и птицы </w:t>
      </w:r>
    </w:p>
    <w:p w:rsidR="001C3E8B" w:rsidRPr="00B72CBA" w:rsidRDefault="001C3E8B" w:rsidP="001C3E8B">
      <w:pPr>
        <w:ind w:firstLine="567"/>
        <w:jc w:val="both"/>
      </w:pPr>
      <w:r w:rsidRPr="00B72CBA">
        <w:rPr>
          <w:b/>
        </w:rPr>
        <w:t>1</w:t>
      </w:r>
      <w:r w:rsidRPr="00B72CBA">
        <w:t xml:space="preserve">.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 Приобретение безнадзорного домашнего животного в муниципальную собственность осуществляется в соответствии с действующим законодательством. </w:t>
      </w:r>
    </w:p>
    <w:p w:rsidR="001C3E8B" w:rsidRPr="00B72CBA" w:rsidRDefault="001C3E8B" w:rsidP="001C3E8B">
      <w:pPr>
        <w:ind w:firstLine="567"/>
        <w:jc w:val="both"/>
      </w:pPr>
      <w:r w:rsidRPr="00B72CBA">
        <w:rPr>
          <w:b/>
        </w:rPr>
        <w:t>2</w:t>
      </w:r>
      <w:r w:rsidRPr="00B72CBA">
        <w:t xml:space="preserve">. Физические и юридические лица, занимающиеся содержанием и разведением домашних животных, скота и птицы, обязаны гуманно обращаться с ними, соблюдать надлежащие санитарно-ветеринарные и зоогигиенические требования к их содержанию, не допускать жестокого обращения с животными, противоречащего принципам гуманности. </w:t>
      </w:r>
    </w:p>
    <w:p w:rsidR="001C3E8B" w:rsidRPr="00B72CBA" w:rsidRDefault="001C3E8B" w:rsidP="001C3E8B">
      <w:pPr>
        <w:ind w:firstLine="567"/>
        <w:jc w:val="both"/>
      </w:pPr>
      <w:r w:rsidRPr="00B72CBA">
        <w:rPr>
          <w:b/>
        </w:rPr>
        <w:t>3</w:t>
      </w:r>
      <w:r w:rsidRPr="00B72CBA">
        <w:t xml:space="preserve">. Владельцы собак крупных и бойцовских пород, имеющие в пользовании земельный участок, могут содержать указанных собак в свободном выгуле только при огороженной территории (участке), препятствующей самовольному выходу животных, или на привязи. О наличии собак должна быть сделана предупреждающая надпись при входе на участок. </w:t>
      </w:r>
    </w:p>
    <w:p w:rsidR="001C3E8B" w:rsidRPr="00B72CBA" w:rsidRDefault="001C3E8B" w:rsidP="001C3E8B">
      <w:pPr>
        <w:ind w:firstLine="567"/>
        <w:jc w:val="both"/>
      </w:pPr>
      <w:r w:rsidRPr="00B72CBA">
        <w:rPr>
          <w:b/>
        </w:rPr>
        <w:t>4.</w:t>
      </w:r>
      <w:r w:rsidRPr="00B72CBA">
        <w:t xml:space="preserve"> Собаки, находящиеся в общественных местах без сопровождающих лиц, кроме оставленных владельцами на привязи у магазинов, аптек, предприятий бытового обслуживания, поликлиник и других учреждений, могут подлежать отлову. </w:t>
      </w:r>
    </w:p>
    <w:p w:rsidR="001C3E8B" w:rsidRPr="00B72CBA" w:rsidRDefault="001C3E8B" w:rsidP="001C3E8B">
      <w:pPr>
        <w:ind w:firstLine="567"/>
        <w:jc w:val="both"/>
      </w:pPr>
      <w:r w:rsidRPr="00B72CBA">
        <w:rPr>
          <w:b/>
        </w:rPr>
        <w:t>5</w:t>
      </w:r>
      <w:r w:rsidRPr="00B72CBA">
        <w:t xml:space="preserve">. Владельцы домашних животных, скота и птицы обязаны: </w:t>
      </w:r>
    </w:p>
    <w:p w:rsidR="001C3E8B" w:rsidRPr="00B72CBA" w:rsidRDefault="001C3E8B" w:rsidP="001C3E8B">
      <w:pPr>
        <w:ind w:firstLine="567"/>
        <w:jc w:val="both"/>
      </w:pPr>
      <w:r w:rsidRPr="00B72CBA">
        <w:t>1) строго соблюдать законодательство в области обеспечения санитарн</w:t>
      </w:r>
      <w:proofErr w:type="gramStart"/>
      <w:r w:rsidRPr="00B72CBA">
        <w:t>о-</w:t>
      </w:r>
      <w:proofErr w:type="gramEnd"/>
      <w:r w:rsidRPr="00B72CBA">
        <w:t xml:space="preserve"> эпидемиологического благополучия населения, выражающегося в соблюдении действующих санитарных, ветеринарных правил и гигиенических нормативов, выполнении ветеринарных, противоэпидемических и санитарно-гигиенических мероприятий. В случае неисполнения указанных требований владельцы животных привлекаются к ответственности в соответствии с действующим законодательством; </w:t>
      </w:r>
    </w:p>
    <w:p w:rsidR="001C3E8B" w:rsidRPr="00B72CBA" w:rsidRDefault="001C3E8B" w:rsidP="001C3E8B">
      <w:pPr>
        <w:ind w:firstLine="567"/>
        <w:jc w:val="both"/>
      </w:pPr>
      <w:r w:rsidRPr="00B72CBA">
        <w:t xml:space="preserve">2) соблюдать требования ветеринарной и общественной безопасности, обеспечивать поведение домашнего животного, скота и птицы, при котором оно не представляло бы опасности для окружающих людей и других животных; </w:t>
      </w:r>
    </w:p>
    <w:p w:rsidR="001C3E8B" w:rsidRPr="00B72CBA" w:rsidRDefault="001C3E8B" w:rsidP="001C3E8B">
      <w:pPr>
        <w:ind w:firstLine="567"/>
        <w:jc w:val="both"/>
      </w:pPr>
      <w:r w:rsidRPr="00B72CBA">
        <w:t>3) со</w:t>
      </w:r>
      <w:r w:rsidR="00455C33" w:rsidRPr="00B72CBA">
        <w:t>держать домашних животных, скот и птицу</w:t>
      </w:r>
      <w:r w:rsidRPr="00B72CBA">
        <w:t xml:space="preserve"> в соответствии с биологическими особенностями, гуманно обращаться с ними, не оставлять без присмотра, пищи и воды, не избивать. В случае заболевания животного либо подозрении на заболевание немедленно обратиться в ветеринарное учреждение; </w:t>
      </w:r>
    </w:p>
    <w:p w:rsidR="001C3E8B" w:rsidRPr="00B72CBA" w:rsidRDefault="001C3E8B" w:rsidP="001C3E8B">
      <w:pPr>
        <w:ind w:firstLine="567"/>
        <w:jc w:val="both"/>
      </w:pPr>
      <w:r w:rsidRPr="00B72CBA">
        <w:t xml:space="preserve">4) незамедлительно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 </w:t>
      </w:r>
    </w:p>
    <w:p w:rsidR="001C3E8B" w:rsidRPr="00B72CBA" w:rsidRDefault="001C3E8B" w:rsidP="001C3E8B">
      <w:pPr>
        <w:ind w:firstLine="567"/>
        <w:jc w:val="both"/>
      </w:pPr>
      <w:r w:rsidRPr="00B72CBA">
        <w:t xml:space="preserve">5) незамедлительно сообщать в ветеринарные учреждения о случаях внезапного падежа домашних животных, скота и птицы, их необычного поведения, внезапной агрессии или о случаях покуса животных дикими зверями; </w:t>
      </w:r>
    </w:p>
    <w:p w:rsidR="001C3E8B" w:rsidRPr="00B72CBA" w:rsidRDefault="001C3E8B" w:rsidP="001C3E8B">
      <w:pPr>
        <w:ind w:firstLine="567"/>
        <w:jc w:val="both"/>
      </w:pPr>
      <w:r w:rsidRPr="00B72CBA">
        <w:t xml:space="preserve">6) не допускать выбрасывание трупов (останков) животных и производство самовольных захоронений павших животных. Сдавать трупы (останки) животных необходимо в специализированную организацию (исполнителю услуг по обращению с отходами); </w:t>
      </w:r>
    </w:p>
    <w:p w:rsidR="001C3E8B" w:rsidRPr="00B72CBA" w:rsidRDefault="001C3E8B" w:rsidP="001C3E8B">
      <w:pPr>
        <w:ind w:firstLine="567"/>
        <w:jc w:val="both"/>
      </w:pPr>
      <w:r w:rsidRPr="00B72CBA">
        <w:lastRenderedPageBreak/>
        <w:t xml:space="preserve">7) не допускать собак и кошек на детские площадки, в образовательные, медицинские, торговые учреждения и организации, другие места общего пользования; </w:t>
      </w:r>
    </w:p>
    <w:p w:rsidR="001C3E8B" w:rsidRPr="00B72CBA" w:rsidRDefault="001C3E8B" w:rsidP="001C3E8B">
      <w:pPr>
        <w:ind w:firstLine="567"/>
        <w:jc w:val="both"/>
      </w:pPr>
      <w:r w:rsidRPr="00B72CBA">
        <w:t xml:space="preserve">8) при невозможности в дальнейшем содержать животное владелец обязан передать его другим гражданам или организациям. </w:t>
      </w:r>
    </w:p>
    <w:p w:rsidR="001C3E8B" w:rsidRPr="00B72CBA" w:rsidRDefault="001C3E8B" w:rsidP="001C3E8B">
      <w:pPr>
        <w:ind w:firstLine="567"/>
        <w:jc w:val="both"/>
      </w:pPr>
      <w:r w:rsidRPr="00B72CBA">
        <w:t xml:space="preserve">Отказ от животного не влечет прекращения прав и обязанностей собственника в отношении животного до приобретения его другим лицом; </w:t>
      </w:r>
    </w:p>
    <w:p w:rsidR="001C3E8B" w:rsidRPr="00B72CBA" w:rsidRDefault="001C3E8B" w:rsidP="001C3E8B">
      <w:pPr>
        <w:ind w:firstLine="567"/>
        <w:jc w:val="both"/>
      </w:pPr>
      <w:r w:rsidRPr="00B72CBA">
        <w:t xml:space="preserve">9) регулярно предоставлять домашних животных, скот и птицу для ветеринарного осмотра, профилактических прививок, диагностических исследований. </w:t>
      </w:r>
    </w:p>
    <w:p w:rsidR="001C3E8B" w:rsidRPr="00B72CBA" w:rsidRDefault="001C3E8B" w:rsidP="001C3E8B">
      <w:pPr>
        <w:ind w:firstLine="567"/>
        <w:jc w:val="both"/>
      </w:pPr>
      <w:r w:rsidRPr="00B72CBA">
        <w:t xml:space="preserve">10) поддерживать санитарное состояние дома (домовладения) и прилегающей территории. Экскременты, оставленные животным в подъезде, лифте, местах общего пользования, на детских площадках, тротуарах и пр., незамедлительно должны быть убраны владельцем животного; </w:t>
      </w:r>
    </w:p>
    <w:p w:rsidR="001C3E8B" w:rsidRPr="00B72CBA" w:rsidRDefault="001C3E8B" w:rsidP="001C3E8B">
      <w:pPr>
        <w:ind w:firstLine="567"/>
        <w:jc w:val="both"/>
      </w:pPr>
      <w:r w:rsidRPr="00B72CBA">
        <w:t xml:space="preserve">11) обеспечивать тишину и покой в жилых помещениях, а также во дворе и на улице при выгуле собак с 23 часов вечера до 7 часов утра; </w:t>
      </w:r>
    </w:p>
    <w:p w:rsidR="001C3E8B" w:rsidRPr="00B72CBA" w:rsidRDefault="001C3E8B" w:rsidP="001C3E8B">
      <w:pPr>
        <w:ind w:firstLine="567"/>
        <w:jc w:val="both"/>
      </w:pPr>
      <w:r w:rsidRPr="00B72CBA">
        <w:rPr>
          <w:b/>
        </w:rPr>
        <w:t>6</w:t>
      </w:r>
      <w:r w:rsidRPr="00B72CBA">
        <w:t xml:space="preserve">. Собственники, владельцы и пользователи земельных участков, организации, осуществляющие управление </w:t>
      </w:r>
      <w:proofErr w:type="gramStart"/>
      <w:r w:rsidRPr="00B72CBA">
        <w:t>многоквартирным</w:t>
      </w:r>
      <w:proofErr w:type="gramEnd"/>
      <w:r w:rsidRPr="00B72CBA">
        <w:t xml:space="preserve"> домами обязаны: </w:t>
      </w:r>
    </w:p>
    <w:p w:rsidR="001C3E8B" w:rsidRPr="00B72CBA" w:rsidRDefault="001C3E8B" w:rsidP="001C3E8B">
      <w:pPr>
        <w:ind w:firstLine="567"/>
        <w:jc w:val="both"/>
      </w:pPr>
      <w:r w:rsidRPr="00B72CBA">
        <w:t xml:space="preserve">1) исключить  безнадзорное обитание  (выполнить отлов), каких либо животных в границах отведенных и закрепленных территорий (в том числе прилегающих); </w:t>
      </w:r>
    </w:p>
    <w:p w:rsidR="001C3E8B" w:rsidRPr="00B72CBA" w:rsidRDefault="001C3E8B" w:rsidP="001C3E8B">
      <w:pPr>
        <w:ind w:firstLine="567"/>
        <w:jc w:val="both"/>
      </w:pPr>
      <w:r w:rsidRPr="00B72CBA">
        <w:t xml:space="preserve">2) исключить возможность (выполнить отлов) скопления безнадзорных животных на территориях объектов жилищно-коммунального хозяйства, рынков, магазинов, столовых, ресторанов, общежитий;  </w:t>
      </w:r>
    </w:p>
    <w:p w:rsidR="001C3E8B" w:rsidRPr="00B72CBA" w:rsidRDefault="001C3E8B" w:rsidP="001C3E8B">
      <w:pPr>
        <w:ind w:firstLine="567"/>
        <w:jc w:val="both"/>
      </w:pPr>
      <w:r w:rsidRPr="00B72CBA">
        <w:t xml:space="preserve">4) в случаях охраны территории собаками, при входе, въезде на территорию размещать предупреждающую надпись об охране территории собаками. </w:t>
      </w:r>
    </w:p>
    <w:p w:rsidR="001C3E8B" w:rsidRPr="00B72CBA" w:rsidRDefault="001C3E8B" w:rsidP="001C3E8B">
      <w:pPr>
        <w:ind w:firstLine="567"/>
        <w:jc w:val="both"/>
      </w:pPr>
      <w:r w:rsidRPr="00B72CBA">
        <w:rPr>
          <w:b/>
        </w:rPr>
        <w:t>7</w:t>
      </w:r>
      <w:r w:rsidRPr="00B72CBA">
        <w:t xml:space="preserve">. Владельцам домашних животных, скота и птицы запрещается: </w:t>
      </w:r>
    </w:p>
    <w:p w:rsidR="001C3E8B" w:rsidRPr="00B72CBA" w:rsidRDefault="001C3E8B" w:rsidP="001C3E8B">
      <w:pPr>
        <w:ind w:firstLine="567"/>
        <w:jc w:val="both"/>
      </w:pPr>
      <w:r w:rsidRPr="00B72CBA">
        <w:t>1) содержать животных в клетках, будках и вольерах, не соответствующих размерам животного;</w:t>
      </w:r>
    </w:p>
    <w:p w:rsidR="001C3E8B" w:rsidRPr="00B72CBA" w:rsidRDefault="001C3E8B" w:rsidP="001C3E8B">
      <w:pPr>
        <w:ind w:firstLine="567"/>
        <w:jc w:val="both"/>
      </w:pPr>
      <w:r w:rsidRPr="00B72CBA">
        <w:t xml:space="preserve">2) натравливать собак на людей или животных; </w:t>
      </w:r>
    </w:p>
    <w:p w:rsidR="001C3E8B" w:rsidRPr="00B72CBA" w:rsidRDefault="001C3E8B" w:rsidP="001C3E8B">
      <w:pPr>
        <w:ind w:firstLine="567"/>
        <w:jc w:val="both"/>
      </w:pPr>
      <w:r w:rsidRPr="00B72CBA">
        <w:t xml:space="preserve">3) содержать животных на лестничных клетках, общих балконах, кухнях, чердаках, в коридорах, подвалах многоквартирных домов; </w:t>
      </w:r>
    </w:p>
    <w:p w:rsidR="001C3E8B" w:rsidRPr="00B72CBA" w:rsidRDefault="001C3E8B" w:rsidP="001C3E8B">
      <w:pPr>
        <w:ind w:firstLine="567"/>
        <w:jc w:val="both"/>
      </w:pPr>
      <w:r w:rsidRPr="00B72CBA">
        <w:t xml:space="preserve">4) выпускать животных для самостоятельного выгуливания; </w:t>
      </w:r>
    </w:p>
    <w:p w:rsidR="001C3E8B" w:rsidRPr="00B72CBA" w:rsidRDefault="001C3E8B" w:rsidP="001C3E8B">
      <w:pPr>
        <w:ind w:firstLine="567"/>
        <w:jc w:val="both"/>
      </w:pPr>
      <w:r w:rsidRPr="00B72CBA">
        <w:t xml:space="preserve">5) разводить, содержать и отлавливать собак и кошек с целью использования шкур, мяса, другого сырья животного происхождения; </w:t>
      </w:r>
    </w:p>
    <w:p w:rsidR="001C3E8B" w:rsidRPr="00B72CBA" w:rsidRDefault="001C3E8B" w:rsidP="001C3E8B">
      <w:pPr>
        <w:ind w:firstLine="567"/>
        <w:jc w:val="both"/>
      </w:pPr>
      <w:r w:rsidRPr="00B72CBA">
        <w:t xml:space="preserve">6) купать животных в водных объектах общего пользования в местах массового купания людей; </w:t>
      </w:r>
    </w:p>
    <w:p w:rsidR="001C3E8B" w:rsidRPr="00B72CBA" w:rsidRDefault="001C3E8B" w:rsidP="001C3E8B">
      <w:pPr>
        <w:ind w:firstLine="567"/>
        <w:jc w:val="both"/>
      </w:pPr>
      <w:r w:rsidRPr="00B72CBA">
        <w:t xml:space="preserve">7) организовывать и проводить собачьи бои; </w:t>
      </w:r>
    </w:p>
    <w:p w:rsidR="001C3E8B" w:rsidRPr="00B72CBA" w:rsidRDefault="001C3E8B" w:rsidP="001C3E8B">
      <w:pPr>
        <w:ind w:firstLine="567"/>
        <w:jc w:val="both"/>
      </w:pPr>
      <w:r w:rsidRPr="00B72CBA">
        <w:t>8) организовывать в квартирах питомники животных.</w:t>
      </w:r>
    </w:p>
    <w:p w:rsidR="001C3E8B" w:rsidRPr="00B72CBA" w:rsidRDefault="001C3E8B" w:rsidP="001C3E8B">
      <w:pPr>
        <w:ind w:firstLine="567"/>
        <w:jc w:val="both"/>
      </w:pPr>
    </w:p>
    <w:p w:rsidR="001C3E8B" w:rsidRPr="00B72CBA" w:rsidRDefault="008D4601" w:rsidP="001C3E8B">
      <w:pPr>
        <w:ind w:firstLine="567"/>
        <w:jc w:val="center"/>
      </w:pPr>
      <w:r w:rsidRPr="00B72CBA">
        <w:rPr>
          <w:b/>
        </w:rPr>
        <w:t>Статья 20</w:t>
      </w:r>
      <w:r w:rsidR="001C3E8B" w:rsidRPr="00B72CBA">
        <w:rPr>
          <w:b/>
        </w:rPr>
        <w:t xml:space="preserve">2. </w:t>
      </w:r>
      <w:r w:rsidRPr="00B72CBA">
        <w:rPr>
          <w:b/>
        </w:rPr>
        <w:t xml:space="preserve"> </w:t>
      </w:r>
      <w:r w:rsidR="001C3E8B" w:rsidRPr="00B72CBA">
        <w:rPr>
          <w:b/>
        </w:rPr>
        <w:t>Порядок содержания животных в квартирах и домовладениях</w:t>
      </w:r>
    </w:p>
    <w:p w:rsidR="001C3E8B" w:rsidRPr="00B72CBA" w:rsidRDefault="001C3E8B" w:rsidP="001C3E8B">
      <w:pPr>
        <w:ind w:firstLine="567"/>
        <w:jc w:val="both"/>
      </w:pPr>
      <w:r w:rsidRPr="00B72CBA">
        <w:rPr>
          <w:b/>
        </w:rPr>
        <w:t>1.</w:t>
      </w:r>
      <w:r w:rsidRPr="00B72CBA">
        <w:t xml:space="preserve"> Количество домашних животных, содержащихся в жилых помещениях, определяется условиями их содержания, которые должны соответствовать требованиям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 </w:t>
      </w:r>
    </w:p>
    <w:p w:rsidR="001C3E8B" w:rsidRPr="00B72CBA" w:rsidRDefault="001C3E8B" w:rsidP="001C3E8B">
      <w:pPr>
        <w:ind w:firstLine="567"/>
        <w:jc w:val="both"/>
      </w:pPr>
      <w:r w:rsidRPr="00B72CBA">
        <w:rPr>
          <w:b/>
        </w:rPr>
        <w:t>2</w:t>
      </w:r>
      <w:r w:rsidRPr="00B72CBA">
        <w:t xml:space="preserve">. Разрешается содержать домашних животных как в квартирах, занятых одной семьей, так и в комнатах коммунальных квартир при наличии согласия всех проживающих. </w:t>
      </w:r>
    </w:p>
    <w:p w:rsidR="001C3E8B" w:rsidRPr="00B72CBA" w:rsidRDefault="001C3E8B" w:rsidP="001C3E8B">
      <w:pPr>
        <w:ind w:firstLine="567"/>
        <w:jc w:val="both"/>
      </w:pPr>
      <w:r w:rsidRPr="00B72CBA">
        <w:rPr>
          <w:b/>
        </w:rPr>
        <w:t>3</w:t>
      </w:r>
      <w:r w:rsidRPr="00B72CBA">
        <w:t xml:space="preserve">. В огороженных дворах общего пользования разрешается вольно содержать собаку либо выпускать во двор ночью для несения охранной службы только при согласии проживающих в этом дворе. </w:t>
      </w:r>
    </w:p>
    <w:p w:rsidR="001C3E8B" w:rsidRPr="00B72CBA" w:rsidRDefault="001C3E8B" w:rsidP="001C3E8B">
      <w:pPr>
        <w:ind w:firstLine="567"/>
        <w:jc w:val="both"/>
      </w:pPr>
      <w:r w:rsidRPr="00B72CBA">
        <w:rPr>
          <w:b/>
        </w:rPr>
        <w:t>4</w:t>
      </w:r>
      <w:r w:rsidRPr="00B72CBA">
        <w:t>. На территории индивидуальных домовладений содержание животных допускается с соблюдением зоогигиенических требований, санитарн</w:t>
      </w:r>
      <w:proofErr w:type="gramStart"/>
      <w:r w:rsidRPr="00B72CBA">
        <w:t>о-</w:t>
      </w:r>
      <w:proofErr w:type="gramEnd"/>
      <w:r w:rsidRPr="00B72CBA">
        <w:t xml:space="preserve"> эпидемиологического благополучия населения, общественного порядка, и не должно нарушать права граждан. </w:t>
      </w:r>
    </w:p>
    <w:p w:rsidR="001C3E8B" w:rsidRPr="00B72CBA" w:rsidRDefault="001C3E8B" w:rsidP="001C3E8B">
      <w:pPr>
        <w:ind w:firstLine="567"/>
        <w:jc w:val="both"/>
      </w:pPr>
      <w:r w:rsidRPr="00B72CBA">
        <w:lastRenderedPageBreak/>
        <w:t xml:space="preserve">Размещение выгулов (вольеров) животных допускается на расстоянии не менее </w:t>
      </w:r>
      <w:smartTag w:uri="urn:schemas-microsoft-com:office:smarttags" w:element="metricconverter">
        <w:smartTagPr>
          <w:attr w:name="ProductID" w:val="3 метров"/>
        </w:smartTagPr>
        <w:r w:rsidRPr="00B72CBA">
          <w:t>3 метров</w:t>
        </w:r>
      </w:smartTag>
      <w:r w:rsidRPr="00B72CBA">
        <w:t xml:space="preserve"> от границы смежного участка. </w:t>
      </w:r>
    </w:p>
    <w:p w:rsidR="001C3E8B" w:rsidRPr="00B72CBA" w:rsidRDefault="001C3E8B" w:rsidP="001C3E8B">
      <w:pPr>
        <w:ind w:firstLine="567"/>
        <w:jc w:val="both"/>
      </w:pPr>
      <w:r w:rsidRPr="00B72CBA">
        <w:t xml:space="preserve">При наличии письменного согласия правообладателя смежного участка размещение выгулов определяется индивидуально. </w:t>
      </w:r>
    </w:p>
    <w:p w:rsidR="001C3E8B" w:rsidRPr="00B72CBA" w:rsidRDefault="001C3E8B" w:rsidP="001C3E8B">
      <w:pPr>
        <w:ind w:firstLine="567"/>
        <w:jc w:val="both"/>
      </w:pPr>
      <w:r w:rsidRPr="00B72CBA">
        <w:t xml:space="preserve">Территория выгула (вольера) животных, в </w:t>
      </w:r>
      <w:proofErr w:type="spellStart"/>
      <w:r w:rsidRPr="00B72CBA">
        <w:t>т.ч</w:t>
      </w:r>
      <w:proofErr w:type="spellEnd"/>
      <w:r w:rsidRPr="00B72CBA">
        <w:t xml:space="preserve">. крупных собак должна быть ограждена со стороны смежных участков глухим забором высотой не менее 2,5 - </w:t>
      </w:r>
      <w:smartTag w:uri="urn:schemas-microsoft-com:office:smarttags" w:element="metricconverter">
        <w:smartTagPr>
          <w:attr w:name="ProductID" w:val="3 метров"/>
        </w:smartTagPr>
        <w:r w:rsidRPr="00B72CBA">
          <w:t>3 метров</w:t>
        </w:r>
      </w:smartTag>
      <w:r w:rsidRPr="00B72CBA">
        <w:t xml:space="preserve">, не имеющим щелей. Расстояние между элементами и секциями ограждения, его нижним краем и землей не должно позволять животному покинуть территорию. </w:t>
      </w:r>
    </w:p>
    <w:p w:rsidR="001C3E8B" w:rsidRPr="00B72CBA" w:rsidRDefault="001C3E8B" w:rsidP="001C3E8B">
      <w:pPr>
        <w:ind w:firstLine="567"/>
        <w:jc w:val="both"/>
      </w:pPr>
      <w:r w:rsidRPr="00B72CBA">
        <w:t xml:space="preserve">Во избежание подкопов собаками и другими животными ограждение может быть заглублено и усилено  бетоном или битым кирпичом. </w:t>
      </w:r>
    </w:p>
    <w:p w:rsidR="001C3E8B" w:rsidRPr="00B72CBA" w:rsidRDefault="001C3E8B" w:rsidP="001C3E8B">
      <w:pPr>
        <w:ind w:firstLine="567"/>
        <w:jc w:val="both"/>
      </w:pPr>
      <w:r w:rsidRPr="00B72CBA">
        <w:t xml:space="preserve">Территория выгула должна быть водонепроницаемой с уклоном от соседних участков. </w:t>
      </w:r>
    </w:p>
    <w:p w:rsidR="001C3E8B" w:rsidRPr="00B72CBA" w:rsidRDefault="001C3E8B" w:rsidP="001C3E8B">
      <w:pPr>
        <w:ind w:firstLine="567"/>
        <w:jc w:val="both"/>
      </w:pPr>
      <w:r w:rsidRPr="00B72CBA">
        <w:t xml:space="preserve">Вдоль сторон вольера </w:t>
      </w:r>
      <w:proofErr w:type="gramStart"/>
      <w:r w:rsidRPr="00B72CBA">
        <w:t>могут</w:t>
      </w:r>
      <w:proofErr w:type="gramEnd"/>
      <w:r w:rsidRPr="00B72CBA">
        <w:t xml:space="preserve"> устанавливаются бетонированные канавы или лотки для стока нечистот, дождевых и талых вод. </w:t>
      </w:r>
    </w:p>
    <w:p w:rsidR="001C3E8B" w:rsidRPr="00B72CBA" w:rsidRDefault="001C3E8B" w:rsidP="001C3E8B">
      <w:pPr>
        <w:ind w:firstLine="567"/>
        <w:jc w:val="both"/>
      </w:pPr>
      <w:r w:rsidRPr="00B72CBA">
        <w:t xml:space="preserve">Уборка территории выгула должна осуществляться ежедневно. </w:t>
      </w:r>
    </w:p>
    <w:p w:rsidR="001C3E8B" w:rsidRPr="00B72CBA" w:rsidRDefault="001C3E8B" w:rsidP="001C3E8B">
      <w:pPr>
        <w:ind w:firstLine="567"/>
        <w:jc w:val="both"/>
      </w:pPr>
      <w:r w:rsidRPr="00B72CBA">
        <w:t>Экскременты, (фекалии, моча, помет, навоз), образующиеся при содержании животных, необходимо собирать и обезвреживать.</w:t>
      </w:r>
    </w:p>
    <w:p w:rsidR="001C3E8B" w:rsidRPr="00B72CBA" w:rsidRDefault="001C3E8B" w:rsidP="001C3E8B">
      <w:pPr>
        <w:ind w:firstLine="567"/>
        <w:jc w:val="both"/>
      </w:pPr>
    </w:p>
    <w:p w:rsidR="001C3E8B" w:rsidRPr="00B72CBA" w:rsidRDefault="008D4601" w:rsidP="001C3E8B">
      <w:pPr>
        <w:ind w:firstLine="567"/>
        <w:jc w:val="center"/>
      </w:pPr>
      <w:r w:rsidRPr="00B72CBA">
        <w:rPr>
          <w:b/>
        </w:rPr>
        <w:t>Статья 20</w:t>
      </w:r>
      <w:r w:rsidR="001C3E8B" w:rsidRPr="00B72CBA">
        <w:rPr>
          <w:b/>
        </w:rPr>
        <w:t>3. Содержание животных хозяйствующими субъектами</w:t>
      </w:r>
    </w:p>
    <w:p w:rsidR="001C3E8B" w:rsidRPr="00B72CBA" w:rsidRDefault="001C3E8B" w:rsidP="001C3E8B">
      <w:pPr>
        <w:ind w:firstLine="567"/>
        <w:jc w:val="both"/>
      </w:pPr>
      <w:r w:rsidRPr="00B72CBA">
        <w:rPr>
          <w:b/>
        </w:rPr>
        <w:t>1.</w:t>
      </w:r>
      <w:r w:rsidRPr="00B72CBA">
        <w:t xml:space="preserve"> Содержание животных хозяйствующими субъектами (юридическими лицами, индивидуальными предпринимателями) допускается в случае обеспечения постоянного ухода за животными. </w:t>
      </w:r>
    </w:p>
    <w:p w:rsidR="001C3E8B" w:rsidRPr="00B72CBA" w:rsidRDefault="001C3E8B" w:rsidP="001C3E8B">
      <w:pPr>
        <w:ind w:firstLine="567"/>
        <w:jc w:val="both"/>
      </w:pPr>
      <w:r w:rsidRPr="00B72CBA">
        <w:rPr>
          <w:b/>
        </w:rPr>
        <w:t>2</w:t>
      </w:r>
      <w:r w:rsidRPr="00B72CBA">
        <w:t xml:space="preserve">. Запрещается содержание животных в организациях, учреждениях, на </w:t>
      </w:r>
      <w:proofErr w:type="gramStart"/>
      <w:r w:rsidRPr="00B72CBA">
        <w:t>предприятиях</w:t>
      </w:r>
      <w:proofErr w:type="gramEnd"/>
      <w:r w:rsidRPr="00B72CBA">
        <w:t xml:space="preserve"> при отсутствии специально оборудованных для этих целей помещений (вольеров, мест). </w:t>
      </w:r>
    </w:p>
    <w:p w:rsidR="001C3E8B" w:rsidRPr="00B72CBA" w:rsidRDefault="001C3E8B" w:rsidP="001C3E8B">
      <w:pPr>
        <w:ind w:firstLine="567"/>
        <w:jc w:val="both"/>
      </w:pPr>
      <w:r w:rsidRPr="00B72CBA">
        <w:rPr>
          <w:b/>
        </w:rPr>
        <w:t>3</w:t>
      </w:r>
      <w:r w:rsidRPr="00B72CBA">
        <w:t xml:space="preserve">. </w:t>
      </w:r>
      <w:proofErr w:type="gramStart"/>
      <w:r w:rsidRPr="00B72CBA">
        <w:t xml:space="preserve">Содержание животных хозяйствующими субъектами должно соответствовать нормам безопасности людей, находящихся на отведенной и прилегающей территориях. </w:t>
      </w:r>
      <w:proofErr w:type="gramEnd"/>
    </w:p>
    <w:p w:rsidR="001C3E8B" w:rsidRPr="00B72CBA" w:rsidRDefault="001C3E8B" w:rsidP="001C3E8B">
      <w:pPr>
        <w:ind w:firstLine="567"/>
        <w:jc w:val="both"/>
      </w:pPr>
      <w:r w:rsidRPr="00B72CBA">
        <w:rPr>
          <w:b/>
        </w:rPr>
        <w:t>4</w:t>
      </w:r>
      <w:r w:rsidRPr="00B72CBA">
        <w:t xml:space="preserve">. Для охраны территории хозяйствующих субъектов отпускать сторожевых собак, содержащихся в вольерах или на привязи, необходимо лишь предварительно убедившись в отсутствии на данной территории посторонних лиц. </w:t>
      </w:r>
    </w:p>
    <w:p w:rsidR="001C3E8B" w:rsidRPr="00B72CBA" w:rsidRDefault="001C3E8B" w:rsidP="001C3E8B">
      <w:pPr>
        <w:ind w:firstLine="567"/>
        <w:jc w:val="both"/>
      </w:pPr>
      <w:r w:rsidRPr="00B72CBA">
        <w:rPr>
          <w:b/>
        </w:rPr>
        <w:t>5</w:t>
      </w:r>
      <w:r w:rsidRPr="00B72CBA">
        <w:t xml:space="preserve">. </w:t>
      </w:r>
      <w:proofErr w:type="gramStart"/>
      <w:r w:rsidRPr="00B72CBA">
        <w:t xml:space="preserve">При детских учреждениях (школы, сады, ясли и пр.), лечебных учреждениях, предприятиях бытового обслуживания населения (магазины, кафе, рестораны, столовые) разрешается содержать только сторожевых собак, обязательно на привязи (в вольере), в условиях, исключающих возможность контакта с детьми и посетителями. </w:t>
      </w:r>
      <w:proofErr w:type="gramEnd"/>
    </w:p>
    <w:p w:rsidR="001C3E8B" w:rsidRPr="00B72CBA" w:rsidRDefault="001C3E8B" w:rsidP="001C3E8B">
      <w:pPr>
        <w:ind w:firstLine="567"/>
        <w:jc w:val="both"/>
      </w:pPr>
    </w:p>
    <w:p w:rsidR="001C3E8B" w:rsidRPr="00B72CBA" w:rsidRDefault="00B059AB" w:rsidP="00B059AB">
      <w:r w:rsidRPr="00B72CBA">
        <w:rPr>
          <w:b/>
        </w:rPr>
        <w:t xml:space="preserve">         </w:t>
      </w:r>
      <w:r w:rsidR="008D4601" w:rsidRPr="00B72CBA">
        <w:rPr>
          <w:b/>
        </w:rPr>
        <w:t>Статья 20</w:t>
      </w:r>
      <w:r w:rsidR="001C3E8B" w:rsidRPr="00B72CBA">
        <w:rPr>
          <w:b/>
        </w:rPr>
        <w:t xml:space="preserve">4. </w:t>
      </w:r>
      <w:r w:rsidR="008D4601" w:rsidRPr="00B72CBA">
        <w:rPr>
          <w:b/>
        </w:rPr>
        <w:t xml:space="preserve"> </w:t>
      </w:r>
      <w:r w:rsidR="001C3E8B" w:rsidRPr="00B72CBA">
        <w:rPr>
          <w:b/>
        </w:rPr>
        <w:t>Порядок выгула собак</w:t>
      </w:r>
    </w:p>
    <w:p w:rsidR="001C3E8B" w:rsidRPr="00B72CBA" w:rsidRDefault="001C3E8B" w:rsidP="001C3E8B">
      <w:pPr>
        <w:ind w:firstLine="567"/>
        <w:jc w:val="both"/>
      </w:pPr>
      <w:r w:rsidRPr="00B72CBA">
        <w:rPr>
          <w:b/>
        </w:rPr>
        <w:t>1</w:t>
      </w:r>
      <w:r w:rsidRPr="00B72CBA">
        <w:t xml:space="preserve">. Выводить собак из жилых помещений, подъездов многоэтажных жилых домов, других изолированных территорий в общие дворы, на улицу необходимо на коротком поводке, а собак крупных и бойцовских пород - на </w:t>
      </w:r>
      <w:r w:rsidR="00D47C09" w:rsidRPr="00B72CBA">
        <w:t xml:space="preserve">коротком поводке и в наморднике, с номерным знаком на </w:t>
      </w:r>
      <w:r w:rsidRPr="00B72CBA">
        <w:t xml:space="preserve"> </w:t>
      </w:r>
      <w:r w:rsidR="00D47C09" w:rsidRPr="00B72CBA">
        <w:t>ошейнике (кроме щенков до трёхмесячного возраста).</w:t>
      </w:r>
    </w:p>
    <w:p w:rsidR="00D47C09" w:rsidRPr="00B72CBA" w:rsidRDefault="008D4601" w:rsidP="001C3E8B">
      <w:pPr>
        <w:ind w:firstLine="567"/>
        <w:jc w:val="both"/>
      </w:pPr>
      <w:r w:rsidRPr="00B72CBA">
        <w:rPr>
          <w:b/>
        </w:rPr>
        <w:t xml:space="preserve">2. </w:t>
      </w:r>
      <w:r w:rsidR="00D47C09" w:rsidRPr="00B72CBA">
        <w:t>Выгуливать собак только на специально отведённой для этой цели площадке. При отсутствии таковой выгуливание собак допускается на пустырях и других местах, определяемых органами местного самоуправления.</w:t>
      </w:r>
    </w:p>
    <w:p w:rsidR="001C3E8B" w:rsidRPr="00B72CBA" w:rsidRDefault="008D4601" w:rsidP="001C3E8B">
      <w:pPr>
        <w:ind w:firstLine="567"/>
        <w:jc w:val="both"/>
      </w:pPr>
      <w:r w:rsidRPr="00B72CBA">
        <w:rPr>
          <w:b/>
        </w:rPr>
        <w:t>3</w:t>
      </w:r>
      <w:r w:rsidR="001C3E8B" w:rsidRPr="00B72CBA">
        <w:t xml:space="preserve">. </w:t>
      </w:r>
      <w:r w:rsidRPr="00B72CBA">
        <w:t xml:space="preserve"> </w:t>
      </w:r>
      <w:r w:rsidR="001C3E8B" w:rsidRPr="00B72CBA">
        <w:t xml:space="preserve">При переходе через улицу и вблизи автомагистралей владелец собаки обязан взять ее на короткий поводок во избежание дорожно-транспортных происшествий. </w:t>
      </w:r>
    </w:p>
    <w:p w:rsidR="001C3E8B" w:rsidRPr="00B72CBA" w:rsidRDefault="008D4601" w:rsidP="001C3E8B">
      <w:pPr>
        <w:ind w:firstLine="567"/>
        <w:jc w:val="both"/>
      </w:pPr>
      <w:r w:rsidRPr="00B72CBA">
        <w:rPr>
          <w:b/>
        </w:rPr>
        <w:t xml:space="preserve">4. </w:t>
      </w:r>
      <w:r w:rsidR="001C3E8B" w:rsidRPr="00B72CBA">
        <w:t xml:space="preserve">Лицам, находящимся в состоянии опьянения, а также лицам моложе 14 лет запрещается самостоятельно выгуливать собак крупных и бойцовских пород и появляться с ними в общественных местах и транспорте. </w:t>
      </w:r>
    </w:p>
    <w:p w:rsidR="00B97E81" w:rsidRPr="00B72CBA" w:rsidRDefault="008D4601" w:rsidP="00B059AB">
      <w:pPr>
        <w:ind w:firstLine="567"/>
        <w:jc w:val="both"/>
      </w:pPr>
      <w:r w:rsidRPr="00B72CBA">
        <w:rPr>
          <w:b/>
        </w:rPr>
        <w:t>5</w:t>
      </w:r>
      <w:r w:rsidRPr="00B72CBA">
        <w:t xml:space="preserve">. </w:t>
      </w:r>
      <w:r w:rsidR="001C3E8B" w:rsidRPr="00B72CBA">
        <w:t>В местах массового отдыха населения, на детских, игровых площадках, стадионах, на территории дошкольных, школьных и лечебных учреждений, на газонах, бульварах, в скверах, парках, стадионах и в местах массового скопления населения свободный выгул собак запрещен</w:t>
      </w:r>
      <w:r w:rsidR="00B059AB" w:rsidRPr="00B72CBA">
        <w:t xml:space="preserve">. </w:t>
      </w:r>
    </w:p>
    <w:p w:rsidR="00B97E81" w:rsidRPr="00B72CBA" w:rsidRDefault="00B97E81" w:rsidP="00DB60D2">
      <w:pPr>
        <w:shd w:val="clear" w:color="auto" w:fill="FFFFFF"/>
        <w:jc w:val="center"/>
      </w:pPr>
    </w:p>
    <w:p w:rsidR="00740167" w:rsidRPr="00B72CBA" w:rsidRDefault="00740167" w:rsidP="00B059AB">
      <w:pPr>
        <w:shd w:val="clear" w:color="auto" w:fill="FFFFFF"/>
      </w:pPr>
    </w:p>
    <w:sectPr w:rsidR="00740167" w:rsidRPr="00B72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CB7"/>
    <w:multiLevelType w:val="hybridMultilevel"/>
    <w:tmpl w:val="6AE67884"/>
    <w:lvl w:ilvl="0" w:tplc="D3AAB2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606"/>
    <w:rsid w:val="000F5617"/>
    <w:rsid w:val="0012052F"/>
    <w:rsid w:val="001C3E8B"/>
    <w:rsid w:val="00410105"/>
    <w:rsid w:val="00455C33"/>
    <w:rsid w:val="005C7B27"/>
    <w:rsid w:val="00697307"/>
    <w:rsid w:val="00740167"/>
    <w:rsid w:val="00775ACA"/>
    <w:rsid w:val="00816970"/>
    <w:rsid w:val="0085799F"/>
    <w:rsid w:val="008D4601"/>
    <w:rsid w:val="0090517D"/>
    <w:rsid w:val="00AE336F"/>
    <w:rsid w:val="00B059AB"/>
    <w:rsid w:val="00B72CBA"/>
    <w:rsid w:val="00B97E81"/>
    <w:rsid w:val="00CA6D2A"/>
    <w:rsid w:val="00D47C09"/>
    <w:rsid w:val="00DB60D2"/>
    <w:rsid w:val="00E90490"/>
    <w:rsid w:val="00F6023B"/>
    <w:rsid w:val="00F968FF"/>
    <w:rsid w:val="00FA0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E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C09"/>
    <w:pPr>
      <w:widowControl w:val="0"/>
      <w:suppressAutoHyphens/>
      <w:autoSpaceDE w:val="0"/>
      <w:spacing w:after="0" w:line="240" w:lineRule="auto"/>
    </w:pPr>
    <w:rPr>
      <w:rFonts w:ascii="Calibri" w:eastAsia="Times New Roman" w:hAnsi="Calibri" w:cs="Calibri"/>
      <w:szCs w:val="20"/>
      <w:lang w:eastAsia="zh-CN"/>
    </w:rPr>
  </w:style>
  <w:style w:type="paragraph" w:styleId="a3">
    <w:name w:val="List Paragraph"/>
    <w:basedOn w:val="a"/>
    <w:uiPriority w:val="34"/>
    <w:qFormat/>
    <w:rsid w:val="0012052F"/>
    <w:pPr>
      <w:ind w:left="720"/>
      <w:contextualSpacing/>
    </w:pPr>
  </w:style>
  <w:style w:type="paragraph" w:styleId="a4">
    <w:name w:val="Balloon Text"/>
    <w:basedOn w:val="a"/>
    <w:link w:val="a5"/>
    <w:uiPriority w:val="99"/>
    <w:semiHidden/>
    <w:unhideWhenUsed/>
    <w:rsid w:val="00B72CBA"/>
    <w:rPr>
      <w:rFonts w:ascii="Tahoma" w:hAnsi="Tahoma" w:cs="Tahoma"/>
      <w:sz w:val="16"/>
      <w:szCs w:val="16"/>
    </w:rPr>
  </w:style>
  <w:style w:type="character" w:customStyle="1" w:styleId="a5">
    <w:name w:val="Текст выноски Знак"/>
    <w:basedOn w:val="a0"/>
    <w:link w:val="a4"/>
    <w:uiPriority w:val="99"/>
    <w:semiHidden/>
    <w:rsid w:val="00B72C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E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7C09"/>
    <w:pPr>
      <w:widowControl w:val="0"/>
      <w:suppressAutoHyphens/>
      <w:autoSpaceDE w:val="0"/>
      <w:spacing w:after="0" w:line="240" w:lineRule="auto"/>
    </w:pPr>
    <w:rPr>
      <w:rFonts w:ascii="Calibri" w:eastAsia="Times New Roman" w:hAnsi="Calibri" w:cs="Calibri"/>
      <w:szCs w:val="20"/>
      <w:lang w:eastAsia="zh-CN"/>
    </w:rPr>
  </w:style>
  <w:style w:type="paragraph" w:styleId="a3">
    <w:name w:val="List Paragraph"/>
    <w:basedOn w:val="a"/>
    <w:uiPriority w:val="34"/>
    <w:qFormat/>
    <w:rsid w:val="0012052F"/>
    <w:pPr>
      <w:ind w:left="720"/>
      <w:contextualSpacing/>
    </w:pPr>
  </w:style>
  <w:style w:type="paragraph" w:styleId="a4">
    <w:name w:val="Balloon Text"/>
    <w:basedOn w:val="a"/>
    <w:link w:val="a5"/>
    <w:uiPriority w:val="99"/>
    <w:semiHidden/>
    <w:unhideWhenUsed/>
    <w:rsid w:val="00B72CBA"/>
    <w:rPr>
      <w:rFonts w:ascii="Tahoma" w:hAnsi="Tahoma" w:cs="Tahoma"/>
      <w:sz w:val="16"/>
      <w:szCs w:val="16"/>
    </w:rPr>
  </w:style>
  <w:style w:type="character" w:customStyle="1" w:styleId="a5">
    <w:name w:val="Текст выноски Знак"/>
    <w:basedOn w:val="a0"/>
    <w:link w:val="a4"/>
    <w:uiPriority w:val="99"/>
    <w:semiHidden/>
    <w:rsid w:val="00B72C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_________Microsoft_Word_97-2003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7</Pages>
  <Words>2125</Words>
  <Characters>12116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ГГМО</dc:creator>
  <cp:keywords/>
  <dc:description/>
  <cp:lastModifiedBy>admin</cp:lastModifiedBy>
  <cp:revision>8</cp:revision>
  <cp:lastPrinted>2019-03-12T15:56:00Z</cp:lastPrinted>
  <dcterms:created xsi:type="dcterms:W3CDTF">2019-03-12T11:42:00Z</dcterms:created>
  <dcterms:modified xsi:type="dcterms:W3CDTF">2019-03-15T07:06:00Z</dcterms:modified>
</cp:coreProperties>
</file>