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0" w:type="dxa"/>
        <w:tblInd w:w="-649" w:type="dxa"/>
        <w:tblLayout w:type="fixed"/>
        <w:tblCellMar>
          <w:left w:w="71" w:type="dxa"/>
          <w:right w:w="71" w:type="dxa"/>
        </w:tblCellMar>
        <w:tblLook w:val="0000"/>
      </w:tblPr>
      <w:tblGrid>
        <w:gridCol w:w="4500"/>
        <w:gridCol w:w="1620"/>
        <w:gridCol w:w="4340"/>
      </w:tblGrid>
      <w:tr w:rsidR="00DD71C8" w:rsidTr="001157AE">
        <w:tblPrEx>
          <w:tblCellMar>
            <w:top w:w="0" w:type="dxa"/>
            <w:bottom w:w="0" w:type="dxa"/>
          </w:tblCellMar>
        </w:tblPrEx>
        <w:trPr>
          <w:trHeight w:val="1797"/>
        </w:trPr>
        <w:tc>
          <w:tcPr>
            <w:tcW w:w="4500" w:type="dxa"/>
          </w:tcPr>
          <w:p w:rsidR="00DD71C8" w:rsidRPr="00B01C3E" w:rsidRDefault="00DD71C8" w:rsidP="001157AE">
            <w:pPr>
              <w:jc w:val="center"/>
              <w:rPr>
                <w:b/>
                <w:sz w:val="28"/>
                <w:szCs w:val="28"/>
              </w:rPr>
            </w:pPr>
            <w:r w:rsidRPr="00B01C3E">
              <w:rPr>
                <w:b/>
                <w:sz w:val="28"/>
                <w:szCs w:val="28"/>
              </w:rPr>
              <w:t>ПОСТАНОВЛЕНИЕ</w:t>
            </w:r>
          </w:p>
          <w:p w:rsidR="00DD71C8" w:rsidRPr="00B01C3E" w:rsidRDefault="00DD71C8" w:rsidP="001157AE">
            <w:pPr>
              <w:jc w:val="center"/>
              <w:rPr>
                <w:b/>
                <w:sz w:val="28"/>
                <w:szCs w:val="28"/>
              </w:rPr>
            </w:pPr>
            <w:r w:rsidRPr="00B01C3E">
              <w:rPr>
                <w:b/>
                <w:sz w:val="28"/>
                <w:szCs w:val="28"/>
              </w:rPr>
              <w:t>администрации</w:t>
            </w:r>
          </w:p>
          <w:p w:rsidR="00DD71C8" w:rsidRPr="00B01C3E" w:rsidRDefault="00DD71C8" w:rsidP="001157AE">
            <w:pPr>
              <w:jc w:val="center"/>
              <w:rPr>
                <w:b/>
                <w:sz w:val="28"/>
                <w:szCs w:val="28"/>
              </w:rPr>
            </w:pPr>
            <w:proofErr w:type="spellStart"/>
            <w:r w:rsidRPr="00B01C3E">
              <w:rPr>
                <w:b/>
                <w:sz w:val="28"/>
                <w:szCs w:val="28"/>
              </w:rPr>
              <w:t>Городовиковского</w:t>
            </w:r>
            <w:proofErr w:type="spellEnd"/>
            <w:r w:rsidRPr="00B01C3E">
              <w:rPr>
                <w:b/>
                <w:sz w:val="28"/>
                <w:szCs w:val="28"/>
              </w:rPr>
              <w:t xml:space="preserve"> городского  муниципального образования</w:t>
            </w:r>
          </w:p>
          <w:p w:rsidR="00DD71C8" w:rsidRPr="00B01C3E" w:rsidRDefault="00DD71C8" w:rsidP="001157AE">
            <w:pPr>
              <w:jc w:val="center"/>
              <w:rPr>
                <w:sz w:val="28"/>
                <w:szCs w:val="28"/>
              </w:rPr>
            </w:pPr>
            <w:r w:rsidRPr="00B01C3E">
              <w:rPr>
                <w:b/>
                <w:sz w:val="28"/>
                <w:szCs w:val="28"/>
              </w:rPr>
              <w:t>Республики Калмыкия</w:t>
            </w:r>
          </w:p>
          <w:p w:rsidR="00DD71C8" w:rsidRPr="00B01C3E" w:rsidRDefault="00DD71C8" w:rsidP="001157AE">
            <w:pPr>
              <w:jc w:val="center"/>
              <w:rPr>
                <w:sz w:val="28"/>
                <w:szCs w:val="28"/>
              </w:rPr>
            </w:pPr>
          </w:p>
        </w:tc>
        <w:tc>
          <w:tcPr>
            <w:tcW w:w="1620" w:type="dxa"/>
          </w:tcPr>
          <w:p w:rsidR="00DD71C8" w:rsidRPr="00B01C3E" w:rsidRDefault="00DD71C8" w:rsidP="001157AE">
            <w:pPr>
              <w:tabs>
                <w:tab w:val="left" w:pos="3780"/>
                <w:tab w:val="left" w:pos="3960"/>
                <w:tab w:val="left" w:pos="5040"/>
                <w:tab w:val="left" w:pos="5220"/>
              </w:tabs>
              <w:jc w:val="center"/>
              <w:rPr>
                <w:sz w:val="28"/>
                <w:szCs w:val="28"/>
              </w:rPr>
            </w:pPr>
            <w:r>
              <w:rPr>
                <w:noProof/>
                <w:sz w:val="28"/>
                <w:szCs w:val="28"/>
                <w:lang w:eastAsia="ru-RU"/>
              </w:rPr>
              <w:drawing>
                <wp:anchor distT="0" distB="0" distL="114300" distR="114300" simplePos="0" relativeHeight="251670528" behindDoc="0" locked="0" layoutInCell="1" allowOverlap="1">
                  <wp:simplePos x="0" y="0"/>
                  <wp:positionH relativeFrom="column">
                    <wp:posOffset>69215</wp:posOffset>
                  </wp:positionH>
                  <wp:positionV relativeFrom="paragraph">
                    <wp:posOffset>114300</wp:posOffset>
                  </wp:positionV>
                  <wp:extent cx="796290" cy="914400"/>
                  <wp:effectExtent l="19050" t="0" r="3810" b="0"/>
                  <wp:wrapNone/>
                  <wp:docPr id="12" name="Рисунок 12" descr="../../../../../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BBY/KALMGERB.PCX"/>
                          <pic:cNvPicPr>
                            <a:picLocks noChangeAspect="1" noChangeArrowheads="1"/>
                          </pic:cNvPicPr>
                        </pic:nvPicPr>
                        <pic:blipFill>
                          <a:blip r:embed="rId5" r:link="rId6" cstate="print"/>
                          <a:srcRect/>
                          <a:stretch>
                            <a:fillRect/>
                          </a:stretch>
                        </pic:blipFill>
                        <pic:spPr bwMode="auto">
                          <a:xfrm>
                            <a:off x="0" y="0"/>
                            <a:ext cx="796290" cy="914400"/>
                          </a:xfrm>
                          <a:prstGeom prst="rect">
                            <a:avLst/>
                          </a:prstGeom>
                          <a:noFill/>
                          <a:ln w="9525">
                            <a:noFill/>
                            <a:miter lim="800000"/>
                            <a:headEnd/>
                            <a:tailEnd/>
                          </a:ln>
                        </pic:spPr>
                      </pic:pic>
                    </a:graphicData>
                  </a:graphic>
                </wp:anchor>
              </w:drawing>
            </w:r>
          </w:p>
        </w:tc>
        <w:tc>
          <w:tcPr>
            <w:tcW w:w="4340" w:type="dxa"/>
          </w:tcPr>
          <w:p w:rsidR="00DD71C8" w:rsidRPr="00B01C3E" w:rsidRDefault="00DD71C8" w:rsidP="001157AE">
            <w:pPr>
              <w:jc w:val="center"/>
              <w:rPr>
                <w:b/>
                <w:sz w:val="28"/>
                <w:szCs w:val="28"/>
              </w:rPr>
            </w:pPr>
            <w:proofErr w:type="spellStart"/>
            <w:r w:rsidRPr="00B01C3E">
              <w:rPr>
                <w:b/>
                <w:sz w:val="28"/>
                <w:szCs w:val="28"/>
              </w:rPr>
              <w:t>Хальмг</w:t>
            </w:r>
            <w:proofErr w:type="spellEnd"/>
            <w:r w:rsidRPr="00B01C3E">
              <w:rPr>
                <w:b/>
                <w:sz w:val="28"/>
                <w:szCs w:val="28"/>
              </w:rPr>
              <w:t xml:space="preserve"> Тан</w:t>
            </w:r>
            <w:proofErr w:type="gramStart"/>
            <w:r w:rsidRPr="00B01C3E">
              <w:rPr>
                <w:b/>
                <w:sz w:val="28"/>
                <w:szCs w:val="28"/>
                <w:lang w:val="en-GB"/>
              </w:rPr>
              <w:t>h</w:t>
            </w:r>
            <w:proofErr w:type="gramEnd"/>
            <w:r w:rsidRPr="00B01C3E">
              <w:rPr>
                <w:b/>
                <w:sz w:val="28"/>
                <w:szCs w:val="28"/>
              </w:rPr>
              <w:t>чин</w:t>
            </w:r>
          </w:p>
          <w:p w:rsidR="00DD71C8" w:rsidRPr="00B01C3E" w:rsidRDefault="00DD71C8" w:rsidP="001157AE">
            <w:pPr>
              <w:jc w:val="center"/>
              <w:rPr>
                <w:b/>
                <w:sz w:val="28"/>
                <w:szCs w:val="28"/>
              </w:rPr>
            </w:pPr>
            <w:proofErr w:type="spellStart"/>
            <w:r w:rsidRPr="00B01C3E">
              <w:rPr>
                <w:b/>
                <w:sz w:val="28"/>
                <w:szCs w:val="28"/>
              </w:rPr>
              <w:t>Городовиковск</w:t>
            </w:r>
            <w:proofErr w:type="spellEnd"/>
            <w:r w:rsidRPr="00B01C3E">
              <w:rPr>
                <w:b/>
                <w:sz w:val="28"/>
                <w:szCs w:val="28"/>
              </w:rPr>
              <w:t xml:space="preserve">     </w:t>
            </w:r>
            <w:proofErr w:type="spellStart"/>
            <w:r w:rsidRPr="00B01C3E">
              <w:rPr>
                <w:b/>
                <w:sz w:val="28"/>
                <w:szCs w:val="28"/>
              </w:rPr>
              <w:t>бал</w:t>
            </w:r>
            <w:proofErr w:type="gramStart"/>
            <w:r w:rsidRPr="00B01C3E">
              <w:rPr>
                <w:b/>
                <w:sz w:val="28"/>
                <w:szCs w:val="28"/>
              </w:rPr>
              <w:t>h</w:t>
            </w:r>
            <w:proofErr w:type="gramEnd"/>
            <w:r w:rsidRPr="00B01C3E">
              <w:rPr>
                <w:b/>
                <w:sz w:val="28"/>
                <w:szCs w:val="28"/>
              </w:rPr>
              <w:t>сна</w:t>
            </w:r>
            <w:proofErr w:type="spellEnd"/>
            <w:r w:rsidRPr="00B01C3E">
              <w:rPr>
                <w:b/>
                <w:sz w:val="28"/>
                <w:szCs w:val="28"/>
              </w:rPr>
              <w:t xml:space="preserve">        </w:t>
            </w:r>
          </w:p>
          <w:p w:rsidR="00DD71C8" w:rsidRPr="00B01C3E" w:rsidRDefault="00DD71C8" w:rsidP="001157AE">
            <w:pPr>
              <w:jc w:val="center"/>
              <w:rPr>
                <w:sz w:val="28"/>
                <w:szCs w:val="28"/>
              </w:rPr>
            </w:pPr>
            <w:proofErr w:type="spellStart"/>
            <w:r w:rsidRPr="00B01C3E">
              <w:rPr>
                <w:b/>
                <w:sz w:val="28"/>
                <w:szCs w:val="28"/>
              </w:rPr>
              <w:t>муниципальн</w:t>
            </w:r>
            <w:proofErr w:type="spellEnd"/>
            <w:r w:rsidRPr="00B01C3E">
              <w:rPr>
                <w:b/>
                <w:sz w:val="28"/>
                <w:szCs w:val="28"/>
              </w:rPr>
              <w:t xml:space="preserve"> </w:t>
            </w:r>
            <w:proofErr w:type="spellStart"/>
            <w:r w:rsidRPr="00B01C3E">
              <w:rPr>
                <w:b/>
                <w:sz w:val="28"/>
                <w:szCs w:val="28"/>
              </w:rPr>
              <w:t>администрацин</w:t>
            </w:r>
            <w:proofErr w:type="spellEnd"/>
            <w:r w:rsidRPr="00B01C3E">
              <w:rPr>
                <w:b/>
                <w:sz w:val="28"/>
                <w:szCs w:val="28"/>
              </w:rPr>
              <w:t xml:space="preserve"> </w:t>
            </w:r>
            <w:proofErr w:type="spellStart"/>
            <w:r w:rsidRPr="00B01C3E">
              <w:rPr>
                <w:b/>
                <w:sz w:val="28"/>
                <w:szCs w:val="28"/>
              </w:rPr>
              <w:t>б</w:t>
            </w:r>
            <w:proofErr w:type="gramStart"/>
            <w:r w:rsidRPr="00B01C3E">
              <w:rPr>
                <w:b/>
                <w:sz w:val="28"/>
                <w:szCs w:val="28"/>
              </w:rPr>
              <w:t>y</w:t>
            </w:r>
            <w:proofErr w:type="gramEnd"/>
            <w:r w:rsidRPr="00B01C3E">
              <w:rPr>
                <w:b/>
                <w:sz w:val="28"/>
                <w:szCs w:val="28"/>
              </w:rPr>
              <w:t>рдэцин</w:t>
            </w:r>
            <w:proofErr w:type="spellEnd"/>
            <w:r w:rsidRPr="00B01C3E">
              <w:rPr>
                <w:b/>
                <w:sz w:val="28"/>
                <w:szCs w:val="28"/>
              </w:rPr>
              <w:t xml:space="preserve">    </w:t>
            </w:r>
            <w:proofErr w:type="spellStart"/>
            <w:r w:rsidRPr="00B01C3E">
              <w:rPr>
                <w:b/>
                <w:sz w:val="28"/>
                <w:szCs w:val="28"/>
              </w:rPr>
              <w:t>тогтавр</w:t>
            </w:r>
            <w:proofErr w:type="spellEnd"/>
            <w:r w:rsidRPr="00B01C3E">
              <w:rPr>
                <w:sz w:val="28"/>
                <w:szCs w:val="28"/>
              </w:rPr>
              <w:t xml:space="preserve">  </w:t>
            </w:r>
          </w:p>
        </w:tc>
      </w:tr>
    </w:tbl>
    <w:p w:rsidR="00DD71C8" w:rsidRPr="00FA4F2C" w:rsidRDefault="00DD71C8" w:rsidP="00DD71C8">
      <w:r>
        <w:t xml:space="preserve">               </w:t>
      </w:r>
      <w:r w:rsidRPr="00FA4F2C">
        <w:t>359050, Республика Калмыкия, г.</w:t>
      </w:r>
      <w:r>
        <w:t xml:space="preserve"> </w:t>
      </w:r>
      <w:proofErr w:type="spellStart"/>
      <w:r w:rsidRPr="00FA4F2C">
        <w:t>Городовиковск</w:t>
      </w:r>
      <w:proofErr w:type="spellEnd"/>
      <w:r w:rsidRPr="00FA4F2C">
        <w:t xml:space="preserve">, пер. </w:t>
      </w:r>
      <w:r>
        <w:t xml:space="preserve"> </w:t>
      </w:r>
      <w:proofErr w:type="gramStart"/>
      <w:r w:rsidRPr="00FA4F2C">
        <w:t>Комсомольский</w:t>
      </w:r>
      <w:proofErr w:type="gramEnd"/>
      <w:r w:rsidRPr="00FA4F2C">
        <w:t xml:space="preserve"> 3,</w:t>
      </w:r>
    </w:p>
    <w:p w:rsidR="00DD71C8" w:rsidRPr="004C243B" w:rsidRDefault="00DD71C8" w:rsidP="00DD71C8">
      <w:pPr>
        <w:jc w:val="center"/>
        <w:rPr>
          <w:color w:val="000000"/>
        </w:rPr>
      </w:pPr>
      <w:r w:rsidRPr="00FA4F2C">
        <w:t>тел/факс</w:t>
      </w:r>
      <w:r>
        <w:t xml:space="preserve"> (</w:t>
      </w:r>
      <w:r w:rsidRPr="00640D9A">
        <w:t>8473</w:t>
      </w:r>
      <w:r w:rsidRPr="00FA4F2C">
        <w:t>1</w:t>
      </w:r>
      <w:r>
        <w:t>)</w:t>
      </w:r>
      <w:r w:rsidRPr="00640D9A">
        <w:t xml:space="preserve">  </w:t>
      </w:r>
      <w:r>
        <w:t xml:space="preserve">91-7-67, 91-8-67, </w:t>
      </w:r>
      <w:r w:rsidRPr="00FA4F2C">
        <w:rPr>
          <w:lang w:val="en-US"/>
        </w:rPr>
        <w:t>e</w:t>
      </w:r>
      <w:r w:rsidRPr="00640D9A">
        <w:t>-</w:t>
      </w:r>
      <w:r w:rsidRPr="00FA4F2C">
        <w:rPr>
          <w:lang w:val="en-US"/>
        </w:rPr>
        <w:t>mail</w:t>
      </w:r>
      <w:r w:rsidRPr="00640D9A">
        <w:t xml:space="preserve">: </w:t>
      </w:r>
      <w:hyperlink r:id="rId7" w:history="1">
        <w:r w:rsidRPr="004C243B">
          <w:rPr>
            <w:rStyle w:val="a3"/>
            <w:color w:val="000000"/>
            <w:lang w:val="en-US"/>
          </w:rPr>
          <w:t>ggmo</w:t>
        </w:r>
        <w:r w:rsidRPr="004C243B">
          <w:rPr>
            <w:rStyle w:val="a3"/>
            <w:color w:val="000000"/>
          </w:rPr>
          <w:t>@</w:t>
        </w:r>
        <w:r w:rsidRPr="004C243B">
          <w:rPr>
            <w:rStyle w:val="a3"/>
            <w:color w:val="000000"/>
            <w:lang w:val="en-US"/>
          </w:rPr>
          <w:t>mail</w:t>
        </w:r>
        <w:r w:rsidRPr="004C243B">
          <w:rPr>
            <w:rStyle w:val="a3"/>
            <w:color w:val="000000"/>
          </w:rPr>
          <w:t>.r</w:t>
        </w:r>
        <w:proofErr w:type="spellStart"/>
        <w:r w:rsidRPr="004C243B">
          <w:rPr>
            <w:rStyle w:val="a3"/>
            <w:color w:val="000000"/>
          </w:rPr>
          <w:t>u</w:t>
        </w:r>
        <w:proofErr w:type="spellEnd"/>
      </w:hyperlink>
      <w:r w:rsidRPr="004C243B">
        <w:rPr>
          <w:color w:val="000000"/>
        </w:rPr>
        <w:t xml:space="preserve"> </w:t>
      </w:r>
    </w:p>
    <w:p w:rsidR="00DD71C8" w:rsidRPr="00A62D95" w:rsidRDefault="00DD71C8" w:rsidP="00DD71C8">
      <w:pPr>
        <w:ind w:left="-360"/>
        <w:jc w:val="center"/>
      </w:pPr>
      <w:r w:rsidRPr="00640D9A">
        <w:t>-----------------------------------------------------</w:t>
      </w:r>
      <w:r w:rsidRPr="00A62D95">
        <w:t>-----------------------------------------------</w:t>
      </w:r>
    </w:p>
    <w:p w:rsidR="00DD71C8" w:rsidRDefault="00DD71C8" w:rsidP="00DD71C8">
      <w:pPr>
        <w:tabs>
          <w:tab w:val="center" w:pos="4535"/>
        </w:tabs>
        <w:rPr>
          <w:sz w:val="28"/>
          <w:szCs w:val="28"/>
        </w:rPr>
      </w:pPr>
      <w:r w:rsidRPr="00B01C3E">
        <w:rPr>
          <w:sz w:val="28"/>
          <w:szCs w:val="28"/>
        </w:rPr>
        <w:t xml:space="preserve">« </w:t>
      </w:r>
      <w:r>
        <w:rPr>
          <w:sz w:val="28"/>
          <w:szCs w:val="28"/>
          <w:u w:val="single"/>
        </w:rPr>
        <w:t>11</w:t>
      </w:r>
      <w:r w:rsidRPr="00B01C3E">
        <w:rPr>
          <w:sz w:val="28"/>
          <w:szCs w:val="28"/>
        </w:rPr>
        <w:t xml:space="preserve"> »</w:t>
      </w:r>
      <w:r>
        <w:rPr>
          <w:sz w:val="28"/>
          <w:szCs w:val="28"/>
        </w:rPr>
        <w:t xml:space="preserve">   </w:t>
      </w:r>
      <w:r>
        <w:rPr>
          <w:sz w:val="28"/>
          <w:szCs w:val="28"/>
          <w:u w:val="single"/>
        </w:rPr>
        <w:t>июня</w:t>
      </w:r>
      <w:r w:rsidRPr="00B01C3E">
        <w:rPr>
          <w:sz w:val="28"/>
          <w:szCs w:val="28"/>
        </w:rPr>
        <w:t xml:space="preserve">    </w:t>
      </w:r>
      <w:smartTag w:uri="urn:schemas-microsoft-com:office:smarttags" w:element="metricconverter">
        <w:smartTagPr>
          <w:attr w:name="ProductID" w:val="2014 г"/>
        </w:smartTagPr>
        <w:r w:rsidRPr="00B01C3E">
          <w:rPr>
            <w:sz w:val="28"/>
            <w:szCs w:val="28"/>
            <w:u w:val="single"/>
          </w:rPr>
          <w:t>2014</w:t>
        </w:r>
        <w:r w:rsidRPr="00B01C3E">
          <w:rPr>
            <w:sz w:val="28"/>
            <w:szCs w:val="28"/>
          </w:rPr>
          <w:t xml:space="preserve"> г</w:t>
        </w:r>
      </w:smartTag>
      <w:r w:rsidRPr="00B01C3E">
        <w:rPr>
          <w:sz w:val="28"/>
          <w:szCs w:val="28"/>
        </w:rPr>
        <w:t xml:space="preserve">.      </w:t>
      </w:r>
      <w:r>
        <w:rPr>
          <w:sz w:val="28"/>
          <w:szCs w:val="28"/>
        </w:rPr>
        <w:t xml:space="preserve">          </w:t>
      </w:r>
      <w:r w:rsidRPr="00B01C3E">
        <w:rPr>
          <w:sz w:val="28"/>
          <w:szCs w:val="28"/>
        </w:rPr>
        <w:t xml:space="preserve">      </w:t>
      </w:r>
      <w:r>
        <w:rPr>
          <w:sz w:val="28"/>
          <w:szCs w:val="28"/>
        </w:rPr>
        <w:t>№</w:t>
      </w:r>
      <w:r w:rsidRPr="00B01C3E">
        <w:rPr>
          <w:sz w:val="28"/>
          <w:szCs w:val="28"/>
        </w:rPr>
        <w:t xml:space="preserve"> </w:t>
      </w:r>
      <w:r>
        <w:rPr>
          <w:sz w:val="28"/>
          <w:szCs w:val="28"/>
          <w:u w:val="single"/>
        </w:rPr>
        <w:t xml:space="preserve">  149-п</w:t>
      </w:r>
      <w:r w:rsidRPr="00B01C3E">
        <w:rPr>
          <w:b/>
          <w:sz w:val="28"/>
          <w:szCs w:val="28"/>
        </w:rPr>
        <w:t xml:space="preserve">             </w:t>
      </w:r>
      <w:r w:rsidRPr="00B01C3E">
        <w:rPr>
          <w:sz w:val="28"/>
          <w:szCs w:val="28"/>
        </w:rPr>
        <w:t xml:space="preserve">            г. </w:t>
      </w:r>
      <w:proofErr w:type="spellStart"/>
      <w:r w:rsidRPr="00B01C3E">
        <w:rPr>
          <w:sz w:val="28"/>
          <w:szCs w:val="28"/>
        </w:rPr>
        <w:t>Городовиковск</w:t>
      </w:r>
      <w:proofErr w:type="spellEnd"/>
    </w:p>
    <w:p w:rsidR="00DD71C8" w:rsidRPr="00B01C3E" w:rsidRDefault="00DD71C8" w:rsidP="00DD71C8">
      <w:pPr>
        <w:tabs>
          <w:tab w:val="center" w:pos="4535"/>
        </w:tabs>
        <w:rPr>
          <w:sz w:val="28"/>
          <w:szCs w:val="28"/>
        </w:rPr>
      </w:pPr>
    </w:p>
    <w:tbl>
      <w:tblPr>
        <w:tblW w:w="0" w:type="auto"/>
        <w:tblLook w:val="04A0"/>
      </w:tblPr>
      <w:tblGrid>
        <w:gridCol w:w="4647"/>
        <w:gridCol w:w="4924"/>
      </w:tblGrid>
      <w:tr w:rsidR="00DD71C8" w:rsidRPr="00026B94" w:rsidTr="001157AE">
        <w:tc>
          <w:tcPr>
            <w:tcW w:w="5238" w:type="dxa"/>
          </w:tcPr>
          <w:p w:rsidR="00DD71C8" w:rsidRPr="00026B94" w:rsidRDefault="00DD71C8" w:rsidP="001157AE">
            <w:pPr>
              <w:pStyle w:val="1"/>
              <w:autoSpaceDE w:val="0"/>
              <w:autoSpaceDN w:val="0"/>
              <w:adjustRightInd w:val="0"/>
              <w:rPr>
                <w:rFonts w:ascii="Times New Roman" w:hAnsi="Times New Roman"/>
                <w:b w:val="0"/>
                <w:bCs w:val="0"/>
                <w:color w:val="000000"/>
                <w:sz w:val="28"/>
                <w:szCs w:val="28"/>
              </w:rPr>
            </w:pPr>
          </w:p>
        </w:tc>
        <w:tc>
          <w:tcPr>
            <w:tcW w:w="5239" w:type="dxa"/>
          </w:tcPr>
          <w:p w:rsidR="00DD71C8" w:rsidRPr="00026B94" w:rsidRDefault="00DD71C8" w:rsidP="001157AE">
            <w:pPr>
              <w:pStyle w:val="1"/>
              <w:autoSpaceDE w:val="0"/>
              <w:autoSpaceDN w:val="0"/>
              <w:adjustRightInd w:val="0"/>
              <w:jc w:val="both"/>
              <w:rPr>
                <w:rFonts w:ascii="Times New Roman" w:hAnsi="Times New Roman"/>
                <w:b w:val="0"/>
                <w:bCs w:val="0"/>
                <w:color w:val="000000"/>
                <w:sz w:val="28"/>
                <w:szCs w:val="28"/>
              </w:rPr>
            </w:pPr>
            <w:hyperlink r:id="rId8" w:history="1">
              <w:r w:rsidRPr="00026B94">
                <w:rPr>
                  <w:rStyle w:val="a4"/>
                  <w:rFonts w:ascii="Times New Roman" w:hAnsi="Times New Roman"/>
                  <w:b w:val="0"/>
                  <w:bCs w:val="0"/>
                  <w:color w:val="000000"/>
                  <w:sz w:val="28"/>
                  <w:szCs w:val="28"/>
                </w:rPr>
                <w:br/>
                <w:t xml:space="preserve">Об утверждении административного регламента предоставления муниципальной услуги "Осуществление муниципального </w:t>
              </w:r>
              <w:r>
                <w:rPr>
                  <w:rStyle w:val="a4"/>
                  <w:rFonts w:ascii="Times New Roman" w:hAnsi="Times New Roman"/>
                  <w:b w:val="0"/>
                  <w:bCs w:val="0"/>
                  <w:color w:val="000000"/>
                  <w:sz w:val="28"/>
                  <w:szCs w:val="28"/>
                </w:rPr>
                <w:t xml:space="preserve">жилищного </w:t>
              </w:r>
              <w:r w:rsidRPr="00026B94">
                <w:rPr>
                  <w:rStyle w:val="a4"/>
                  <w:rFonts w:ascii="Times New Roman" w:hAnsi="Times New Roman"/>
                  <w:b w:val="0"/>
                  <w:bCs w:val="0"/>
                  <w:color w:val="000000"/>
                  <w:sz w:val="28"/>
                  <w:szCs w:val="28"/>
                </w:rPr>
                <w:t>контроля"</w:t>
              </w:r>
            </w:hyperlink>
          </w:p>
          <w:p w:rsidR="00DD71C8" w:rsidRPr="00026B94" w:rsidRDefault="00DD71C8" w:rsidP="001157AE">
            <w:pPr>
              <w:pStyle w:val="1"/>
              <w:autoSpaceDE w:val="0"/>
              <w:autoSpaceDN w:val="0"/>
              <w:adjustRightInd w:val="0"/>
              <w:rPr>
                <w:rFonts w:ascii="Times New Roman" w:hAnsi="Times New Roman"/>
                <w:b w:val="0"/>
                <w:bCs w:val="0"/>
                <w:color w:val="000000"/>
                <w:sz w:val="28"/>
                <w:szCs w:val="28"/>
              </w:rPr>
            </w:pPr>
          </w:p>
        </w:tc>
      </w:tr>
    </w:tbl>
    <w:p w:rsidR="00DD71C8" w:rsidRDefault="00DD71C8" w:rsidP="00DD71C8">
      <w:pPr>
        <w:ind w:firstLine="709"/>
        <w:jc w:val="both"/>
        <w:rPr>
          <w:sz w:val="28"/>
          <w:szCs w:val="28"/>
        </w:rPr>
      </w:pPr>
      <w:r w:rsidRPr="000E67F2">
        <w:t xml:space="preserve">     </w:t>
      </w:r>
      <w:proofErr w:type="gramStart"/>
      <w:r w:rsidRPr="00D86E7D">
        <w:rPr>
          <w:sz w:val="28"/>
          <w:szCs w:val="28"/>
        </w:rPr>
        <w:t xml:space="preserve">В соответствии с Жилищным кодексом Российской Федерации, пунктом 6 части 1 статьи 14 Федерального закона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DD71C8" w:rsidRDefault="00DD71C8" w:rsidP="00DD71C8">
      <w:pPr>
        <w:ind w:firstLine="709"/>
        <w:jc w:val="both"/>
        <w:rPr>
          <w:sz w:val="28"/>
          <w:szCs w:val="28"/>
        </w:rPr>
      </w:pPr>
    </w:p>
    <w:p w:rsidR="00DD71C8" w:rsidRDefault="00DD71C8" w:rsidP="00DD71C8">
      <w:pPr>
        <w:ind w:firstLine="709"/>
        <w:jc w:val="both"/>
        <w:rPr>
          <w:b/>
          <w:sz w:val="28"/>
          <w:szCs w:val="28"/>
        </w:rPr>
      </w:pPr>
      <w:r w:rsidRPr="00D86E7D">
        <w:rPr>
          <w:b/>
          <w:sz w:val="28"/>
          <w:szCs w:val="28"/>
        </w:rPr>
        <w:t>ПОСТАНОВЛЯ</w:t>
      </w:r>
      <w:r>
        <w:rPr>
          <w:b/>
          <w:sz w:val="28"/>
          <w:szCs w:val="28"/>
        </w:rPr>
        <w:t>Ю</w:t>
      </w:r>
      <w:r w:rsidRPr="00D86E7D">
        <w:rPr>
          <w:b/>
          <w:sz w:val="28"/>
          <w:szCs w:val="28"/>
        </w:rPr>
        <w:t>:</w:t>
      </w:r>
    </w:p>
    <w:p w:rsidR="00DD71C8" w:rsidRPr="00D86E7D" w:rsidRDefault="00DD71C8" w:rsidP="00DD71C8">
      <w:pPr>
        <w:ind w:firstLine="709"/>
        <w:jc w:val="both"/>
        <w:rPr>
          <w:b/>
          <w:sz w:val="28"/>
          <w:szCs w:val="28"/>
        </w:rPr>
      </w:pPr>
    </w:p>
    <w:p w:rsidR="00DD71C8" w:rsidRPr="00D86E7D" w:rsidRDefault="00DD71C8" w:rsidP="00DD71C8">
      <w:pPr>
        <w:ind w:firstLine="709"/>
        <w:jc w:val="both"/>
        <w:rPr>
          <w:sz w:val="28"/>
          <w:szCs w:val="28"/>
        </w:rPr>
      </w:pPr>
      <w:r w:rsidRPr="00D86E7D">
        <w:rPr>
          <w:sz w:val="28"/>
          <w:szCs w:val="28"/>
        </w:rPr>
        <w:t xml:space="preserve">1. Утвердить административный регламент осуществления муниципального жилищного контроля </w:t>
      </w:r>
      <w:r>
        <w:rPr>
          <w:sz w:val="28"/>
          <w:szCs w:val="28"/>
        </w:rPr>
        <w:t xml:space="preserve">на территории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w:t>
      </w:r>
      <w:r w:rsidRPr="00D86E7D">
        <w:rPr>
          <w:sz w:val="28"/>
          <w:szCs w:val="28"/>
        </w:rPr>
        <w:t xml:space="preserve"> </w:t>
      </w:r>
      <w:r>
        <w:rPr>
          <w:sz w:val="28"/>
          <w:szCs w:val="28"/>
        </w:rPr>
        <w:t>(приложение №1</w:t>
      </w:r>
      <w:r w:rsidRPr="00D86E7D">
        <w:rPr>
          <w:sz w:val="28"/>
          <w:szCs w:val="28"/>
        </w:rPr>
        <w:t xml:space="preserve">). </w:t>
      </w:r>
    </w:p>
    <w:p w:rsidR="00DD71C8" w:rsidRPr="00D86E7D" w:rsidRDefault="00DD71C8" w:rsidP="00DD71C8">
      <w:pPr>
        <w:tabs>
          <w:tab w:val="center" w:pos="4677"/>
        </w:tabs>
        <w:ind w:firstLine="709"/>
        <w:jc w:val="both"/>
        <w:rPr>
          <w:sz w:val="28"/>
          <w:szCs w:val="28"/>
        </w:rPr>
      </w:pPr>
      <w:r w:rsidRPr="00D86E7D">
        <w:rPr>
          <w:sz w:val="28"/>
          <w:szCs w:val="28"/>
        </w:rPr>
        <w:t>2. Настоящее постановление</w:t>
      </w:r>
      <w:r>
        <w:rPr>
          <w:sz w:val="28"/>
          <w:szCs w:val="28"/>
        </w:rPr>
        <w:t xml:space="preserve"> подлежит официальному обнародованию</w:t>
      </w:r>
      <w:r w:rsidRPr="00D86E7D">
        <w:rPr>
          <w:sz w:val="28"/>
          <w:szCs w:val="28"/>
        </w:rPr>
        <w:t xml:space="preserve"> и размещению на официальном сайте администрации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w:t>
      </w:r>
      <w:r w:rsidRPr="00D86E7D">
        <w:rPr>
          <w:sz w:val="28"/>
          <w:szCs w:val="28"/>
        </w:rPr>
        <w:t xml:space="preserve"> и вступает в силу после официал</w:t>
      </w:r>
      <w:r w:rsidRPr="00D86E7D">
        <w:rPr>
          <w:sz w:val="28"/>
          <w:szCs w:val="28"/>
        </w:rPr>
        <w:t>ь</w:t>
      </w:r>
      <w:r w:rsidRPr="00D86E7D">
        <w:rPr>
          <w:sz w:val="28"/>
          <w:szCs w:val="28"/>
        </w:rPr>
        <w:t xml:space="preserve">ного опубликования. </w:t>
      </w:r>
    </w:p>
    <w:p w:rsidR="00DD71C8" w:rsidRDefault="00DD71C8" w:rsidP="00DD71C8">
      <w:pPr>
        <w:ind w:firstLine="708"/>
        <w:jc w:val="both"/>
        <w:rPr>
          <w:sz w:val="28"/>
          <w:szCs w:val="28"/>
        </w:rPr>
      </w:pPr>
      <w:bookmarkStart w:id="0" w:name="sub_3"/>
      <w:r>
        <w:rPr>
          <w:sz w:val="28"/>
          <w:szCs w:val="28"/>
        </w:rPr>
        <w:t>2</w:t>
      </w:r>
      <w:r w:rsidRPr="00C40513">
        <w:rPr>
          <w:sz w:val="28"/>
          <w:szCs w:val="28"/>
        </w:rPr>
        <w:t xml:space="preserve">. </w:t>
      </w:r>
      <w:proofErr w:type="gramStart"/>
      <w:r w:rsidRPr="00C40513">
        <w:rPr>
          <w:sz w:val="28"/>
          <w:szCs w:val="28"/>
        </w:rPr>
        <w:t>Контроль за</w:t>
      </w:r>
      <w:proofErr w:type="gramEnd"/>
      <w:r w:rsidRPr="00C40513">
        <w:rPr>
          <w:sz w:val="28"/>
          <w:szCs w:val="28"/>
        </w:rPr>
        <w:t xml:space="preserve"> исполнением настоящего постановления </w:t>
      </w:r>
      <w:r>
        <w:rPr>
          <w:sz w:val="28"/>
          <w:szCs w:val="28"/>
        </w:rPr>
        <w:t>оставляю за собой.</w:t>
      </w:r>
    </w:p>
    <w:p w:rsidR="00DD71C8" w:rsidRDefault="00DD71C8" w:rsidP="00DD71C8">
      <w:pPr>
        <w:ind w:firstLine="720"/>
        <w:jc w:val="both"/>
        <w:rPr>
          <w:sz w:val="28"/>
          <w:szCs w:val="28"/>
        </w:rPr>
      </w:pPr>
    </w:p>
    <w:p w:rsidR="00DD71C8" w:rsidRDefault="00DD71C8" w:rsidP="00DD71C8">
      <w:pPr>
        <w:ind w:firstLine="720"/>
        <w:jc w:val="both"/>
        <w:rPr>
          <w:sz w:val="28"/>
          <w:szCs w:val="28"/>
        </w:rPr>
      </w:pPr>
    </w:p>
    <w:p w:rsidR="00DD71C8" w:rsidRDefault="00DD71C8" w:rsidP="00DD71C8">
      <w:pPr>
        <w:ind w:firstLine="720"/>
        <w:jc w:val="both"/>
        <w:rPr>
          <w:sz w:val="28"/>
          <w:szCs w:val="28"/>
        </w:rPr>
      </w:pPr>
    </w:p>
    <w:p w:rsidR="00DD71C8" w:rsidRDefault="00DD71C8" w:rsidP="00DD71C8">
      <w:pPr>
        <w:ind w:firstLine="720"/>
        <w:jc w:val="both"/>
        <w:rPr>
          <w:sz w:val="28"/>
          <w:szCs w:val="28"/>
        </w:rPr>
      </w:pPr>
    </w:p>
    <w:p w:rsidR="00DD71C8" w:rsidRDefault="00DD71C8" w:rsidP="00DD71C8">
      <w:pPr>
        <w:ind w:firstLine="720"/>
        <w:jc w:val="both"/>
        <w:rPr>
          <w:sz w:val="28"/>
          <w:szCs w:val="28"/>
        </w:rPr>
      </w:pPr>
      <w:r>
        <w:rPr>
          <w:sz w:val="28"/>
          <w:szCs w:val="28"/>
        </w:rPr>
        <w:t>И.о. Главы администрации                                        Д. Ковтунов</w:t>
      </w:r>
    </w:p>
    <w:p w:rsidR="00DD71C8" w:rsidRDefault="00DD71C8" w:rsidP="00DD71C8">
      <w:pPr>
        <w:ind w:firstLine="720"/>
        <w:jc w:val="both"/>
        <w:rPr>
          <w:sz w:val="28"/>
          <w:szCs w:val="28"/>
        </w:rPr>
      </w:pPr>
    </w:p>
    <w:bookmarkEnd w:id="0"/>
    <w:p w:rsidR="00DD71C8" w:rsidRPr="00C40513" w:rsidRDefault="00DD71C8" w:rsidP="00DD71C8">
      <w:pPr>
        <w:ind w:firstLine="720"/>
        <w:jc w:val="right"/>
        <w:rPr>
          <w:b/>
          <w:bCs/>
          <w:sz w:val="22"/>
          <w:szCs w:val="22"/>
        </w:rPr>
      </w:pPr>
      <w:r w:rsidRPr="00C40513">
        <w:rPr>
          <w:b/>
          <w:bCs/>
          <w:sz w:val="22"/>
          <w:szCs w:val="22"/>
        </w:rPr>
        <w:lastRenderedPageBreak/>
        <w:t>Приложение 1</w:t>
      </w:r>
    </w:p>
    <w:p w:rsidR="00DD71C8" w:rsidRPr="00C40513" w:rsidRDefault="00DD71C8" w:rsidP="00DD71C8">
      <w:pPr>
        <w:ind w:firstLine="720"/>
        <w:jc w:val="right"/>
        <w:rPr>
          <w:b/>
          <w:bCs/>
          <w:sz w:val="22"/>
          <w:szCs w:val="22"/>
        </w:rPr>
      </w:pPr>
      <w:r>
        <w:rPr>
          <w:b/>
          <w:bCs/>
          <w:sz w:val="22"/>
          <w:szCs w:val="22"/>
        </w:rPr>
        <w:t>к</w:t>
      </w:r>
      <w:r w:rsidRPr="00C40513">
        <w:rPr>
          <w:b/>
          <w:bCs/>
          <w:sz w:val="22"/>
          <w:szCs w:val="22"/>
        </w:rPr>
        <w:t xml:space="preserve"> </w:t>
      </w:r>
      <w:r>
        <w:rPr>
          <w:b/>
          <w:bCs/>
          <w:sz w:val="22"/>
          <w:szCs w:val="22"/>
        </w:rPr>
        <w:t>п</w:t>
      </w:r>
      <w:r w:rsidRPr="00C40513">
        <w:rPr>
          <w:b/>
          <w:bCs/>
          <w:sz w:val="22"/>
          <w:szCs w:val="22"/>
        </w:rPr>
        <w:t>остановлению</w:t>
      </w:r>
      <w:r>
        <w:rPr>
          <w:b/>
          <w:bCs/>
          <w:sz w:val="22"/>
          <w:szCs w:val="22"/>
        </w:rPr>
        <w:t xml:space="preserve"> администрации</w:t>
      </w:r>
      <w:r w:rsidRPr="00C40513">
        <w:rPr>
          <w:b/>
          <w:bCs/>
          <w:sz w:val="22"/>
          <w:szCs w:val="22"/>
        </w:rPr>
        <w:t xml:space="preserve"> </w:t>
      </w:r>
    </w:p>
    <w:p w:rsidR="00DD71C8" w:rsidRDefault="00DD71C8" w:rsidP="00DD71C8">
      <w:pPr>
        <w:ind w:firstLine="720"/>
        <w:jc w:val="right"/>
        <w:rPr>
          <w:b/>
          <w:bCs/>
          <w:sz w:val="22"/>
          <w:szCs w:val="22"/>
        </w:rPr>
      </w:pPr>
      <w:proofErr w:type="spellStart"/>
      <w:r>
        <w:rPr>
          <w:b/>
          <w:bCs/>
          <w:sz w:val="22"/>
          <w:szCs w:val="22"/>
        </w:rPr>
        <w:t>Городовиковского</w:t>
      </w:r>
      <w:proofErr w:type="spellEnd"/>
      <w:r>
        <w:rPr>
          <w:b/>
          <w:bCs/>
          <w:sz w:val="22"/>
          <w:szCs w:val="22"/>
        </w:rPr>
        <w:t xml:space="preserve"> городского</w:t>
      </w:r>
    </w:p>
    <w:p w:rsidR="00DD71C8" w:rsidRDefault="00DD71C8" w:rsidP="00DD71C8">
      <w:pPr>
        <w:ind w:firstLine="720"/>
        <w:jc w:val="right"/>
        <w:rPr>
          <w:b/>
          <w:bCs/>
          <w:sz w:val="22"/>
          <w:szCs w:val="22"/>
        </w:rPr>
      </w:pPr>
      <w:r>
        <w:rPr>
          <w:b/>
          <w:bCs/>
          <w:sz w:val="22"/>
          <w:szCs w:val="22"/>
        </w:rPr>
        <w:t>муниципального образования</w:t>
      </w:r>
    </w:p>
    <w:p w:rsidR="00DD71C8" w:rsidRDefault="00DD71C8" w:rsidP="00DD71C8">
      <w:pPr>
        <w:ind w:firstLine="720"/>
        <w:jc w:val="right"/>
        <w:rPr>
          <w:b/>
          <w:bCs/>
          <w:sz w:val="22"/>
          <w:szCs w:val="22"/>
        </w:rPr>
      </w:pPr>
      <w:r>
        <w:rPr>
          <w:b/>
          <w:bCs/>
          <w:sz w:val="22"/>
          <w:szCs w:val="22"/>
        </w:rPr>
        <w:t>Республики Калмыкия</w:t>
      </w:r>
    </w:p>
    <w:p w:rsidR="00DD71C8" w:rsidRDefault="00DD71C8" w:rsidP="00DD71C8">
      <w:pPr>
        <w:ind w:firstLine="720"/>
        <w:jc w:val="right"/>
        <w:rPr>
          <w:b/>
          <w:bCs/>
          <w:sz w:val="22"/>
          <w:szCs w:val="22"/>
        </w:rPr>
      </w:pPr>
      <w:r>
        <w:rPr>
          <w:b/>
          <w:bCs/>
          <w:sz w:val="22"/>
          <w:szCs w:val="22"/>
        </w:rPr>
        <w:t>от 11.06.2014 г. №149-п</w:t>
      </w:r>
    </w:p>
    <w:p w:rsidR="00DD71C8" w:rsidRDefault="00DD71C8" w:rsidP="00DD71C8">
      <w:pPr>
        <w:jc w:val="both"/>
        <w:rPr>
          <w:sz w:val="28"/>
          <w:szCs w:val="28"/>
        </w:rPr>
      </w:pPr>
    </w:p>
    <w:p w:rsidR="00DD71C8" w:rsidRDefault="00DD71C8" w:rsidP="00DD71C8">
      <w:pPr>
        <w:jc w:val="both"/>
        <w:rPr>
          <w:sz w:val="28"/>
          <w:szCs w:val="28"/>
        </w:rPr>
      </w:pPr>
    </w:p>
    <w:p w:rsidR="00DD71C8" w:rsidRPr="00755765" w:rsidRDefault="00DD71C8" w:rsidP="00DD71C8">
      <w:pPr>
        <w:jc w:val="center"/>
        <w:rPr>
          <w:b/>
          <w:sz w:val="28"/>
          <w:szCs w:val="28"/>
        </w:rPr>
      </w:pPr>
      <w:r w:rsidRPr="00755765">
        <w:rPr>
          <w:b/>
          <w:sz w:val="28"/>
          <w:szCs w:val="28"/>
        </w:rPr>
        <w:t>Административный регламент</w:t>
      </w:r>
      <w:r w:rsidRPr="00755765">
        <w:rPr>
          <w:b/>
          <w:sz w:val="28"/>
          <w:szCs w:val="28"/>
        </w:rPr>
        <w:br/>
        <w:t>предоставления муниципальной услуги "Осуществление муниципального жилищного контроля"</w:t>
      </w:r>
    </w:p>
    <w:p w:rsidR="00DD71C8" w:rsidRPr="00F849AE" w:rsidRDefault="00DD71C8" w:rsidP="00DD71C8">
      <w:pPr>
        <w:jc w:val="both"/>
        <w:rPr>
          <w:sz w:val="28"/>
          <w:szCs w:val="28"/>
        </w:rPr>
      </w:pPr>
    </w:p>
    <w:p w:rsidR="00DD71C8" w:rsidRPr="00F849AE" w:rsidRDefault="00DD71C8" w:rsidP="00DD71C8">
      <w:pPr>
        <w:jc w:val="center"/>
        <w:rPr>
          <w:sz w:val="28"/>
          <w:szCs w:val="28"/>
        </w:rPr>
      </w:pPr>
      <w:r w:rsidRPr="00F849AE">
        <w:rPr>
          <w:b/>
          <w:bCs/>
          <w:sz w:val="28"/>
          <w:szCs w:val="28"/>
        </w:rPr>
        <w:t>1. ОБЩИЕ ПОЛОЖЕНИЯ</w:t>
      </w:r>
    </w:p>
    <w:p w:rsidR="00DD71C8" w:rsidRPr="00F849AE" w:rsidRDefault="00DD71C8" w:rsidP="00DD71C8">
      <w:pPr>
        <w:jc w:val="both"/>
        <w:rPr>
          <w:sz w:val="28"/>
          <w:szCs w:val="28"/>
        </w:rPr>
      </w:pPr>
    </w:p>
    <w:p w:rsidR="00DD71C8" w:rsidRDefault="00DD71C8" w:rsidP="00DD71C8">
      <w:pPr>
        <w:jc w:val="both"/>
        <w:rPr>
          <w:sz w:val="28"/>
          <w:szCs w:val="28"/>
        </w:rPr>
      </w:pPr>
      <w:r w:rsidRPr="00F849AE">
        <w:rPr>
          <w:sz w:val="28"/>
          <w:szCs w:val="28"/>
        </w:rPr>
        <w:t>1.1. Вид муниципального контроля</w:t>
      </w:r>
    </w:p>
    <w:p w:rsidR="00DD71C8" w:rsidRPr="00F849AE" w:rsidRDefault="00DD71C8" w:rsidP="00DD71C8">
      <w:pPr>
        <w:jc w:val="both"/>
        <w:rPr>
          <w:sz w:val="28"/>
          <w:szCs w:val="28"/>
        </w:rPr>
      </w:pPr>
    </w:p>
    <w:p w:rsidR="00DD71C8" w:rsidRDefault="00DD71C8" w:rsidP="00DD71C8">
      <w:pPr>
        <w:jc w:val="both"/>
        <w:rPr>
          <w:sz w:val="28"/>
          <w:szCs w:val="28"/>
        </w:rPr>
      </w:pPr>
      <w:r w:rsidRPr="00F849AE">
        <w:rPr>
          <w:sz w:val="28"/>
          <w:szCs w:val="28"/>
        </w:rPr>
        <w:t xml:space="preserve">В рамках действия настоящего Административного регламента осуществляется муниципальный жилищный контроль на территории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w:t>
      </w:r>
    </w:p>
    <w:p w:rsidR="00DD71C8" w:rsidRPr="00F849AE" w:rsidRDefault="00DD71C8" w:rsidP="00DD71C8">
      <w:pPr>
        <w:jc w:val="both"/>
        <w:rPr>
          <w:sz w:val="28"/>
          <w:szCs w:val="28"/>
        </w:rPr>
      </w:pPr>
      <w:r w:rsidRPr="00F849AE">
        <w:rPr>
          <w:sz w:val="28"/>
          <w:szCs w:val="28"/>
        </w:rPr>
        <w:t xml:space="preserve">Административный регламент осуществления муниципального жилищного контроля на территории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w:t>
      </w:r>
      <w:r w:rsidRPr="00D86E7D">
        <w:rPr>
          <w:sz w:val="28"/>
          <w:szCs w:val="28"/>
        </w:rPr>
        <w:t xml:space="preserve"> </w:t>
      </w:r>
      <w:r w:rsidRPr="00F849AE">
        <w:rPr>
          <w:sz w:val="28"/>
          <w:szCs w:val="28"/>
        </w:rPr>
        <w:t>(далее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обеспечивающего осуществление муниципального жилищного контроля.</w:t>
      </w:r>
    </w:p>
    <w:p w:rsidR="00DD71C8" w:rsidRPr="00F849AE" w:rsidRDefault="00DD71C8" w:rsidP="00DD71C8">
      <w:pPr>
        <w:jc w:val="both"/>
        <w:rPr>
          <w:sz w:val="28"/>
          <w:szCs w:val="28"/>
        </w:rPr>
      </w:pPr>
    </w:p>
    <w:p w:rsidR="00DD71C8" w:rsidRPr="00F849AE" w:rsidRDefault="00DD71C8" w:rsidP="00DD71C8">
      <w:pPr>
        <w:jc w:val="both"/>
        <w:rPr>
          <w:sz w:val="28"/>
          <w:szCs w:val="28"/>
        </w:rPr>
      </w:pPr>
      <w:r w:rsidRPr="00F849AE">
        <w:rPr>
          <w:sz w:val="28"/>
          <w:szCs w:val="28"/>
        </w:rPr>
        <w:t>1.2. Наименование органа местного самоуправления, уполномоченного на осуществление муниципального жилищного контроля, непосредственно осуществляющего муниципальный жилищный контроль</w:t>
      </w:r>
      <w:r>
        <w:rPr>
          <w:sz w:val="28"/>
          <w:szCs w:val="28"/>
        </w:rPr>
        <w:t>.</w:t>
      </w:r>
    </w:p>
    <w:p w:rsidR="00DD71C8" w:rsidRPr="00F849AE" w:rsidRDefault="00DD71C8" w:rsidP="00DD71C8">
      <w:pPr>
        <w:jc w:val="both"/>
        <w:rPr>
          <w:sz w:val="28"/>
          <w:szCs w:val="28"/>
        </w:rPr>
      </w:pPr>
    </w:p>
    <w:p w:rsidR="00DD71C8" w:rsidRPr="00F849AE" w:rsidRDefault="00DD71C8" w:rsidP="00DD71C8">
      <w:pPr>
        <w:jc w:val="both"/>
        <w:rPr>
          <w:sz w:val="28"/>
          <w:szCs w:val="28"/>
        </w:rPr>
      </w:pPr>
      <w:r w:rsidRPr="00F849AE">
        <w:rPr>
          <w:sz w:val="28"/>
          <w:szCs w:val="28"/>
        </w:rPr>
        <w:t>1.2.1. Орган, осуществляющий муниципальный жи</w:t>
      </w:r>
      <w:r>
        <w:rPr>
          <w:sz w:val="28"/>
          <w:szCs w:val="28"/>
        </w:rPr>
        <w:t>лищный контроль –</w:t>
      </w:r>
      <w:r w:rsidRPr="00AA1191">
        <w:rPr>
          <w:sz w:val="28"/>
          <w:szCs w:val="28"/>
        </w:rPr>
        <w:t xml:space="preserve"> </w:t>
      </w:r>
      <w:r>
        <w:rPr>
          <w:sz w:val="28"/>
          <w:szCs w:val="28"/>
        </w:rPr>
        <w:t xml:space="preserve">администрация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w:t>
      </w:r>
    </w:p>
    <w:p w:rsidR="00DD71C8" w:rsidRDefault="00DD71C8" w:rsidP="00DD71C8">
      <w:pPr>
        <w:jc w:val="both"/>
        <w:rPr>
          <w:sz w:val="28"/>
          <w:szCs w:val="28"/>
        </w:rPr>
      </w:pPr>
    </w:p>
    <w:p w:rsidR="00DD71C8" w:rsidRPr="00F849AE" w:rsidRDefault="00DD71C8" w:rsidP="00DD71C8">
      <w:pPr>
        <w:jc w:val="both"/>
        <w:rPr>
          <w:sz w:val="28"/>
          <w:szCs w:val="28"/>
        </w:rPr>
      </w:pPr>
    </w:p>
    <w:p w:rsidR="00DD71C8" w:rsidRPr="00F849AE" w:rsidRDefault="00DD71C8" w:rsidP="00DD71C8">
      <w:pPr>
        <w:jc w:val="both"/>
        <w:rPr>
          <w:sz w:val="28"/>
          <w:szCs w:val="28"/>
        </w:rPr>
      </w:pPr>
      <w:r w:rsidRPr="00F849AE">
        <w:rPr>
          <w:sz w:val="28"/>
          <w:szCs w:val="28"/>
        </w:rPr>
        <w:t>1.3. Перечень нормативных правовых актов, непосредственно регулирующих осуществление муниципального жилищного контроля</w:t>
      </w:r>
      <w:r>
        <w:rPr>
          <w:sz w:val="28"/>
          <w:szCs w:val="28"/>
        </w:rPr>
        <w:t>.</w:t>
      </w:r>
    </w:p>
    <w:p w:rsidR="00DD71C8" w:rsidRPr="00F849AE" w:rsidRDefault="00DD71C8" w:rsidP="00DD71C8">
      <w:pPr>
        <w:jc w:val="both"/>
        <w:rPr>
          <w:sz w:val="28"/>
          <w:szCs w:val="28"/>
        </w:rPr>
      </w:pPr>
      <w:r w:rsidRPr="00F849AE">
        <w:rPr>
          <w:sz w:val="28"/>
          <w:szCs w:val="28"/>
        </w:rPr>
        <w:t xml:space="preserve">Муниципальный жилищный контроль осуществляется в соответствии </w:t>
      </w:r>
      <w:proofErr w:type="gramStart"/>
      <w:r w:rsidRPr="00F849AE">
        <w:rPr>
          <w:sz w:val="28"/>
          <w:szCs w:val="28"/>
        </w:rPr>
        <w:t>с</w:t>
      </w:r>
      <w:proofErr w:type="gramEnd"/>
      <w:r w:rsidRPr="00F849AE">
        <w:rPr>
          <w:sz w:val="28"/>
          <w:szCs w:val="28"/>
        </w:rPr>
        <w:t>:</w:t>
      </w:r>
    </w:p>
    <w:p w:rsidR="00DD71C8" w:rsidRPr="00F849AE" w:rsidRDefault="00DD71C8" w:rsidP="00DD71C8">
      <w:pPr>
        <w:jc w:val="both"/>
        <w:rPr>
          <w:sz w:val="28"/>
          <w:szCs w:val="28"/>
        </w:rPr>
      </w:pPr>
    </w:p>
    <w:p w:rsidR="00DD71C8" w:rsidRPr="00F849AE" w:rsidRDefault="00DD71C8" w:rsidP="00DD71C8">
      <w:pPr>
        <w:jc w:val="both"/>
        <w:rPr>
          <w:sz w:val="28"/>
          <w:szCs w:val="28"/>
        </w:rPr>
      </w:pPr>
      <w:r w:rsidRPr="00F849AE">
        <w:rPr>
          <w:sz w:val="28"/>
          <w:szCs w:val="28"/>
        </w:rPr>
        <w:t>Конституцией Российской Федерации ("Российская газета", N 7, 21.01.2009; "Собрание законодательства РФ", 26.01.2009, N 4, ст. 445; "Парламентская газета", N 4, 23-29.01.2009);</w:t>
      </w:r>
    </w:p>
    <w:p w:rsidR="00DD71C8" w:rsidRPr="00F849AE" w:rsidRDefault="00DD71C8" w:rsidP="00DD71C8">
      <w:pPr>
        <w:jc w:val="both"/>
        <w:rPr>
          <w:sz w:val="28"/>
          <w:szCs w:val="28"/>
        </w:rPr>
      </w:pPr>
    </w:p>
    <w:p w:rsidR="00DD71C8" w:rsidRPr="00F849AE" w:rsidRDefault="00DD71C8" w:rsidP="00DD71C8">
      <w:pPr>
        <w:jc w:val="both"/>
        <w:rPr>
          <w:sz w:val="28"/>
          <w:szCs w:val="28"/>
        </w:rPr>
      </w:pPr>
      <w:r w:rsidRPr="00F849AE">
        <w:rPr>
          <w:sz w:val="28"/>
          <w:szCs w:val="28"/>
        </w:rPr>
        <w:lastRenderedPageBreak/>
        <w:t>Жилищным кодексом Российской Федерации от 29.12.2004 N 189-ФЗ ("Собрание законодательства РФ", 03.01.2005, N 1 (часть 1), ст. 14; "Российская газета", 12.01.2005, N 1; "Парламентская газета", 15.01.2005, N 7-8);</w:t>
      </w: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Pr="00F849AE" w:rsidRDefault="00DD71C8" w:rsidP="00DD71C8">
      <w:pPr>
        <w:jc w:val="both"/>
        <w:rPr>
          <w:sz w:val="28"/>
          <w:szCs w:val="28"/>
        </w:rPr>
      </w:pPr>
      <w:r w:rsidRPr="00F849AE">
        <w:rPr>
          <w:sz w:val="28"/>
          <w:szCs w:val="28"/>
        </w:rPr>
        <w:t>Кодексом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DD71C8" w:rsidRPr="00F849AE" w:rsidRDefault="00DD71C8" w:rsidP="00DD71C8">
      <w:pPr>
        <w:jc w:val="both"/>
        <w:rPr>
          <w:sz w:val="28"/>
          <w:szCs w:val="28"/>
        </w:rPr>
      </w:pPr>
    </w:p>
    <w:p w:rsidR="00DD71C8" w:rsidRPr="00F849AE" w:rsidRDefault="00DD71C8" w:rsidP="00DD71C8">
      <w:pPr>
        <w:jc w:val="both"/>
        <w:rPr>
          <w:sz w:val="28"/>
          <w:szCs w:val="28"/>
        </w:rPr>
      </w:pPr>
      <w:r w:rsidRPr="00F849AE">
        <w:rPr>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DD71C8" w:rsidRPr="00F849AE" w:rsidRDefault="00DD71C8" w:rsidP="00DD71C8">
      <w:pPr>
        <w:jc w:val="both"/>
        <w:rPr>
          <w:sz w:val="28"/>
          <w:szCs w:val="28"/>
        </w:rPr>
      </w:pPr>
    </w:p>
    <w:p w:rsidR="00DD71C8" w:rsidRPr="00F849AE" w:rsidRDefault="00DD71C8" w:rsidP="00DD71C8">
      <w:pPr>
        <w:jc w:val="both"/>
        <w:rPr>
          <w:sz w:val="28"/>
          <w:szCs w:val="28"/>
        </w:rPr>
      </w:pPr>
      <w:r w:rsidRPr="00F849AE">
        <w:rPr>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DD71C8" w:rsidRPr="00F849AE" w:rsidRDefault="00DD71C8" w:rsidP="00DD71C8">
      <w:pPr>
        <w:jc w:val="both"/>
        <w:rPr>
          <w:sz w:val="28"/>
          <w:szCs w:val="28"/>
        </w:rPr>
      </w:pPr>
    </w:p>
    <w:p w:rsidR="00DD71C8" w:rsidRDefault="00DD71C8" w:rsidP="00DD71C8">
      <w:pPr>
        <w:jc w:val="both"/>
        <w:rPr>
          <w:sz w:val="28"/>
          <w:szCs w:val="28"/>
        </w:rPr>
      </w:pPr>
      <w:r w:rsidRPr="00F849AE">
        <w:rPr>
          <w:sz w:val="28"/>
          <w:szCs w:val="28"/>
        </w:rPr>
        <w:t xml:space="preserve">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F849AE">
        <w:rPr>
          <w:sz w:val="28"/>
          <w:szCs w:val="28"/>
        </w:rPr>
        <w:t>контроля ежегодных планов проведения плановых проверок юридических лиц</w:t>
      </w:r>
      <w:proofErr w:type="gramEnd"/>
      <w:r w:rsidRPr="00F849AE">
        <w:rPr>
          <w:sz w:val="28"/>
          <w:szCs w:val="28"/>
        </w:rPr>
        <w:t xml:space="preserve"> и индивидуальных предпринимателей" ("Собрание законодательства РФ", 12.07.2010, N 28, ст. 3706);</w:t>
      </w:r>
    </w:p>
    <w:p w:rsidR="00DD71C8" w:rsidRPr="00F849AE" w:rsidRDefault="00DD71C8" w:rsidP="00DD71C8">
      <w:pPr>
        <w:jc w:val="both"/>
        <w:rPr>
          <w:sz w:val="28"/>
          <w:szCs w:val="28"/>
        </w:rPr>
      </w:pPr>
    </w:p>
    <w:p w:rsidR="00DD71C8" w:rsidRDefault="00DD71C8" w:rsidP="00DD71C8">
      <w:pPr>
        <w:jc w:val="both"/>
        <w:rPr>
          <w:sz w:val="28"/>
          <w:szCs w:val="28"/>
        </w:rPr>
      </w:pPr>
      <w:r w:rsidRPr="00F849AE">
        <w:rPr>
          <w:sz w:val="28"/>
          <w:szCs w:val="28"/>
        </w:rPr>
        <w:t>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DD71C8" w:rsidRPr="00F849AE" w:rsidRDefault="00DD71C8" w:rsidP="00DD71C8">
      <w:pPr>
        <w:jc w:val="both"/>
        <w:rPr>
          <w:sz w:val="28"/>
          <w:szCs w:val="28"/>
        </w:rPr>
      </w:pPr>
    </w:p>
    <w:p w:rsidR="00DD71C8" w:rsidRPr="00F849AE" w:rsidRDefault="00DD71C8" w:rsidP="00DD71C8">
      <w:pPr>
        <w:jc w:val="both"/>
        <w:rPr>
          <w:sz w:val="28"/>
          <w:szCs w:val="28"/>
        </w:rPr>
      </w:pPr>
    </w:p>
    <w:p w:rsidR="00DD71C8" w:rsidRPr="00F849AE" w:rsidRDefault="00DD71C8" w:rsidP="00DD71C8">
      <w:pPr>
        <w:jc w:val="both"/>
        <w:rPr>
          <w:sz w:val="28"/>
          <w:szCs w:val="28"/>
        </w:rPr>
      </w:pPr>
      <w:r w:rsidRPr="00F849AE">
        <w:rPr>
          <w:sz w:val="28"/>
          <w:szCs w:val="28"/>
        </w:rPr>
        <w:t>1.4. Предмет осуществления муниципального жилищного контроля</w:t>
      </w:r>
    </w:p>
    <w:p w:rsidR="00DD71C8" w:rsidRPr="00F849AE" w:rsidRDefault="00DD71C8" w:rsidP="00DD71C8">
      <w:pPr>
        <w:jc w:val="both"/>
        <w:rPr>
          <w:sz w:val="28"/>
          <w:szCs w:val="28"/>
        </w:rPr>
      </w:pPr>
      <w:r w:rsidRPr="00F849AE">
        <w:rPr>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w:t>
      </w:r>
      <w:r>
        <w:rPr>
          <w:sz w:val="28"/>
          <w:szCs w:val="28"/>
        </w:rPr>
        <w:t xml:space="preserve"> законами и законами Республики Калмыкия</w:t>
      </w:r>
      <w:r w:rsidRPr="00F849AE">
        <w:rPr>
          <w:sz w:val="28"/>
          <w:szCs w:val="28"/>
        </w:rPr>
        <w:t xml:space="preserve"> в сфере жилищных отношений, а также муниципальными правовыми актами (далее – обязательные требования).</w:t>
      </w:r>
    </w:p>
    <w:p w:rsidR="00DD71C8" w:rsidRPr="00F849AE" w:rsidRDefault="00DD71C8" w:rsidP="00DD71C8">
      <w:pPr>
        <w:jc w:val="both"/>
        <w:rPr>
          <w:sz w:val="28"/>
          <w:szCs w:val="28"/>
        </w:rPr>
      </w:pPr>
      <w:r w:rsidRPr="00F849AE">
        <w:rPr>
          <w:sz w:val="28"/>
          <w:szCs w:val="28"/>
        </w:rPr>
        <w:lastRenderedPageBreak/>
        <w:t>1.5. Права и обязанности должностных лиц, осуществляющих</w:t>
      </w:r>
      <w:r>
        <w:rPr>
          <w:sz w:val="28"/>
          <w:szCs w:val="28"/>
        </w:rPr>
        <w:t xml:space="preserve"> муниципальный жилищный контроль</w:t>
      </w:r>
    </w:p>
    <w:p w:rsidR="00DD71C8" w:rsidRPr="00F849AE" w:rsidRDefault="00DD71C8" w:rsidP="00DD71C8">
      <w:pPr>
        <w:jc w:val="both"/>
        <w:rPr>
          <w:sz w:val="28"/>
          <w:szCs w:val="28"/>
        </w:rPr>
      </w:pPr>
      <w:r w:rsidRPr="00F849AE">
        <w:rPr>
          <w:sz w:val="28"/>
          <w:szCs w:val="28"/>
        </w:rPr>
        <w:t>1.5.1. Муниципальный жилищный контроль осуществляется должностными лицами органа муниципального жилищного контроля, являющимися муниципальными жилищными инспекторами (далее – уполномоченные должностные лица).</w:t>
      </w:r>
    </w:p>
    <w:p w:rsidR="00DD71C8" w:rsidRPr="00F849AE" w:rsidRDefault="00DD71C8" w:rsidP="00DD71C8">
      <w:pPr>
        <w:jc w:val="both"/>
        <w:rPr>
          <w:sz w:val="28"/>
          <w:szCs w:val="28"/>
        </w:rPr>
      </w:pPr>
      <w:r w:rsidRPr="00F849AE">
        <w:rPr>
          <w:sz w:val="28"/>
          <w:szCs w:val="28"/>
        </w:rPr>
        <w:t>1.5.2. Уполномоченные должностные лица, осуществляющие муниципальный жилищный контроля, имеют право:</w:t>
      </w:r>
    </w:p>
    <w:p w:rsidR="00DD71C8" w:rsidRPr="00F849AE" w:rsidRDefault="00DD71C8" w:rsidP="00DD71C8">
      <w:pPr>
        <w:numPr>
          <w:ilvl w:val="0"/>
          <w:numId w:val="1"/>
        </w:numPr>
        <w:suppressAutoHyphens w:val="0"/>
        <w:spacing w:before="100" w:beforeAutospacing="1" w:after="100" w:afterAutospacing="1"/>
        <w:jc w:val="both"/>
        <w:rPr>
          <w:sz w:val="28"/>
          <w:szCs w:val="28"/>
        </w:rPr>
      </w:pPr>
      <w:r w:rsidRPr="00F849AE">
        <w:rPr>
          <w:sz w:val="28"/>
          <w:szCs w:val="28"/>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юридических лиц, индивидуальных предпринимателей и граждан информацию и документы, необходимые для осуществления муниципального жилищного контроля;</w:t>
      </w:r>
    </w:p>
    <w:p w:rsidR="00DD71C8" w:rsidRPr="00F849AE" w:rsidRDefault="00DD71C8" w:rsidP="00DD71C8">
      <w:pPr>
        <w:numPr>
          <w:ilvl w:val="0"/>
          <w:numId w:val="1"/>
        </w:numPr>
        <w:suppressAutoHyphens w:val="0"/>
        <w:spacing w:before="100" w:beforeAutospacing="1" w:after="100" w:afterAutospacing="1"/>
        <w:jc w:val="both"/>
        <w:rPr>
          <w:sz w:val="28"/>
          <w:szCs w:val="28"/>
        </w:rPr>
      </w:pPr>
      <w:proofErr w:type="gramStart"/>
      <w:r w:rsidRPr="00F849AE">
        <w:rPr>
          <w:sz w:val="28"/>
          <w:szCs w:val="28"/>
        </w:rPr>
        <w:t>2) беспрепятственно по предъявлении служебного удостоверения и копии приказа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sidRPr="00F849AE">
        <w:rPr>
          <w:sz w:val="28"/>
          <w:szCs w:val="28"/>
        </w:rPr>
        <w:t xml:space="preserve"> </w:t>
      </w:r>
      <w:proofErr w:type="gramStart"/>
      <w:r w:rsidRPr="00F849AE">
        <w:rPr>
          <w:sz w:val="28"/>
          <w:szCs w:val="28"/>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sidRPr="00F849AE">
        <w:rPr>
          <w:sz w:val="28"/>
          <w:szCs w:val="28"/>
        </w:rPr>
        <w:t xml:space="preserve"> </w:t>
      </w:r>
      <w:proofErr w:type="gramStart"/>
      <w:r w:rsidRPr="00F849AE">
        <w:rPr>
          <w:sz w:val="28"/>
          <w:szCs w:val="28"/>
        </w:rPr>
        <w:t>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статьёй 162 Жилищного кодекса РФ, правомерность утверждения условий этого договора и</w:t>
      </w:r>
      <w:proofErr w:type="gramEnd"/>
      <w:r w:rsidRPr="00F849AE">
        <w:rPr>
          <w:sz w:val="28"/>
          <w:szCs w:val="28"/>
        </w:rPr>
        <w:t xml:space="preserve"> его заключения;</w:t>
      </w:r>
    </w:p>
    <w:p w:rsidR="00DD71C8" w:rsidRPr="00F849AE" w:rsidRDefault="00DD71C8" w:rsidP="00DD71C8">
      <w:pPr>
        <w:numPr>
          <w:ilvl w:val="0"/>
          <w:numId w:val="1"/>
        </w:numPr>
        <w:suppressAutoHyphens w:val="0"/>
        <w:spacing w:before="100" w:beforeAutospacing="1" w:after="100" w:afterAutospacing="1"/>
        <w:jc w:val="both"/>
        <w:rPr>
          <w:sz w:val="28"/>
          <w:szCs w:val="28"/>
        </w:rPr>
      </w:pPr>
      <w:proofErr w:type="gramStart"/>
      <w:r w:rsidRPr="00F849AE">
        <w:rPr>
          <w:sz w:val="28"/>
          <w:szCs w:val="28"/>
        </w:rPr>
        <w:lastRenderedPageBreak/>
        <w:t>3) выдавать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w:t>
      </w:r>
      <w:proofErr w:type="gramEnd"/>
      <w:r w:rsidRPr="00F849AE">
        <w:rPr>
          <w:sz w:val="28"/>
          <w:szCs w:val="28"/>
        </w:rPr>
        <w:t xml:space="preserve"> других мероприятий, предусмотренных федеральными законами;</w:t>
      </w:r>
    </w:p>
    <w:p w:rsidR="00DD71C8" w:rsidRPr="00F849AE" w:rsidRDefault="00DD71C8" w:rsidP="00DD71C8">
      <w:pPr>
        <w:numPr>
          <w:ilvl w:val="0"/>
          <w:numId w:val="1"/>
        </w:numPr>
        <w:suppressAutoHyphens w:val="0"/>
        <w:spacing w:before="100" w:beforeAutospacing="1" w:after="100" w:afterAutospacing="1"/>
        <w:jc w:val="both"/>
        <w:rPr>
          <w:sz w:val="28"/>
          <w:szCs w:val="28"/>
        </w:rPr>
      </w:pPr>
      <w:r w:rsidRPr="00F849AE">
        <w:rPr>
          <w:sz w:val="28"/>
          <w:szCs w:val="28"/>
        </w:rPr>
        <w:t xml:space="preserve">4) принимать меры по </w:t>
      </w:r>
      <w:proofErr w:type="gramStart"/>
      <w:r w:rsidRPr="00F849AE">
        <w:rPr>
          <w:sz w:val="28"/>
          <w:szCs w:val="28"/>
        </w:rPr>
        <w:t>контролю за</w:t>
      </w:r>
      <w:proofErr w:type="gramEnd"/>
      <w:r w:rsidRPr="00F849AE">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DD71C8" w:rsidRPr="00F849AE" w:rsidRDefault="00DD71C8" w:rsidP="00DD71C8">
      <w:pPr>
        <w:numPr>
          <w:ilvl w:val="0"/>
          <w:numId w:val="1"/>
        </w:numPr>
        <w:suppressAutoHyphens w:val="0"/>
        <w:spacing w:before="100" w:beforeAutospacing="1" w:after="100" w:afterAutospacing="1"/>
        <w:jc w:val="both"/>
        <w:rPr>
          <w:sz w:val="28"/>
          <w:szCs w:val="28"/>
        </w:rPr>
      </w:pPr>
      <w:r w:rsidRPr="00F849AE">
        <w:rPr>
          <w:sz w:val="28"/>
          <w:szCs w:val="28"/>
        </w:rPr>
        <w:t>5) направлять в орган государственного жилищного надзора материалы, связанные с нарушениями обязательных требований, для составления протоколов об административных правонарушениях, связанных с нарушениями обязательных требований, рассмотрения дел об указанных административных правонарушениях и принятия мер по предотвращению таких нарушений;</w:t>
      </w:r>
    </w:p>
    <w:p w:rsidR="00DD71C8" w:rsidRPr="00F849AE" w:rsidRDefault="00DD71C8" w:rsidP="00DD71C8">
      <w:pPr>
        <w:numPr>
          <w:ilvl w:val="0"/>
          <w:numId w:val="1"/>
        </w:numPr>
        <w:suppressAutoHyphens w:val="0"/>
        <w:spacing w:before="100" w:beforeAutospacing="1" w:after="100" w:afterAutospacing="1"/>
        <w:jc w:val="both"/>
        <w:rPr>
          <w:sz w:val="28"/>
          <w:szCs w:val="28"/>
        </w:rPr>
      </w:pPr>
      <w:r w:rsidRPr="00F849AE">
        <w:rPr>
          <w:sz w:val="28"/>
          <w:szCs w:val="28"/>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D71C8" w:rsidRPr="00F849AE" w:rsidRDefault="00DD71C8" w:rsidP="00DD71C8">
      <w:pPr>
        <w:numPr>
          <w:ilvl w:val="0"/>
          <w:numId w:val="1"/>
        </w:numPr>
        <w:suppressAutoHyphens w:val="0"/>
        <w:spacing w:before="100" w:beforeAutospacing="1" w:after="100" w:afterAutospacing="1"/>
        <w:jc w:val="both"/>
        <w:rPr>
          <w:sz w:val="28"/>
          <w:szCs w:val="28"/>
        </w:rPr>
      </w:pPr>
      <w:proofErr w:type="gramStart"/>
      <w:r w:rsidRPr="00F849AE">
        <w:rPr>
          <w:sz w:val="28"/>
          <w:szCs w:val="28"/>
        </w:rPr>
        <w:t>7)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w:t>
      </w:r>
      <w:proofErr w:type="gramEnd"/>
      <w:r w:rsidRPr="00F849AE">
        <w:rPr>
          <w:sz w:val="28"/>
          <w:szCs w:val="28"/>
        </w:rPr>
        <w:t xml:space="preserve">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DD71C8" w:rsidRPr="00F849AE" w:rsidRDefault="00DD71C8" w:rsidP="00DD71C8">
      <w:pPr>
        <w:jc w:val="both"/>
        <w:rPr>
          <w:sz w:val="28"/>
          <w:szCs w:val="28"/>
        </w:rPr>
      </w:pPr>
      <w:r w:rsidRPr="00F849AE">
        <w:rPr>
          <w:sz w:val="28"/>
          <w:szCs w:val="28"/>
        </w:rPr>
        <w:t>1.5.3. Уполномоченные должностные лица, осуществляющие</w:t>
      </w:r>
      <w:r>
        <w:rPr>
          <w:sz w:val="28"/>
          <w:szCs w:val="28"/>
        </w:rPr>
        <w:t xml:space="preserve"> муниципальный жилищный контроль</w:t>
      </w:r>
      <w:r w:rsidRPr="00F849AE">
        <w:rPr>
          <w:sz w:val="28"/>
          <w:szCs w:val="28"/>
        </w:rPr>
        <w:t>, обязаны:</w:t>
      </w:r>
    </w:p>
    <w:p w:rsidR="00DD71C8" w:rsidRPr="00F849AE" w:rsidRDefault="00DD71C8" w:rsidP="00DD71C8">
      <w:pPr>
        <w:numPr>
          <w:ilvl w:val="0"/>
          <w:numId w:val="2"/>
        </w:numPr>
        <w:suppressAutoHyphens w:val="0"/>
        <w:spacing w:before="100" w:beforeAutospacing="1" w:after="100" w:afterAutospacing="1"/>
        <w:jc w:val="both"/>
        <w:rPr>
          <w:sz w:val="28"/>
          <w:szCs w:val="28"/>
        </w:rPr>
      </w:pPr>
      <w:proofErr w:type="gramStart"/>
      <w:r w:rsidRPr="00F849AE">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sidRPr="00F849AE">
        <w:rPr>
          <w:sz w:val="28"/>
          <w:szCs w:val="28"/>
        </w:rPr>
        <w:lastRenderedPageBreak/>
        <w:t>обязательных требований, установленных в отношении муниципального жилищного фонда федеральными законам</w:t>
      </w:r>
      <w:r>
        <w:rPr>
          <w:sz w:val="28"/>
          <w:szCs w:val="28"/>
        </w:rPr>
        <w:t>и и законами Республики Калмыкия</w:t>
      </w:r>
      <w:r w:rsidRPr="00F849AE">
        <w:rPr>
          <w:sz w:val="28"/>
          <w:szCs w:val="28"/>
        </w:rPr>
        <w:t xml:space="preserve"> в сфере жилищных отношений, а также муниципальными правовыми актами;</w:t>
      </w:r>
      <w:proofErr w:type="gramEnd"/>
    </w:p>
    <w:p w:rsidR="00DD71C8" w:rsidRPr="00F849AE" w:rsidRDefault="00DD71C8" w:rsidP="00DD71C8">
      <w:pPr>
        <w:numPr>
          <w:ilvl w:val="0"/>
          <w:numId w:val="2"/>
        </w:numPr>
        <w:suppressAutoHyphens w:val="0"/>
        <w:spacing w:before="100" w:beforeAutospacing="1" w:after="100" w:afterAutospacing="1"/>
        <w:jc w:val="both"/>
        <w:rPr>
          <w:sz w:val="28"/>
          <w:szCs w:val="28"/>
        </w:rPr>
      </w:pPr>
      <w:r w:rsidRPr="00F849AE">
        <w:rPr>
          <w:sz w:val="28"/>
          <w:szCs w:val="28"/>
        </w:rPr>
        <w:t>2) 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DD71C8" w:rsidRPr="00F849AE" w:rsidRDefault="00DD71C8" w:rsidP="00DD71C8">
      <w:pPr>
        <w:numPr>
          <w:ilvl w:val="0"/>
          <w:numId w:val="2"/>
        </w:numPr>
        <w:suppressAutoHyphens w:val="0"/>
        <w:spacing w:before="100" w:beforeAutospacing="1" w:after="100" w:afterAutospacing="1"/>
        <w:jc w:val="both"/>
        <w:rPr>
          <w:sz w:val="28"/>
          <w:szCs w:val="28"/>
        </w:rPr>
      </w:pPr>
      <w:r w:rsidRPr="00F849AE">
        <w:rPr>
          <w:sz w:val="28"/>
          <w:szCs w:val="28"/>
        </w:rPr>
        <w:t>3) проводить проверку на основании и в строгом соответствии с приказом руководителя органа муниципального жилищного контроля;</w:t>
      </w:r>
    </w:p>
    <w:p w:rsidR="00DD71C8" w:rsidRPr="00F849AE" w:rsidRDefault="00DD71C8" w:rsidP="00DD71C8">
      <w:pPr>
        <w:numPr>
          <w:ilvl w:val="0"/>
          <w:numId w:val="2"/>
        </w:numPr>
        <w:suppressAutoHyphens w:val="0"/>
        <w:spacing w:before="100" w:beforeAutospacing="1" w:after="100" w:afterAutospacing="1"/>
        <w:jc w:val="both"/>
        <w:rPr>
          <w:sz w:val="28"/>
          <w:szCs w:val="28"/>
        </w:rPr>
      </w:pPr>
      <w:proofErr w:type="gramStart"/>
      <w:r w:rsidRPr="00F849AE">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муниципального жилищного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D71C8" w:rsidRPr="00F849AE" w:rsidRDefault="00DD71C8" w:rsidP="00DD71C8">
      <w:pPr>
        <w:numPr>
          <w:ilvl w:val="0"/>
          <w:numId w:val="2"/>
        </w:numPr>
        <w:suppressAutoHyphens w:val="0"/>
        <w:spacing w:before="100" w:beforeAutospacing="1" w:after="100" w:afterAutospacing="1"/>
        <w:jc w:val="both"/>
        <w:rPr>
          <w:sz w:val="28"/>
          <w:szCs w:val="28"/>
        </w:rPr>
      </w:pPr>
      <w:r w:rsidRPr="00F849AE">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DD71C8" w:rsidRPr="00F849AE" w:rsidRDefault="00DD71C8" w:rsidP="00DD71C8">
      <w:pPr>
        <w:numPr>
          <w:ilvl w:val="0"/>
          <w:numId w:val="2"/>
        </w:numPr>
        <w:suppressAutoHyphens w:val="0"/>
        <w:spacing w:before="100" w:beforeAutospacing="1" w:after="100" w:afterAutospacing="1"/>
        <w:jc w:val="both"/>
        <w:rPr>
          <w:sz w:val="28"/>
          <w:szCs w:val="28"/>
        </w:rPr>
      </w:pPr>
      <w:r w:rsidRPr="00F849AE">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DD71C8" w:rsidRPr="00F849AE" w:rsidRDefault="00DD71C8" w:rsidP="00DD71C8">
      <w:pPr>
        <w:numPr>
          <w:ilvl w:val="0"/>
          <w:numId w:val="2"/>
        </w:numPr>
        <w:suppressAutoHyphens w:val="0"/>
        <w:spacing w:before="100" w:beforeAutospacing="1" w:after="100" w:afterAutospacing="1"/>
        <w:jc w:val="both"/>
        <w:rPr>
          <w:sz w:val="28"/>
          <w:szCs w:val="28"/>
        </w:rPr>
      </w:pPr>
      <w:r w:rsidRPr="00F849AE">
        <w:rPr>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DD71C8" w:rsidRPr="00F849AE" w:rsidRDefault="00DD71C8" w:rsidP="00DD71C8">
      <w:pPr>
        <w:numPr>
          <w:ilvl w:val="0"/>
          <w:numId w:val="2"/>
        </w:numPr>
        <w:suppressAutoHyphens w:val="0"/>
        <w:spacing w:before="100" w:beforeAutospacing="1" w:after="100" w:afterAutospacing="1"/>
        <w:jc w:val="both"/>
        <w:rPr>
          <w:sz w:val="28"/>
          <w:szCs w:val="28"/>
        </w:rPr>
      </w:pPr>
      <w:proofErr w:type="gramStart"/>
      <w:r w:rsidRPr="00F849AE">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F849AE">
        <w:rPr>
          <w:sz w:val="28"/>
          <w:szCs w:val="28"/>
        </w:rPr>
        <w:t xml:space="preserve"> </w:t>
      </w:r>
      <w:proofErr w:type="gramStart"/>
      <w:r w:rsidRPr="00F849AE">
        <w:rPr>
          <w:sz w:val="28"/>
          <w:szCs w:val="28"/>
        </w:rPr>
        <w:t>числе</w:t>
      </w:r>
      <w:proofErr w:type="gramEnd"/>
      <w:r w:rsidRPr="00F849AE">
        <w:rPr>
          <w:sz w:val="28"/>
          <w:szCs w:val="28"/>
        </w:rPr>
        <w:t xml:space="preserve"> индивидуальных предпринимателей, юридических лиц;</w:t>
      </w:r>
    </w:p>
    <w:p w:rsidR="00DD71C8" w:rsidRPr="00F849AE" w:rsidRDefault="00DD71C8" w:rsidP="00DD71C8">
      <w:pPr>
        <w:numPr>
          <w:ilvl w:val="0"/>
          <w:numId w:val="2"/>
        </w:numPr>
        <w:suppressAutoHyphens w:val="0"/>
        <w:spacing w:before="100" w:beforeAutospacing="1" w:after="100" w:afterAutospacing="1"/>
        <w:jc w:val="both"/>
        <w:rPr>
          <w:sz w:val="28"/>
          <w:szCs w:val="28"/>
        </w:rPr>
      </w:pPr>
      <w:r w:rsidRPr="00F849AE">
        <w:rPr>
          <w:sz w:val="28"/>
          <w:szCs w:val="28"/>
        </w:rPr>
        <w:t xml:space="preserve">9) доказывать обоснованность своих действий при их обжаловании юридическими лицами, индивидуальными предпринимателями, </w:t>
      </w:r>
      <w:r w:rsidRPr="00F849AE">
        <w:rPr>
          <w:sz w:val="28"/>
          <w:szCs w:val="28"/>
        </w:rPr>
        <w:lastRenderedPageBreak/>
        <w:t>гражданами в порядке, установленном законодательством Российской Федерации;</w:t>
      </w:r>
    </w:p>
    <w:p w:rsidR="00DD71C8" w:rsidRPr="00F849AE" w:rsidRDefault="00DD71C8" w:rsidP="00DD71C8">
      <w:pPr>
        <w:numPr>
          <w:ilvl w:val="0"/>
          <w:numId w:val="2"/>
        </w:numPr>
        <w:suppressAutoHyphens w:val="0"/>
        <w:spacing w:before="100" w:beforeAutospacing="1" w:after="100" w:afterAutospacing="1"/>
        <w:jc w:val="both"/>
        <w:rPr>
          <w:sz w:val="28"/>
          <w:szCs w:val="28"/>
        </w:rPr>
      </w:pPr>
      <w:r w:rsidRPr="00F849AE">
        <w:rPr>
          <w:sz w:val="28"/>
          <w:szCs w:val="28"/>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71C8" w:rsidRPr="00F849AE" w:rsidRDefault="00DD71C8" w:rsidP="00DD71C8">
      <w:pPr>
        <w:numPr>
          <w:ilvl w:val="0"/>
          <w:numId w:val="2"/>
        </w:numPr>
        <w:suppressAutoHyphens w:val="0"/>
        <w:spacing w:before="100" w:beforeAutospacing="1" w:after="100" w:afterAutospacing="1"/>
        <w:jc w:val="both"/>
        <w:rPr>
          <w:sz w:val="28"/>
          <w:szCs w:val="28"/>
        </w:rPr>
      </w:pPr>
      <w:r w:rsidRPr="00F849AE">
        <w:rPr>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D71C8" w:rsidRPr="00F849AE" w:rsidRDefault="00DD71C8" w:rsidP="00DD71C8">
      <w:pPr>
        <w:numPr>
          <w:ilvl w:val="0"/>
          <w:numId w:val="2"/>
        </w:numPr>
        <w:suppressAutoHyphens w:val="0"/>
        <w:spacing w:before="100" w:beforeAutospacing="1" w:after="100" w:afterAutospacing="1"/>
        <w:jc w:val="both"/>
        <w:rPr>
          <w:sz w:val="28"/>
          <w:szCs w:val="28"/>
        </w:rPr>
      </w:pPr>
      <w:r w:rsidRPr="00F849AE">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 в соответствии с которым проводится проверка;</w:t>
      </w:r>
    </w:p>
    <w:p w:rsidR="00DD71C8" w:rsidRPr="00F849AE" w:rsidRDefault="00DD71C8" w:rsidP="00DD71C8">
      <w:pPr>
        <w:numPr>
          <w:ilvl w:val="0"/>
          <w:numId w:val="2"/>
        </w:numPr>
        <w:suppressAutoHyphens w:val="0"/>
        <w:spacing w:before="100" w:beforeAutospacing="1" w:after="100" w:afterAutospacing="1"/>
        <w:jc w:val="both"/>
        <w:rPr>
          <w:sz w:val="28"/>
          <w:szCs w:val="28"/>
        </w:rPr>
      </w:pPr>
      <w:r w:rsidRPr="00F849AE">
        <w:rPr>
          <w:sz w:val="28"/>
          <w:szCs w:val="28"/>
        </w:rPr>
        <w:t>13) осуществлять запись о проведенной проверке в журнале учета проверок;</w:t>
      </w:r>
    </w:p>
    <w:p w:rsidR="00DD71C8" w:rsidRPr="00F849AE" w:rsidRDefault="00DD71C8" w:rsidP="00DD71C8">
      <w:pPr>
        <w:numPr>
          <w:ilvl w:val="0"/>
          <w:numId w:val="2"/>
        </w:numPr>
        <w:suppressAutoHyphens w:val="0"/>
        <w:spacing w:before="100" w:beforeAutospacing="1" w:after="100" w:afterAutospacing="1"/>
        <w:jc w:val="both"/>
        <w:rPr>
          <w:sz w:val="28"/>
          <w:szCs w:val="28"/>
        </w:rPr>
      </w:pPr>
      <w:r w:rsidRPr="00F849AE">
        <w:rPr>
          <w:sz w:val="28"/>
          <w:szCs w:val="28"/>
        </w:rPr>
        <w:t>14) осуществлять иные полномочия в соответствии с федеральными законами и законами</w:t>
      </w:r>
      <w:r>
        <w:rPr>
          <w:sz w:val="28"/>
          <w:szCs w:val="28"/>
        </w:rPr>
        <w:t xml:space="preserve"> Республики Калмыкия</w:t>
      </w:r>
      <w:r w:rsidRPr="00F849AE">
        <w:rPr>
          <w:sz w:val="28"/>
          <w:szCs w:val="28"/>
        </w:rPr>
        <w:t>, муниципальными правовыми актами.</w:t>
      </w:r>
    </w:p>
    <w:p w:rsidR="00DD71C8" w:rsidRPr="00F849AE" w:rsidRDefault="00DD71C8" w:rsidP="00DD71C8">
      <w:pPr>
        <w:jc w:val="both"/>
        <w:rPr>
          <w:sz w:val="28"/>
          <w:szCs w:val="28"/>
        </w:rPr>
      </w:pPr>
      <w:r w:rsidRPr="00F849AE">
        <w:rPr>
          <w:sz w:val="28"/>
          <w:szCs w:val="28"/>
        </w:rPr>
        <w:t>1.6. Права и обязанности лиц, в отношении которых осуществляется муниципальный жилищный контроль</w:t>
      </w:r>
    </w:p>
    <w:p w:rsidR="00DD71C8" w:rsidRPr="00F849AE" w:rsidRDefault="00DD71C8" w:rsidP="00DD71C8">
      <w:pPr>
        <w:jc w:val="both"/>
        <w:rPr>
          <w:sz w:val="28"/>
          <w:szCs w:val="28"/>
        </w:rPr>
      </w:pPr>
      <w:r w:rsidRPr="00F849AE">
        <w:rPr>
          <w:sz w:val="28"/>
          <w:szCs w:val="28"/>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DD71C8" w:rsidRPr="00F849AE" w:rsidRDefault="00DD71C8" w:rsidP="00DD71C8">
      <w:pPr>
        <w:numPr>
          <w:ilvl w:val="0"/>
          <w:numId w:val="3"/>
        </w:numPr>
        <w:suppressAutoHyphens w:val="0"/>
        <w:spacing w:before="100" w:beforeAutospacing="1" w:after="100" w:afterAutospacing="1"/>
        <w:jc w:val="both"/>
        <w:rPr>
          <w:sz w:val="28"/>
          <w:szCs w:val="28"/>
        </w:rPr>
      </w:pPr>
      <w:proofErr w:type="gramStart"/>
      <w:r w:rsidRPr="00F849AE">
        <w:rPr>
          <w:sz w:val="28"/>
          <w:szCs w:val="28"/>
        </w:rPr>
        <w:t>1) непосредственно присутствовать при проведении проверки, давать объяснения по вопросам, относящимся к предмету проверки;</w:t>
      </w:r>
      <w:proofErr w:type="gramEnd"/>
    </w:p>
    <w:p w:rsidR="00DD71C8" w:rsidRPr="00F849AE" w:rsidRDefault="00DD71C8" w:rsidP="00DD71C8">
      <w:pPr>
        <w:numPr>
          <w:ilvl w:val="0"/>
          <w:numId w:val="3"/>
        </w:numPr>
        <w:suppressAutoHyphens w:val="0"/>
        <w:spacing w:before="100" w:beforeAutospacing="1" w:after="100" w:afterAutospacing="1"/>
        <w:jc w:val="both"/>
        <w:rPr>
          <w:sz w:val="28"/>
          <w:szCs w:val="28"/>
        </w:rPr>
      </w:pPr>
      <w:r w:rsidRPr="00F849AE">
        <w:rPr>
          <w:sz w:val="28"/>
          <w:szCs w:val="28"/>
        </w:rPr>
        <w:t>2) получать от органа муниципального жилищного контроля и уполномоченных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71C8" w:rsidRPr="00F849AE" w:rsidRDefault="00DD71C8" w:rsidP="00DD71C8">
      <w:pPr>
        <w:numPr>
          <w:ilvl w:val="0"/>
          <w:numId w:val="3"/>
        </w:numPr>
        <w:suppressAutoHyphens w:val="0"/>
        <w:spacing w:before="100" w:beforeAutospacing="1" w:after="100" w:afterAutospacing="1"/>
        <w:jc w:val="both"/>
        <w:rPr>
          <w:sz w:val="28"/>
          <w:szCs w:val="28"/>
        </w:rPr>
      </w:pPr>
      <w:r w:rsidRPr="00F849AE">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DD71C8" w:rsidRPr="00F849AE" w:rsidRDefault="00DD71C8" w:rsidP="00DD71C8">
      <w:pPr>
        <w:numPr>
          <w:ilvl w:val="0"/>
          <w:numId w:val="3"/>
        </w:numPr>
        <w:suppressAutoHyphens w:val="0"/>
        <w:spacing w:before="100" w:beforeAutospacing="1" w:after="100" w:afterAutospacing="1"/>
        <w:jc w:val="both"/>
        <w:rPr>
          <w:sz w:val="28"/>
          <w:szCs w:val="28"/>
        </w:rPr>
      </w:pPr>
      <w:r w:rsidRPr="00F849AE">
        <w:rPr>
          <w:sz w:val="28"/>
          <w:szCs w:val="28"/>
        </w:rPr>
        <w:t xml:space="preserve">4) обжаловать действия (бездействие) уполномоченных должностных лиц, повлекшие за собой нарушение прав гражданина, юридического </w:t>
      </w:r>
      <w:r w:rsidRPr="00F849AE">
        <w:rPr>
          <w:sz w:val="28"/>
          <w:szCs w:val="28"/>
        </w:rPr>
        <w:lastRenderedPageBreak/>
        <w:t>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DD71C8" w:rsidRPr="00F849AE" w:rsidRDefault="00DD71C8" w:rsidP="00DD71C8">
      <w:pPr>
        <w:jc w:val="both"/>
        <w:rPr>
          <w:sz w:val="28"/>
          <w:szCs w:val="28"/>
        </w:rPr>
      </w:pPr>
      <w:r w:rsidRPr="00F849AE">
        <w:rPr>
          <w:sz w:val="28"/>
          <w:szCs w:val="28"/>
        </w:rPr>
        <w:t>1.6.2. Проверяемые лица или их уполномоченные представители при проведении проверок обязаны:</w:t>
      </w:r>
    </w:p>
    <w:p w:rsidR="00DD71C8" w:rsidRPr="00F849AE" w:rsidRDefault="00DD71C8" w:rsidP="00DD71C8">
      <w:pPr>
        <w:numPr>
          <w:ilvl w:val="0"/>
          <w:numId w:val="4"/>
        </w:numPr>
        <w:suppressAutoHyphens w:val="0"/>
        <w:spacing w:before="100" w:beforeAutospacing="1" w:after="100" w:afterAutospacing="1"/>
        <w:jc w:val="both"/>
        <w:rPr>
          <w:sz w:val="28"/>
          <w:szCs w:val="28"/>
        </w:rPr>
      </w:pPr>
      <w:r w:rsidRPr="00F849AE">
        <w:rPr>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DD71C8" w:rsidRPr="00F849AE" w:rsidRDefault="00DD71C8" w:rsidP="00DD71C8">
      <w:pPr>
        <w:numPr>
          <w:ilvl w:val="0"/>
          <w:numId w:val="4"/>
        </w:numPr>
        <w:suppressAutoHyphens w:val="0"/>
        <w:spacing w:before="100" w:beforeAutospacing="1" w:after="100" w:afterAutospacing="1"/>
        <w:jc w:val="both"/>
        <w:rPr>
          <w:sz w:val="28"/>
          <w:szCs w:val="28"/>
        </w:rPr>
      </w:pPr>
      <w:r w:rsidRPr="00F849AE">
        <w:rPr>
          <w:sz w:val="28"/>
          <w:szCs w:val="28"/>
        </w:rPr>
        <w:t>2) не препятствовать и не уклоняться от проведения проверок и (или) исполнения в установленный срок предписаний органа муниципального жилищного контроля об устранении выявленных нарушений обязательных требований в соответствии с законодательством Российской Федерации.</w:t>
      </w:r>
    </w:p>
    <w:p w:rsidR="00DD71C8" w:rsidRPr="00F849AE" w:rsidRDefault="00DD71C8" w:rsidP="00DD71C8">
      <w:pPr>
        <w:jc w:val="both"/>
        <w:rPr>
          <w:sz w:val="28"/>
          <w:szCs w:val="28"/>
        </w:rPr>
      </w:pPr>
      <w:r w:rsidRPr="00F849AE">
        <w:rPr>
          <w:sz w:val="28"/>
          <w:szCs w:val="28"/>
        </w:rPr>
        <w:t xml:space="preserve">1.6.3. </w:t>
      </w:r>
      <w:proofErr w:type="gramStart"/>
      <w:r w:rsidRPr="00F849AE">
        <w:rPr>
          <w:sz w:val="28"/>
          <w:szCs w:val="28"/>
        </w:rPr>
        <w:t>Проверяемые лица, их уполномоченные представители, допустившие нарушение действующего законодательства Российской Феде</w:t>
      </w:r>
      <w:r>
        <w:rPr>
          <w:sz w:val="28"/>
          <w:szCs w:val="28"/>
        </w:rPr>
        <w:t>рации, правовых актов Республики Калмыкия</w:t>
      </w:r>
      <w:r w:rsidRPr="00F849AE">
        <w:rPr>
          <w:sz w:val="28"/>
          <w:szCs w:val="28"/>
        </w:rPr>
        <w:t>, муниципальных правовых актов</w:t>
      </w:r>
      <w:r>
        <w:rPr>
          <w:sz w:val="28"/>
          <w:szCs w:val="28"/>
        </w:rPr>
        <w:t xml:space="preserve"> администрации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w:t>
      </w:r>
      <w:r w:rsidRPr="00F849AE">
        <w:rPr>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жилищного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DD71C8" w:rsidRPr="00F849AE" w:rsidRDefault="00DD71C8" w:rsidP="00DD71C8">
      <w:pPr>
        <w:jc w:val="both"/>
        <w:rPr>
          <w:sz w:val="28"/>
          <w:szCs w:val="28"/>
        </w:rPr>
      </w:pPr>
      <w:r w:rsidRPr="00F849AE">
        <w:rPr>
          <w:sz w:val="28"/>
          <w:szCs w:val="28"/>
        </w:rPr>
        <w:t>1.7. Результат осуществления муниципального жилищного контроля</w:t>
      </w:r>
    </w:p>
    <w:p w:rsidR="00DD71C8" w:rsidRPr="00F849AE" w:rsidRDefault="00DD71C8" w:rsidP="00DD71C8">
      <w:pPr>
        <w:jc w:val="both"/>
        <w:rPr>
          <w:sz w:val="28"/>
          <w:szCs w:val="28"/>
        </w:rPr>
      </w:pPr>
      <w:r w:rsidRPr="00F849AE">
        <w:rPr>
          <w:sz w:val="28"/>
          <w:szCs w:val="28"/>
        </w:rPr>
        <w:t>Результатом осуществления муниципального жилищного контроля является:</w:t>
      </w:r>
    </w:p>
    <w:p w:rsidR="00DD71C8" w:rsidRPr="00F849AE" w:rsidRDefault="00DD71C8" w:rsidP="00DD71C8">
      <w:pPr>
        <w:jc w:val="both"/>
        <w:rPr>
          <w:sz w:val="28"/>
          <w:szCs w:val="28"/>
        </w:rPr>
      </w:pPr>
      <w:r w:rsidRPr="00F849AE">
        <w:rPr>
          <w:sz w:val="28"/>
          <w:szCs w:val="28"/>
        </w:rPr>
        <w:t>1) составление актов проверки по типовой форме;</w:t>
      </w:r>
    </w:p>
    <w:p w:rsidR="00DD71C8" w:rsidRPr="00F849AE" w:rsidRDefault="00DD71C8" w:rsidP="00DD71C8">
      <w:pPr>
        <w:jc w:val="both"/>
        <w:rPr>
          <w:sz w:val="28"/>
          <w:szCs w:val="28"/>
        </w:rPr>
      </w:pPr>
      <w:r w:rsidRPr="00F849AE">
        <w:rPr>
          <w:sz w:val="28"/>
          <w:szCs w:val="28"/>
        </w:rPr>
        <w:t>2) при выявлении нарушений:</w:t>
      </w:r>
    </w:p>
    <w:p w:rsidR="00DD71C8" w:rsidRPr="00F849AE" w:rsidRDefault="00DD71C8" w:rsidP="00DD71C8">
      <w:pPr>
        <w:jc w:val="both"/>
        <w:rPr>
          <w:sz w:val="28"/>
          <w:szCs w:val="28"/>
        </w:rPr>
      </w:pPr>
      <w:r w:rsidRPr="00F849AE">
        <w:rPr>
          <w:sz w:val="28"/>
          <w:szCs w:val="28"/>
        </w:rPr>
        <w:t>выдача предписаний об их устранении с указанием сроков;</w:t>
      </w:r>
    </w:p>
    <w:p w:rsidR="00DD71C8" w:rsidRPr="00F849AE" w:rsidRDefault="00DD71C8" w:rsidP="00DD71C8">
      <w:pPr>
        <w:jc w:val="both"/>
        <w:rPr>
          <w:sz w:val="28"/>
          <w:szCs w:val="28"/>
        </w:rPr>
      </w:pPr>
      <w:r w:rsidRPr="00F849AE">
        <w:rPr>
          <w:sz w:val="28"/>
          <w:szCs w:val="28"/>
        </w:rPr>
        <w:t>принятие мер по привлечению лиц, допустивших нарушения, к ответственности:</w:t>
      </w:r>
    </w:p>
    <w:p w:rsidR="00DD71C8" w:rsidRPr="00F849AE" w:rsidRDefault="00DD71C8" w:rsidP="00DD71C8">
      <w:pPr>
        <w:numPr>
          <w:ilvl w:val="0"/>
          <w:numId w:val="5"/>
        </w:numPr>
        <w:suppressAutoHyphens w:val="0"/>
        <w:spacing w:before="100" w:beforeAutospacing="1" w:after="100" w:afterAutospacing="1"/>
        <w:jc w:val="both"/>
        <w:rPr>
          <w:sz w:val="28"/>
          <w:szCs w:val="28"/>
        </w:rPr>
      </w:pPr>
      <w:r w:rsidRPr="00F849AE">
        <w:rPr>
          <w:sz w:val="28"/>
          <w:szCs w:val="28"/>
        </w:rPr>
        <w:t>а) направление в орган государственного жилищного контроля материалов, связанных с нарушениями обязательных требований, составления протоколов об административных правонарушениях, рассмотрения дел и принятия мер по предотвращению нарушений;</w:t>
      </w:r>
    </w:p>
    <w:p w:rsidR="00DD71C8" w:rsidRPr="00F849AE" w:rsidRDefault="00DD71C8" w:rsidP="00DD71C8">
      <w:pPr>
        <w:numPr>
          <w:ilvl w:val="0"/>
          <w:numId w:val="5"/>
        </w:numPr>
        <w:suppressAutoHyphens w:val="0"/>
        <w:spacing w:before="100" w:beforeAutospacing="1" w:after="100" w:afterAutospacing="1"/>
        <w:jc w:val="both"/>
        <w:rPr>
          <w:sz w:val="28"/>
          <w:szCs w:val="28"/>
        </w:rPr>
      </w:pPr>
      <w:r w:rsidRPr="00F849AE">
        <w:rPr>
          <w:sz w:val="28"/>
          <w:szCs w:val="28"/>
        </w:rPr>
        <w:t>б)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DD71C8" w:rsidRPr="00F849AE" w:rsidRDefault="00DD71C8" w:rsidP="00DD71C8">
      <w:pPr>
        <w:numPr>
          <w:ilvl w:val="0"/>
          <w:numId w:val="5"/>
        </w:numPr>
        <w:suppressAutoHyphens w:val="0"/>
        <w:spacing w:before="100" w:beforeAutospacing="1" w:after="100" w:afterAutospacing="1"/>
        <w:jc w:val="both"/>
        <w:rPr>
          <w:sz w:val="28"/>
          <w:szCs w:val="28"/>
        </w:rPr>
      </w:pPr>
      <w:r w:rsidRPr="00F849AE">
        <w:rPr>
          <w:sz w:val="28"/>
          <w:szCs w:val="28"/>
        </w:rPr>
        <w:t xml:space="preserve">принятие мер по </w:t>
      </w:r>
      <w:proofErr w:type="gramStart"/>
      <w:r w:rsidRPr="00F849AE">
        <w:rPr>
          <w:sz w:val="28"/>
          <w:szCs w:val="28"/>
        </w:rPr>
        <w:t>контролю за</w:t>
      </w:r>
      <w:proofErr w:type="gramEnd"/>
      <w:r w:rsidRPr="00F849AE">
        <w:rPr>
          <w:sz w:val="28"/>
          <w:szCs w:val="28"/>
        </w:rPr>
        <w:t xml:space="preserve"> устранением выявленных нарушений, их предупреждению.</w:t>
      </w:r>
    </w:p>
    <w:p w:rsidR="00DD71C8" w:rsidRPr="00F849AE" w:rsidRDefault="00DD71C8" w:rsidP="00DD71C8">
      <w:pPr>
        <w:jc w:val="center"/>
        <w:rPr>
          <w:sz w:val="28"/>
          <w:szCs w:val="28"/>
        </w:rPr>
      </w:pPr>
      <w:r w:rsidRPr="00F849AE">
        <w:rPr>
          <w:b/>
          <w:bCs/>
          <w:sz w:val="28"/>
          <w:szCs w:val="28"/>
        </w:rPr>
        <w:lastRenderedPageBreak/>
        <w:t>2. ТРЕБОВАНИЯ К ПОРЯДКУ ОСУЩЕСТВЛЕНИЯ МУНИЦИПАЛЬНОГО ЖИЛИЩНОГО КОНТРОЛЯ</w:t>
      </w:r>
    </w:p>
    <w:p w:rsidR="00DD71C8" w:rsidRPr="00F849AE" w:rsidRDefault="00DD71C8" w:rsidP="00DD71C8">
      <w:pPr>
        <w:jc w:val="both"/>
        <w:rPr>
          <w:sz w:val="28"/>
          <w:szCs w:val="28"/>
        </w:rPr>
      </w:pPr>
    </w:p>
    <w:p w:rsidR="00DD71C8" w:rsidRPr="00F849AE" w:rsidRDefault="00DD71C8" w:rsidP="00DD71C8">
      <w:pPr>
        <w:jc w:val="both"/>
        <w:rPr>
          <w:sz w:val="28"/>
          <w:szCs w:val="28"/>
        </w:rPr>
      </w:pPr>
      <w:r w:rsidRPr="00F849AE">
        <w:rPr>
          <w:sz w:val="28"/>
          <w:szCs w:val="28"/>
        </w:rPr>
        <w:t>2.1. Порядок информирования об осуществлении муниципального жилищного контроля</w:t>
      </w:r>
    </w:p>
    <w:p w:rsidR="00DD71C8" w:rsidRPr="00F849AE" w:rsidRDefault="00DD71C8" w:rsidP="00DD71C8">
      <w:pPr>
        <w:jc w:val="both"/>
        <w:rPr>
          <w:sz w:val="28"/>
          <w:szCs w:val="28"/>
        </w:rPr>
      </w:pPr>
      <w:r w:rsidRPr="00F849AE">
        <w:rPr>
          <w:sz w:val="28"/>
          <w:szCs w:val="28"/>
        </w:rPr>
        <w:t>2.1.1. Место нахождения администрации</w:t>
      </w:r>
      <w:r w:rsidRPr="00AA1191">
        <w:rPr>
          <w:sz w:val="28"/>
          <w:szCs w:val="28"/>
        </w:rPr>
        <w:t xml:space="preserve">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 Республика Калмыкия</w:t>
      </w:r>
      <w:r w:rsidRPr="00F849AE">
        <w:rPr>
          <w:sz w:val="28"/>
          <w:szCs w:val="28"/>
        </w:rPr>
        <w:t xml:space="preserve">, </w:t>
      </w:r>
      <w:r>
        <w:rPr>
          <w:sz w:val="28"/>
          <w:szCs w:val="28"/>
        </w:rPr>
        <w:t xml:space="preserve">г. </w:t>
      </w:r>
      <w:proofErr w:type="spellStart"/>
      <w:r>
        <w:rPr>
          <w:sz w:val="28"/>
          <w:szCs w:val="28"/>
        </w:rPr>
        <w:t>Городовиковск</w:t>
      </w:r>
      <w:proofErr w:type="spellEnd"/>
      <w:r>
        <w:rPr>
          <w:sz w:val="28"/>
          <w:szCs w:val="28"/>
        </w:rPr>
        <w:t xml:space="preserve">, пер. </w:t>
      </w:r>
      <w:proofErr w:type="gramStart"/>
      <w:r>
        <w:rPr>
          <w:sz w:val="28"/>
          <w:szCs w:val="28"/>
        </w:rPr>
        <w:t>Комсомольский</w:t>
      </w:r>
      <w:proofErr w:type="gramEnd"/>
      <w:r>
        <w:rPr>
          <w:sz w:val="28"/>
          <w:szCs w:val="28"/>
        </w:rPr>
        <w:t>, д.3</w:t>
      </w:r>
    </w:p>
    <w:p w:rsidR="00DD71C8" w:rsidRPr="00F849AE" w:rsidRDefault="00DD71C8" w:rsidP="00DD71C8">
      <w:pPr>
        <w:jc w:val="both"/>
        <w:rPr>
          <w:sz w:val="28"/>
          <w:szCs w:val="28"/>
        </w:rPr>
      </w:pPr>
      <w:r w:rsidRPr="00F849AE">
        <w:rPr>
          <w:sz w:val="28"/>
          <w:szCs w:val="28"/>
        </w:rPr>
        <w:t>График работы администрации</w:t>
      </w:r>
      <w:r w:rsidRPr="00AA1191">
        <w:rPr>
          <w:sz w:val="28"/>
          <w:szCs w:val="28"/>
        </w:rPr>
        <w:t xml:space="preserve">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w:t>
      </w:r>
      <w:r w:rsidRPr="00F849AE">
        <w:rPr>
          <w:sz w:val="28"/>
          <w:szCs w:val="28"/>
        </w:rPr>
        <w:t>:</w:t>
      </w:r>
    </w:p>
    <w:p w:rsidR="00DD71C8" w:rsidRPr="00F849AE" w:rsidRDefault="00DD71C8" w:rsidP="00DD71C8">
      <w:pPr>
        <w:numPr>
          <w:ilvl w:val="0"/>
          <w:numId w:val="6"/>
        </w:numPr>
        <w:suppressAutoHyphens w:val="0"/>
        <w:spacing w:before="100" w:beforeAutospacing="1" w:after="100" w:afterAutospacing="1"/>
        <w:jc w:val="both"/>
        <w:rPr>
          <w:sz w:val="28"/>
          <w:szCs w:val="28"/>
        </w:rPr>
      </w:pPr>
      <w:r>
        <w:rPr>
          <w:sz w:val="28"/>
          <w:szCs w:val="28"/>
        </w:rPr>
        <w:t>понедельник-пятница</w:t>
      </w:r>
      <w:r w:rsidRPr="00F849AE">
        <w:rPr>
          <w:sz w:val="28"/>
          <w:szCs w:val="28"/>
        </w:rPr>
        <w:t xml:space="preserve">: с </w:t>
      </w:r>
      <w:r>
        <w:rPr>
          <w:sz w:val="28"/>
          <w:szCs w:val="28"/>
        </w:rPr>
        <w:t>8.00 до 17</w:t>
      </w:r>
      <w:r w:rsidRPr="00F849AE">
        <w:rPr>
          <w:sz w:val="28"/>
          <w:szCs w:val="28"/>
        </w:rPr>
        <w:t>.00;</w:t>
      </w:r>
    </w:p>
    <w:p w:rsidR="00DD71C8" w:rsidRPr="00F849AE" w:rsidRDefault="00DD71C8" w:rsidP="00DD71C8">
      <w:pPr>
        <w:numPr>
          <w:ilvl w:val="0"/>
          <w:numId w:val="6"/>
        </w:numPr>
        <w:suppressAutoHyphens w:val="0"/>
        <w:spacing w:before="100" w:beforeAutospacing="1" w:after="100" w:afterAutospacing="1"/>
        <w:jc w:val="both"/>
        <w:rPr>
          <w:sz w:val="28"/>
          <w:szCs w:val="28"/>
        </w:rPr>
      </w:pPr>
      <w:r>
        <w:rPr>
          <w:sz w:val="28"/>
          <w:szCs w:val="28"/>
        </w:rPr>
        <w:t>перерыв: с 12.00 до 13.00</w:t>
      </w:r>
      <w:r w:rsidRPr="00F849AE">
        <w:rPr>
          <w:sz w:val="28"/>
          <w:szCs w:val="28"/>
        </w:rPr>
        <w:t>.</w:t>
      </w:r>
    </w:p>
    <w:p w:rsidR="00DD71C8" w:rsidRPr="000451B5" w:rsidRDefault="00DD71C8" w:rsidP="00DD71C8">
      <w:pPr>
        <w:jc w:val="both"/>
        <w:rPr>
          <w:sz w:val="28"/>
          <w:szCs w:val="28"/>
        </w:rPr>
      </w:pPr>
      <w:r w:rsidRPr="00F849AE">
        <w:rPr>
          <w:sz w:val="28"/>
          <w:szCs w:val="28"/>
        </w:rPr>
        <w:t xml:space="preserve">Официальный сайт администрации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w:t>
      </w:r>
      <w:r w:rsidRPr="00F849AE">
        <w:rPr>
          <w:sz w:val="28"/>
          <w:szCs w:val="28"/>
        </w:rPr>
        <w:t xml:space="preserve"> в сети "Интернет": </w:t>
      </w:r>
      <w:proofErr w:type="spellStart"/>
      <w:r>
        <w:rPr>
          <w:sz w:val="28"/>
          <w:szCs w:val="28"/>
          <w:lang w:val="en-US"/>
        </w:rPr>
        <w:t>admgorodovikovsk</w:t>
      </w:r>
      <w:proofErr w:type="spellEnd"/>
      <w:r w:rsidRPr="000451B5">
        <w:rPr>
          <w:sz w:val="28"/>
          <w:szCs w:val="28"/>
        </w:rPr>
        <w:t>.</w:t>
      </w:r>
      <w:proofErr w:type="spellStart"/>
      <w:r>
        <w:rPr>
          <w:sz w:val="28"/>
          <w:szCs w:val="28"/>
          <w:lang w:val="en-US"/>
        </w:rPr>
        <w:t>ru</w:t>
      </w:r>
      <w:proofErr w:type="spellEnd"/>
    </w:p>
    <w:p w:rsidR="00DD71C8" w:rsidRPr="000451B5" w:rsidRDefault="00DD71C8" w:rsidP="00DD71C8">
      <w:pPr>
        <w:jc w:val="both"/>
        <w:rPr>
          <w:sz w:val="28"/>
          <w:szCs w:val="28"/>
        </w:rPr>
      </w:pPr>
      <w:r w:rsidRPr="00F849AE">
        <w:rPr>
          <w:sz w:val="28"/>
          <w:szCs w:val="28"/>
        </w:rPr>
        <w:t xml:space="preserve">Адрес электронной почты администрации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w:t>
      </w:r>
      <w:r w:rsidRPr="00D86E7D">
        <w:rPr>
          <w:sz w:val="28"/>
          <w:szCs w:val="28"/>
        </w:rPr>
        <w:t xml:space="preserve"> </w:t>
      </w:r>
      <w:proofErr w:type="spellStart"/>
      <w:r>
        <w:rPr>
          <w:sz w:val="28"/>
          <w:szCs w:val="28"/>
          <w:lang w:val="en-US"/>
        </w:rPr>
        <w:t>ggmo</w:t>
      </w:r>
      <w:proofErr w:type="spellEnd"/>
      <w:r w:rsidRPr="000451B5">
        <w:rPr>
          <w:sz w:val="28"/>
          <w:szCs w:val="28"/>
        </w:rPr>
        <w:t>@</w:t>
      </w:r>
      <w:r>
        <w:rPr>
          <w:sz w:val="28"/>
          <w:szCs w:val="28"/>
          <w:lang w:val="en-US"/>
        </w:rPr>
        <w:t>mail</w:t>
      </w:r>
      <w:r w:rsidRPr="000451B5">
        <w:rPr>
          <w:sz w:val="28"/>
          <w:szCs w:val="28"/>
        </w:rPr>
        <w:t>.</w:t>
      </w:r>
      <w:proofErr w:type="spellStart"/>
      <w:r>
        <w:rPr>
          <w:sz w:val="28"/>
          <w:szCs w:val="28"/>
          <w:lang w:val="en-US"/>
        </w:rPr>
        <w:t>ru</w:t>
      </w:r>
      <w:proofErr w:type="spellEnd"/>
    </w:p>
    <w:p w:rsidR="00DD71C8" w:rsidRPr="00F849AE" w:rsidRDefault="00DD71C8" w:rsidP="00DD71C8">
      <w:pPr>
        <w:jc w:val="both"/>
        <w:rPr>
          <w:sz w:val="28"/>
          <w:szCs w:val="28"/>
        </w:rPr>
      </w:pPr>
      <w:r>
        <w:rPr>
          <w:sz w:val="28"/>
          <w:szCs w:val="28"/>
        </w:rPr>
        <w:t>Контактный телефон: (84731) 9-18-67</w:t>
      </w:r>
    </w:p>
    <w:p w:rsidR="00DD71C8" w:rsidRPr="00F849AE" w:rsidRDefault="00DD71C8" w:rsidP="00DD71C8">
      <w:pPr>
        <w:jc w:val="both"/>
        <w:rPr>
          <w:sz w:val="28"/>
          <w:szCs w:val="28"/>
        </w:rPr>
      </w:pPr>
      <w:r>
        <w:rPr>
          <w:sz w:val="28"/>
          <w:szCs w:val="28"/>
        </w:rPr>
        <w:t>2.1.2</w:t>
      </w:r>
      <w:r w:rsidRPr="00F849AE">
        <w:rPr>
          <w:sz w:val="28"/>
          <w:szCs w:val="28"/>
        </w:rPr>
        <w:t>. Порядок получения информации заинтересованными лицами по вопросам осуществления муниципального жилищного контроля.</w:t>
      </w:r>
    </w:p>
    <w:p w:rsidR="00DD71C8" w:rsidRPr="00F849AE" w:rsidRDefault="00DD71C8" w:rsidP="00DD71C8">
      <w:pPr>
        <w:jc w:val="both"/>
        <w:rPr>
          <w:sz w:val="28"/>
          <w:szCs w:val="28"/>
        </w:rPr>
      </w:pPr>
      <w:r w:rsidRPr="00F849AE">
        <w:rPr>
          <w:sz w:val="28"/>
          <w:szCs w:val="28"/>
        </w:rPr>
        <w:t>Консультации по процедуре проведения муниципального жилищного контроля осуществляются:</w:t>
      </w:r>
    </w:p>
    <w:p w:rsidR="00DD71C8" w:rsidRPr="00F849AE" w:rsidRDefault="00DD71C8" w:rsidP="00DD71C8">
      <w:pPr>
        <w:numPr>
          <w:ilvl w:val="0"/>
          <w:numId w:val="7"/>
        </w:numPr>
        <w:suppressAutoHyphens w:val="0"/>
        <w:spacing w:before="100" w:beforeAutospacing="1" w:after="100" w:afterAutospacing="1"/>
        <w:jc w:val="both"/>
        <w:rPr>
          <w:sz w:val="28"/>
          <w:szCs w:val="28"/>
        </w:rPr>
      </w:pPr>
      <w:r w:rsidRPr="00F849AE">
        <w:rPr>
          <w:sz w:val="28"/>
          <w:szCs w:val="28"/>
        </w:rPr>
        <w:t>при личном обращении;</w:t>
      </w:r>
    </w:p>
    <w:p w:rsidR="00DD71C8" w:rsidRPr="00F849AE" w:rsidRDefault="00DD71C8" w:rsidP="00DD71C8">
      <w:pPr>
        <w:numPr>
          <w:ilvl w:val="0"/>
          <w:numId w:val="7"/>
        </w:numPr>
        <w:suppressAutoHyphens w:val="0"/>
        <w:spacing w:before="100" w:beforeAutospacing="1" w:after="100" w:afterAutospacing="1"/>
        <w:jc w:val="both"/>
        <w:rPr>
          <w:sz w:val="28"/>
          <w:szCs w:val="28"/>
        </w:rPr>
      </w:pPr>
      <w:r w:rsidRPr="00F849AE">
        <w:rPr>
          <w:sz w:val="28"/>
          <w:szCs w:val="28"/>
        </w:rPr>
        <w:t>при письменном обращении (в том числе посредством электронной почты);</w:t>
      </w:r>
    </w:p>
    <w:p w:rsidR="00DD71C8" w:rsidRPr="00F849AE" w:rsidRDefault="00DD71C8" w:rsidP="00DD71C8">
      <w:pPr>
        <w:numPr>
          <w:ilvl w:val="0"/>
          <w:numId w:val="7"/>
        </w:numPr>
        <w:suppressAutoHyphens w:val="0"/>
        <w:spacing w:before="100" w:beforeAutospacing="1" w:after="100" w:afterAutospacing="1"/>
        <w:jc w:val="both"/>
        <w:rPr>
          <w:sz w:val="28"/>
          <w:szCs w:val="28"/>
        </w:rPr>
      </w:pPr>
      <w:r w:rsidRPr="00F849AE">
        <w:rPr>
          <w:sz w:val="28"/>
          <w:szCs w:val="28"/>
        </w:rPr>
        <w:t>по телефону.</w:t>
      </w:r>
    </w:p>
    <w:p w:rsidR="00DD71C8" w:rsidRPr="00F849AE" w:rsidRDefault="00DD71C8" w:rsidP="00DD71C8">
      <w:pPr>
        <w:jc w:val="both"/>
        <w:rPr>
          <w:sz w:val="28"/>
          <w:szCs w:val="28"/>
        </w:rPr>
      </w:pPr>
      <w:r w:rsidRPr="00F849AE">
        <w:rPr>
          <w:sz w:val="28"/>
          <w:szCs w:val="28"/>
        </w:rPr>
        <w:t>При личном обращении заявителя за информацией уполномоченные должностные лица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20 минут.</w:t>
      </w:r>
    </w:p>
    <w:p w:rsidR="00DD71C8" w:rsidRPr="00F849AE" w:rsidRDefault="00DD71C8" w:rsidP="00DD71C8">
      <w:pPr>
        <w:jc w:val="both"/>
        <w:rPr>
          <w:sz w:val="28"/>
          <w:szCs w:val="28"/>
        </w:rPr>
      </w:pPr>
      <w:r w:rsidRPr="00F849AE">
        <w:rPr>
          <w:sz w:val="28"/>
          <w:szCs w:val="28"/>
        </w:rPr>
        <w:t xml:space="preserve">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w:t>
      </w:r>
      <w:proofErr w:type="gramStart"/>
      <w:r w:rsidRPr="00F849AE">
        <w:rPr>
          <w:sz w:val="28"/>
          <w:szCs w:val="28"/>
        </w:rPr>
        <w:t>форме</w:t>
      </w:r>
      <w:proofErr w:type="gramEnd"/>
      <w:r w:rsidRPr="00F849AE">
        <w:rPr>
          <w:sz w:val="28"/>
          <w:szCs w:val="28"/>
        </w:rPr>
        <w:t xml:space="preserve"> либо назначить другое удобное для заявителя время для устного информирования в соответствии с графиком приема посетителей.</w:t>
      </w:r>
    </w:p>
    <w:p w:rsidR="00DD71C8" w:rsidRPr="00F849AE" w:rsidRDefault="00DD71C8" w:rsidP="00DD71C8">
      <w:pPr>
        <w:jc w:val="both"/>
        <w:rPr>
          <w:sz w:val="28"/>
          <w:szCs w:val="28"/>
        </w:rPr>
      </w:pPr>
      <w:r w:rsidRPr="00F849AE">
        <w:rPr>
          <w:sz w:val="28"/>
          <w:szCs w:val="28"/>
        </w:rPr>
        <w:t xml:space="preserve">При письменном обращении за информацией ответ подготавливается в </w:t>
      </w:r>
      <w:proofErr w:type="gramStart"/>
      <w:r w:rsidRPr="00F849AE">
        <w:rPr>
          <w:sz w:val="28"/>
          <w:szCs w:val="28"/>
        </w:rPr>
        <w:t>срок, не превышающий 30 дней с момента регистрации обращения и направляется</w:t>
      </w:r>
      <w:proofErr w:type="gramEnd"/>
      <w:r w:rsidRPr="00F849AE">
        <w:rPr>
          <w:sz w:val="28"/>
          <w:szCs w:val="28"/>
        </w:rPr>
        <w:t xml:space="preserve"> в виде почтового отправления в адрес заявителя.</w:t>
      </w:r>
    </w:p>
    <w:p w:rsidR="00DD71C8" w:rsidRPr="00F849AE" w:rsidRDefault="00DD71C8" w:rsidP="00DD71C8">
      <w:pPr>
        <w:jc w:val="both"/>
        <w:rPr>
          <w:sz w:val="28"/>
          <w:szCs w:val="28"/>
        </w:rPr>
      </w:pPr>
      <w:r w:rsidRPr="00F849AE">
        <w:rPr>
          <w:sz w:val="28"/>
          <w:szCs w:val="28"/>
        </w:rPr>
        <w:lastRenderedPageBreak/>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DD71C8" w:rsidRPr="00F849AE" w:rsidRDefault="00DD71C8" w:rsidP="00DD71C8">
      <w:pPr>
        <w:jc w:val="both"/>
        <w:rPr>
          <w:sz w:val="28"/>
          <w:szCs w:val="28"/>
        </w:rPr>
      </w:pPr>
      <w:proofErr w:type="gramStart"/>
      <w:r w:rsidRPr="00F849AE">
        <w:rPr>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w:t>
      </w:r>
      <w:r>
        <w:rPr>
          <w:sz w:val="28"/>
          <w:szCs w:val="28"/>
        </w:rPr>
        <w:t>сельского поселения</w:t>
      </w:r>
      <w:r w:rsidRPr="00F849AE">
        <w:rPr>
          <w:sz w:val="28"/>
          <w:szCs w:val="28"/>
        </w:rPr>
        <w:t xml:space="preserve"> и иным должностным лицам для получения необходимых для рассмотрения обращения документов и материалов, уполномоченные должностные лица вправе продлить срок рассмотрения обращения не более чем на 30 дней, уведомив заявителя о продлении срока рассмотрения.</w:t>
      </w:r>
      <w:proofErr w:type="gramEnd"/>
    </w:p>
    <w:p w:rsidR="00DD71C8" w:rsidRPr="00F849AE" w:rsidRDefault="00DD71C8" w:rsidP="00DD71C8">
      <w:pPr>
        <w:jc w:val="both"/>
        <w:rPr>
          <w:sz w:val="28"/>
          <w:szCs w:val="28"/>
        </w:rPr>
      </w:pPr>
      <w:r w:rsidRPr="00F849AE">
        <w:rPr>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DD71C8" w:rsidRPr="00F849AE" w:rsidRDefault="00DD71C8" w:rsidP="00DD71C8">
      <w:pPr>
        <w:jc w:val="both"/>
        <w:rPr>
          <w:sz w:val="28"/>
          <w:szCs w:val="28"/>
        </w:rPr>
      </w:pPr>
      <w:r w:rsidRPr="00F849AE">
        <w:rPr>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DD71C8" w:rsidRPr="00F849AE" w:rsidRDefault="00DD71C8" w:rsidP="00DD71C8">
      <w:pPr>
        <w:jc w:val="both"/>
        <w:rPr>
          <w:sz w:val="28"/>
          <w:szCs w:val="28"/>
        </w:rPr>
      </w:pPr>
      <w:r w:rsidRPr="00F849AE">
        <w:rPr>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жилищного контроля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DD71C8" w:rsidRPr="00F849AE" w:rsidRDefault="00DD71C8" w:rsidP="00DD71C8">
      <w:pPr>
        <w:jc w:val="both"/>
        <w:rPr>
          <w:sz w:val="28"/>
          <w:szCs w:val="28"/>
        </w:rPr>
      </w:pPr>
      <w:r w:rsidRPr="00F849AE">
        <w:rPr>
          <w:sz w:val="28"/>
          <w:szCs w:val="28"/>
        </w:rPr>
        <w:t>Письменные обращения, содержащие вопросы, решение которых не входит в компетенцию органа муниципального жилищного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DD71C8" w:rsidRPr="00F849AE" w:rsidRDefault="00DD71C8" w:rsidP="00DD71C8">
      <w:pPr>
        <w:jc w:val="both"/>
        <w:rPr>
          <w:sz w:val="28"/>
          <w:szCs w:val="28"/>
        </w:rPr>
      </w:pPr>
      <w:r w:rsidRPr="00F849AE">
        <w:rPr>
          <w:sz w:val="28"/>
          <w:szCs w:val="28"/>
        </w:rPr>
        <w:t>При устных обращениях и ответах по телефону уполномоченные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DD71C8" w:rsidRPr="00F849AE" w:rsidRDefault="00DD71C8" w:rsidP="00DD71C8">
      <w:pPr>
        <w:jc w:val="both"/>
        <w:rPr>
          <w:sz w:val="28"/>
          <w:szCs w:val="28"/>
        </w:rPr>
      </w:pPr>
      <w:r w:rsidRPr="00F849AE">
        <w:rPr>
          <w:sz w:val="28"/>
          <w:szCs w:val="28"/>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оставляются без ответа по существу поставленных в ней вопросов.</w:t>
      </w:r>
    </w:p>
    <w:p w:rsidR="00DD71C8" w:rsidRPr="00F849AE" w:rsidRDefault="00DD71C8" w:rsidP="00DD71C8">
      <w:pPr>
        <w:jc w:val="both"/>
        <w:rPr>
          <w:sz w:val="28"/>
          <w:szCs w:val="28"/>
        </w:rPr>
      </w:pPr>
    </w:p>
    <w:p w:rsidR="00DD71C8" w:rsidRPr="00F849AE" w:rsidRDefault="00DD71C8" w:rsidP="00DD71C8">
      <w:pPr>
        <w:jc w:val="both"/>
        <w:rPr>
          <w:sz w:val="28"/>
          <w:szCs w:val="28"/>
        </w:rPr>
      </w:pPr>
      <w:r>
        <w:rPr>
          <w:sz w:val="28"/>
          <w:szCs w:val="28"/>
        </w:rPr>
        <w:t>2.1.3</w:t>
      </w:r>
      <w:r w:rsidRPr="00F849AE">
        <w:rPr>
          <w:sz w:val="28"/>
          <w:szCs w:val="28"/>
        </w:rPr>
        <w:t>.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DD71C8" w:rsidRPr="00F849AE" w:rsidRDefault="00DD71C8" w:rsidP="00DD71C8">
      <w:pPr>
        <w:jc w:val="both"/>
        <w:rPr>
          <w:sz w:val="28"/>
          <w:szCs w:val="28"/>
        </w:rPr>
      </w:pPr>
    </w:p>
    <w:p w:rsidR="00DD71C8" w:rsidRPr="00F849AE" w:rsidRDefault="00DD71C8" w:rsidP="00DD71C8">
      <w:pPr>
        <w:jc w:val="both"/>
        <w:rPr>
          <w:sz w:val="28"/>
          <w:szCs w:val="28"/>
        </w:rPr>
      </w:pPr>
      <w:r w:rsidRPr="00F849AE">
        <w:rPr>
          <w:sz w:val="28"/>
          <w:szCs w:val="28"/>
        </w:rPr>
        <w:t>2.2. Срок осуществления муниципального жилищного контроля</w:t>
      </w:r>
    </w:p>
    <w:p w:rsidR="00DD71C8" w:rsidRPr="00F849AE" w:rsidRDefault="00DD71C8" w:rsidP="00DD71C8">
      <w:pPr>
        <w:jc w:val="both"/>
        <w:rPr>
          <w:sz w:val="28"/>
          <w:szCs w:val="28"/>
        </w:rPr>
      </w:pPr>
    </w:p>
    <w:p w:rsidR="00DD71C8" w:rsidRPr="00F849AE" w:rsidRDefault="00DD71C8" w:rsidP="00DD71C8">
      <w:pPr>
        <w:jc w:val="both"/>
        <w:rPr>
          <w:sz w:val="28"/>
          <w:szCs w:val="28"/>
        </w:rPr>
      </w:pPr>
      <w:r w:rsidRPr="00F849AE">
        <w:rPr>
          <w:sz w:val="28"/>
          <w:szCs w:val="28"/>
        </w:rPr>
        <w:t>2.2.1. Общий срок проведения проверок (плановых и внеплановых) не может превышать 20 рабочих дней.</w:t>
      </w:r>
    </w:p>
    <w:p w:rsidR="00DD71C8" w:rsidRPr="00F849AE" w:rsidRDefault="00DD71C8" w:rsidP="00DD71C8">
      <w:pPr>
        <w:jc w:val="both"/>
        <w:rPr>
          <w:sz w:val="28"/>
          <w:szCs w:val="28"/>
        </w:rPr>
      </w:pPr>
      <w:r w:rsidRPr="00F849AE">
        <w:rPr>
          <w:sz w:val="28"/>
          <w:szCs w:val="28"/>
        </w:rPr>
        <w:t>2.2.</w:t>
      </w:r>
      <w:r>
        <w:rPr>
          <w:sz w:val="28"/>
          <w:szCs w:val="28"/>
        </w:rPr>
        <w:t>2</w:t>
      </w:r>
      <w:r w:rsidRPr="00F849AE">
        <w:rPr>
          <w:sz w:val="28"/>
          <w:szCs w:val="28"/>
        </w:rPr>
        <w:t>. 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p>
    <w:p w:rsidR="00DD71C8" w:rsidRPr="00F849AE" w:rsidRDefault="00DD71C8" w:rsidP="00DD71C8">
      <w:pPr>
        <w:jc w:val="both"/>
        <w:rPr>
          <w:sz w:val="28"/>
          <w:szCs w:val="28"/>
        </w:rPr>
      </w:pPr>
    </w:p>
    <w:p w:rsidR="00DD71C8" w:rsidRPr="00F849AE" w:rsidRDefault="00DD71C8" w:rsidP="00DD71C8">
      <w:pPr>
        <w:jc w:val="center"/>
        <w:rPr>
          <w:sz w:val="28"/>
          <w:szCs w:val="28"/>
        </w:rPr>
      </w:pPr>
      <w:r>
        <w:rPr>
          <w:b/>
          <w:bCs/>
          <w:sz w:val="28"/>
          <w:szCs w:val="28"/>
        </w:rPr>
        <w:t>3</w:t>
      </w:r>
      <w:r w:rsidRPr="00F849AE">
        <w:rPr>
          <w:b/>
          <w:bCs/>
          <w:sz w:val="28"/>
          <w:szCs w:val="28"/>
        </w:rPr>
        <w:t xml:space="preserve">. </w:t>
      </w:r>
      <w:r>
        <w:rPr>
          <w:b/>
          <w:bCs/>
          <w:sz w:val="28"/>
          <w:szCs w:val="28"/>
        </w:rPr>
        <w:t xml:space="preserve">ФОРМЫ </w:t>
      </w:r>
      <w:proofErr w:type="gramStart"/>
      <w:r>
        <w:rPr>
          <w:b/>
          <w:bCs/>
          <w:sz w:val="28"/>
          <w:szCs w:val="28"/>
        </w:rPr>
        <w:t>КОНТРОЛЯ ЗА</w:t>
      </w:r>
      <w:proofErr w:type="gramEnd"/>
      <w:r>
        <w:rPr>
          <w:b/>
          <w:bCs/>
          <w:sz w:val="28"/>
          <w:szCs w:val="28"/>
        </w:rPr>
        <w:t xml:space="preserve"> ИСПОЛНЕНИЕМ АДМИНИСТРАТИВНОГО РЕГЛАМЕНТА</w:t>
      </w:r>
    </w:p>
    <w:p w:rsidR="00DD71C8" w:rsidRPr="00C40513" w:rsidRDefault="00DD71C8" w:rsidP="00DD71C8">
      <w:pPr>
        <w:jc w:val="both"/>
        <w:rPr>
          <w:sz w:val="28"/>
          <w:szCs w:val="28"/>
        </w:rPr>
      </w:pPr>
    </w:p>
    <w:p w:rsidR="00DD71C8" w:rsidRDefault="00DD71C8" w:rsidP="00DD71C8">
      <w:pPr>
        <w:ind w:firstLine="720"/>
        <w:jc w:val="both"/>
        <w:rPr>
          <w:sz w:val="28"/>
          <w:szCs w:val="28"/>
        </w:rPr>
      </w:pPr>
      <w:bookmarkStart w:id="1" w:name="sub_41"/>
      <w:r>
        <w:rPr>
          <w:sz w:val="28"/>
          <w:szCs w:val="28"/>
        </w:rPr>
        <w:t>3</w:t>
      </w:r>
      <w:r w:rsidRPr="00C40513">
        <w:rPr>
          <w:sz w:val="28"/>
          <w:szCs w:val="28"/>
        </w:rPr>
        <w:t xml:space="preserve">.1. Текущий </w:t>
      </w:r>
      <w:proofErr w:type="gramStart"/>
      <w:r w:rsidRPr="00C40513">
        <w:rPr>
          <w:sz w:val="28"/>
          <w:szCs w:val="28"/>
        </w:rPr>
        <w:t>контроль за</w:t>
      </w:r>
      <w:proofErr w:type="gramEnd"/>
      <w:r w:rsidRPr="00C40513">
        <w:rPr>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осуществляет</w:t>
      </w:r>
      <w:r>
        <w:rPr>
          <w:sz w:val="28"/>
          <w:szCs w:val="28"/>
        </w:rPr>
        <w:t xml:space="preserve"> глава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w:t>
      </w:r>
      <w:r w:rsidRPr="00C40513">
        <w:rPr>
          <w:sz w:val="28"/>
          <w:szCs w:val="28"/>
        </w:rPr>
        <w:t xml:space="preserve"> </w:t>
      </w:r>
      <w:bookmarkStart w:id="2" w:name="sub_42"/>
      <w:bookmarkEnd w:id="1"/>
    </w:p>
    <w:p w:rsidR="00DD71C8" w:rsidRPr="00C40513" w:rsidRDefault="00DD71C8" w:rsidP="00DD71C8">
      <w:pPr>
        <w:ind w:firstLine="720"/>
        <w:jc w:val="both"/>
        <w:rPr>
          <w:sz w:val="28"/>
          <w:szCs w:val="28"/>
        </w:rPr>
      </w:pPr>
      <w:r>
        <w:rPr>
          <w:sz w:val="28"/>
          <w:szCs w:val="28"/>
        </w:rPr>
        <w:t>3</w:t>
      </w:r>
      <w:r w:rsidRPr="00C40513">
        <w:rPr>
          <w:sz w:val="28"/>
          <w:szCs w:val="28"/>
        </w:rPr>
        <w:t xml:space="preserve">.2. Текущий контроль осуществляется путем проведения проверок соблюдения и исполнения специалистами администрации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w:t>
      </w:r>
      <w:r w:rsidRPr="00C40513">
        <w:rPr>
          <w:sz w:val="28"/>
          <w:szCs w:val="28"/>
        </w:rPr>
        <w:t xml:space="preserve"> настоящего административного регламента.</w:t>
      </w:r>
    </w:p>
    <w:p w:rsidR="00DD71C8" w:rsidRDefault="00DD71C8" w:rsidP="00DD71C8">
      <w:pPr>
        <w:ind w:firstLine="720"/>
        <w:jc w:val="both"/>
        <w:rPr>
          <w:sz w:val="28"/>
          <w:szCs w:val="28"/>
        </w:rPr>
      </w:pPr>
      <w:bookmarkStart w:id="3" w:name="sub_43"/>
      <w:bookmarkEnd w:id="2"/>
      <w:r>
        <w:rPr>
          <w:sz w:val="28"/>
          <w:szCs w:val="28"/>
        </w:rPr>
        <w:t>3</w:t>
      </w:r>
      <w:r w:rsidRPr="00C40513">
        <w:rPr>
          <w:sz w:val="28"/>
          <w:szCs w:val="28"/>
        </w:rPr>
        <w:t xml:space="preserve">.3. </w:t>
      </w:r>
      <w:proofErr w:type="gramStart"/>
      <w:r w:rsidRPr="00C40513">
        <w:rPr>
          <w:sz w:val="28"/>
          <w:szCs w:val="28"/>
        </w:rPr>
        <w:t>Контроль за</w:t>
      </w:r>
      <w:proofErr w:type="gramEnd"/>
      <w:r w:rsidRPr="00C40513">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w:t>
      </w:r>
      <w:r>
        <w:rPr>
          <w:sz w:val="28"/>
          <w:szCs w:val="28"/>
        </w:rPr>
        <w:t xml:space="preserve">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w:t>
      </w:r>
      <w:r w:rsidRPr="00C40513">
        <w:rPr>
          <w:sz w:val="28"/>
          <w:szCs w:val="28"/>
        </w:rPr>
        <w:t xml:space="preserve"> </w:t>
      </w:r>
      <w:bookmarkStart w:id="4" w:name="sub_44"/>
      <w:bookmarkEnd w:id="3"/>
    </w:p>
    <w:p w:rsidR="00DD71C8" w:rsidRPr="00C40513" w:rsidRDefault="00DD71C8" w:rsidP="00DD71C8">
      <w:pPr>
        <w:ind w:firstLine="720"/>
        <w:jc w:val="both"/>
        <w:rPr>
          <w:sz w:val="28"/>
          <w:szCs w:val="28"/>
        </w:rPr>
      </w:pPr>
      <w:r>
        <w:rPr>
          <w:sz w:val="28"/>
          <w:szCs w:val="28"/>
        </w:rPr>
        <w:t>3</w:t>
      </w:r>
      <w:r w:rsidRPr="00C40513">
        <w:rPr>
          <w:sz w:val="28"/>
          <w:szCs w:val="28"/>
        </w:rPr>
        <w:t>.4. По результатам контроля осуществляется привлечение виновных лиц к ответственности в соответствии с действующим законодательством Российской Федерации.</w:t>
      </w:r>
    </w:p>
    <w:p w:rsidR="00DD71C8" w:rsidRDefault="00DD71C8" w:rsidP="00DD71C8">
      <w:pPr>
        <w:ind w:firstLine="720"/>
        <w:jc w:val="both"/>
        <w:rPr>
          <w:sz w:val="28"/>
          <w:szCs w:val="28"/>
        </w:rPr>
      </w:pPr>
      <w:bookmarkStart w:id="5" w:name="sub_45"/>
      <w:bookmarkEnd w:id="4"/>
      <w:r>
        <w:rPr>
          <w:sz w:val="28"/>
          <w:szCs w:val="28"/>
        </w:rPr>
        <w:t>3</w:t>
      </w:r>
      <w:r w:rsidRPr="00C40513">
        <w:rPr>
          <w:sz w:val="28"/>
          <w:szCs w:val="28"/>
        </w:rPr>
        <w:t>.5. Проверки полноты и качества предоставления муниципальной услуги осуществляются на основании распоряжения главы администрации</w:t>
      </w:r>
      <w:r>
        <w:rPr>
          <w:sz w:val="28"/>
          <w:szCs w:val="28"/>
        </w:rPr>
        <w:t xml:space="preserve"> </w:t>
      </w:r>
      <w:proofErr w:type="spellStart"/>
      <w:r>
        <w:rPr>
          <w:sz w:val="28"/>
          <w:szCs w:val="28"/>
        </w:rPr>
        <w:t>Городовиковского</w:t>
      </w:r>
      <w:proofErr w:type="spellEnd"/>
      <w:r>
        <w:rPr>
          <w:sz w:val="28"/>
          <w:szCs w:val="28"/>
        </w:rPr>
        <w:t xml:space="preserve"> городского муниципального образования Республики Калмыкия.</w:t>
      </w:r>
      <w:r w:rsidRPr="00C40513">
        <w:rPr>
          <w:sz w:val="28"/>
          <w:szCs w:val="28"/>
        </w:rPr>
        <w:t xml:space="preserve"> </w:t>
      </w:r>
      <w:bookmarkStart w:id="6" w:name="sub_46"/>
      <w:bookmarkEnd w:id="5"/>
    </w:p>
    <w:p w:rsidR="00DD71C8" w:rsidRPr="00C40513" w:rsidRDefault="00DD71C8" w:rsidP="00DD71C8">
      <w:pPr>
        <w:ind w:firstLine="720"/>
        <w:jc w:val="both"/>
        <w:rPr>
          <w:sz w:val="28"/>
          <w:szCs w:val="28"/>
        </w:rPr>
      </w:pPr>
      <w:r>
        <w:rPr>
          <w:sz w:val="28"/>
          <w:szCs w:val="28"/>
        </w:rPr>
        <w:t>3</w:t>
      </w:r>
      <w:r w:rsidRPr="00C40513">
        <w:rPr>
          <w:sz w:val="28"/>
          <w:szCs w:val="28"/>
        </w:rPr>
        <w:t>.6.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заявителя).</w:t>
      </w:r>
    </w:p>
    <w:bookmarkEnd w:id="6"/>
    <w:p w:rsidR="00DD71C8" w:rsidRPr="00F849AE" w:rsidRDefault="00DD71C8" w:rsidP="00DD71C8">
      <w:pPr>
        <w:jc w:val="both"/>
        <w:rPr>
          <w:sz w:val="28"/>
          <w:szCs w:val="28"/>
        </w:rPr>
      </w:pPr>
    </w:p>
    <w:p w:rsidR="00DD71C8" w:rsidRPr="00F849AE" w:rsidRDefault="00DD71C8" w:rsidP="00DD71C8">
      <w:pPr>
        <w:jc w:val="center"/>
        <w:rPr>
          <w:sz w:val="28"/>
          <w:szCs w:val="28"/>
        </w:rPr>
      </w:pPr>
      <w:r>
        <w:rPr>
          <w:b/>
          <w:bCs/>
          <w:sz w:val="28"/>
          <w:szCs w:val="28"/>
        </w:rPr>
        <w:t>4</w:t>
      </w:r>
      <w:r w:rsidRPr="00F849AE">
        <w:rPr>
          <w:b/>
          <w:bCs/>
          <w:sz w:val="28"/>
          <w:szCs w:val="28"/>
        </w:rPr>
        <w:t xml:space="preserve">. ДОСУДЕБНЫЙ (ВНЕСУДЕБНЫЙ) ПОРЯДОК ОБЖАЛОВАНИЯ РЕШЕНИЙ И ДЕЙСТВИЙ (БЕЗДЕЙСТВИЯ) </w:t>
      </w:r>
      <w:r>
        <w:rPr>
          <w:b/>
          <w:bCs/>
          <w:sz w:val="28"/>
          <w:szCs w:val="28"/>
        </w:rPr>
        <w:t>АДМИНИСТРАЦИИ ГОРОДОВИКОВСКОГО ГОРОДСКОГО МУНИЦИПАЛЬНОГО ОБРАЗОВАНИЯ РЕСПУБЛИКИ КАЛМЫКИЯ ПРИ ПРЕДОСТАВЛЕНИИ МУНИЦИПАЛЬНОЙ УСЛУГИ</w:t>
      </w:r>
    </w:p>
    <w:p w:rsidR="00DD71C8" w:rsidRPr="00F849AE" w:rsidRDefault="00DD71C8" w:rsidP="00DD71C8">
      <w:pPr>
        <w:jc w:val="both"/>
        <w:rPr>
          <w:sz w:val="28"/>
          <w:szCs w:val="28"/>
        </w:rPr>
      </w:pPr>
    </w:p>
    <w:p w:rsidR="00DD71C8" w:rsidRPr="00C40513" w:rsidRDefault="00DD71C8" w:rsidP="00DD71C8">
      <w:pPr>
        <w:ind w:firstLine="720"/>
        <w:jc w:val="both"/>
        <w:rPr>
          <w:sz w:val="28"/>
          <w:szCs w:val="28"/>
        </w:rPr>
      </w:pPr>
      <w:bookmarkStart w:id="7" w:name="sub_51"/>
      <w:r>
        <w:rPr>
          <w:sz w:val="28"/>
          <w:szCs w:val="28"/>
        </w:rPr>
        <w:lastRenderedPageBreak/>
        <w:t>4</w:t>
      </w:r>
      <w:r w:rsidRPr="00C40513">
        <w:rPr>
          <w:sz w:val="28"/>
          <w:szCs w:val="28"/>
        </w:rPr>
        <w:t>.1. Действия (бездействие) и решения должностных лиц администрации, соответственно осуществляемые и принимаемые в ходе предоставления муниципальной услуги, могут быть обжалованы заявителем во внесудебном порядке или в суде.</w:t>
      </w:r>
    </w:p>
    <w:p w:rsidR="00DD71C8" w:rsidRPr="00C40513" w:rsidRDefault="00DD71C8" w:rsidP="00DD71C8">
      <w:pPr>
        <w:ind w:firstLine="720"/>
        <w:jc w:val="both"/>
        <w:rPr>
          <w:sz w:val="28"/>
          <w:szCs w:val="28"/>
        </w:rPr>
      </w:pPr>
      <w:bookmarkStart w:id="8" w:name="sub_52"/>
      <w:bookmarkEnd w:id="7"/>
      <w:r>
        <w:rPr>
          <w:sz w:val="28"/>
          <w:szCs w:val="28"/>
        </w:rPr>
        <w:t>4</w:t>
      </w:r>
      <w:r w:rsidRPr="00C40513">
        <w:rPr>
          <w:sz w:val="28"/>
          <w:szCs w:val="28"/>
        </w:rPr>
        <w:t>.2. Внесудебный порядок подачи, рассмотрения и разрешения жалоб на действия (бездействие) и решения должностных лиц определяется действующим законодательством Российской Федерации.</w:t>
      </w:r>
    </w:p>
    <w:bookmarkEnd w:id="8"/>
    <w:p w:rsidR="00DD71C8" w:rsidRDefault="00DD71C8" w:rsidP="00DD71C8">
      <w:pPr>
        <w:ind w:firstLine="720"/>
        <w:jc w:val="both"/>
        <w:rPr>
          <w:sz w:val="28"/>
          <w:szCs w:val="28"/>
        </w:rPr>
      </w:pPr>
      <w:r>
        <w:rPr>
          <w:sz w:val="28"/>
          <w:szCs w:val="28"/>
        </w:rPr>
        <w:t>4</w:t>
      </w:r>
      <w:r w:rsidRPr="00C40513">
        <w:rPr>
          <w:sz w:val="28"/>
          <w:szCs w:val="28"/>
        </w:rPr>
        <w:t>.3. Порядок судебного обжалования действий (бездействия) и решений администрации, соответственно осуществляемых и принимаемых в ходе предоставления муниципальной услуги, определяется действующим законодательством Российской Федерации о гражданском судопроизводстве и судопроизводстве в арбитражных судах.</w:t>
      </w: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Pr="00DD71C8" w:rsidRDefault="00DD71C8" w:rsidP="00DD71C8">
      <w:pPr>
        <w:jc w:val="both"/>
        <w:rPr>
          <w:sz w:val="28"/>
          <w:szCs w:val="28"/>
        </w:rPr>
      </w:pPr>
    </w:p>
    <w:p w:rsidR="00DD71C8" w:rsidRPr="00ED4FC9" w:rsidRDefault="00DD71C8" w:rsidP="00DD71C8">
      <w:pPr>
        <w:jc w:val="both"/>
        <w:rPr>
          <w:i/>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Default="00DD71C8" w:rsidP="00DD71C8">
      <w:pPr>
        <w:jc w:val="both"/>
        <w:rPr>
          <w:sz w:val="28"/>
          <w:szCs w:val="28"/>
        </w:rPr>
      </w:pPr>
    </w:p>
    <w:p w:rsidR="00DD71C8" w:rsidRPr="00C40513" w:rsidRDefault="00DD71C8" w:rsidP="00DD71C8">
      <w:pPr>
        <w:ind w:firstLine="720"/>
        <w:jc w:val="right"/>
        <w:rPr>
          <w:b/>
          <w:bCs/>
          <w:sz w:val="22"/>
          <w:szCs w:val="22"/>
        </w:rPr>
      </w:pPr>
      <w:r>
        <w:rPr>
          <w:b/>
          <w:bCs/>
          <w:sz w:val="22"/>
          <w:szCs w:val="22"/>
        </w:rPr>
        <w:lastRenderedPageBreak/>
        <w:t>Приложение 2</w:t>
      </w:r>
    </w:p>
    <w:p w:rsidR="00DD71C8" w:rsidRPr="00C40513" w:rsidRDefault="00DD71C8" w:rsidP="00DD71C8">
      <w:pPr>
        <w:ind w:firstLine="720"/>
        <w:jc w:val="right"/>
        <w:rPr>
          <w:b/>
          <w:bCs/>
          <w:sz w:val="22"/>
          <w:szCs w:val="22"/>
        </w:rPr>
      </w:pPr>
      <w:r>
        <w:rPr>
          <w:b/>
          <w:bCs/>
          <w:sz w:val="22"/>
          <w:szCs w:val="22"/>
        </w:rPr>
        <w:t>к</w:t>
      </w:r>
      <w:r w:rsidRPr="00C40513">
        <w:rPr>
          <w:b/>
          <w:bCs/>
          <w:sz w:val="22"/>
          <w:szCs w:val="22"/>
        </w:rPr>
        <w:t xml:space="preserve"> </w:t>
      </w:r>
      <w:r>
        <w:rPr>
          <w:b/>
          <w:bCs/>
          <w:sz w:val="22"/>
          <w:szCs w:val="22"/>
        </w:rPr>
        <w:t>п</w:t>
      </w:r>
      <w:r w:rsidRPr="00C40513">
        <w:rPr>
          <w:b/>
          <w:bCs/>
          <w:sz w:val="22"/>
          <w:szCs w:val="22"/>
        </w:rPr>
        <w:t>остановлению</w:t>
      </w:r>
      <w:r>
        <w:rPr>
          <w:b/>
          <w:bCs/>
          <w:sz w:val="22"/>
          <w:szCs w:val="22"/>
        </w:rPr>
        <w:t xml:space="preserve"> администрации</w:t>
      </w:r>
      <w:r w:rsidRPr="00C40513">
        <w:rPr>
          <w:b/>
          <w:bCs/>
          <w:sz w:val="22"/>
          <w:szCs w:val="22"/>
        </w:rPr>
        <w:t xml:space="preserve"> </w:t>
      </w:r>
    </w:p>
    <w:p w:rsidR="00DD71C8" w:rsidRDefault="00DD71C8" w:rsidP="00DD71C8">
      <w:pPr>
        <w:ind w:firstLine="720"/>
        <w:jc w:val="right"/>
        <w:rPr>
          <w:b/>
          <w:bCs/>
          <w:sz w:val="22"/>
          <w:szCs w:val="22"/>
        </w:rPr>
      </w:pPr>
      <w:proofErr w:type="spellStart"/>
      <w:r>
        <w:rPr>
          <w:b/>
          <w:bCs/>
          <w:sz w:val="22"/>
          <w:szCs w:val="22"/>
        </w:rPr>
        <w:t>Городовиковского</w:t>
      </w:r>
      <w:proofErr w:type="spellEnd"/>
      <w:r>
        <w:rPr>
          <w:b/>
          <w:bCs/>
          <w:sz w:val="22"/>
          <w:szCs w:val="22"/>
        </w:rPr>
        <w:t xml:space="preserve"> городского</w:t>
      </w:r>
    </w:p>
    <w:p w:rsidR="00DD71C8" w:rsidRDefault="00DD71C8" w:rsidP="00DD71C8">
      <w:pPr>
        <w:ind w:firstLine="720"/>
        <w:jc w:val="right"/>
        <w:rPr>
          <w:b/>
          <w:bCs/>
          <w:sz w:val="22"/>
          <w:szCs w:val="22"/>
        </w:rPr>
      </w:pPr>
      <w:r>
        <w:rPr>
          <w:b/>
          <w:bCs/>
          <w:sz w:val="22"/>
          <w:szCs w:val="22"/>
        </w:rPr>
        <w:t>муниципального образования</w:t>
      </w:r>
    </w:p>
    <w:p w:rsidR="00DD71C8" w:rsidRDefault="00DD71C8" w:rsidP="00DD71C8">
      <w:pPr>
        <w:ind w:firstLine="720"/>
        <w:jc w:val="right"/>
        <w:rPr>
          <w:b/>
          <w:bCs/>
          <w:sz w:val="22"/>
          <w:szCs w:val="22"/>
        </w:rPr>
      </w:pPr>
      <w:r>
        <w:rPr>
          <w:b/>
          <w:bCs/>
          <w:sz w:val="22"/>
          <w:szCs w:val="22"/>
        </w:rPr>
        <w:t>Республики Калмыкия</w:t>
      </w:r>
    </w:p>
    <w:p w:rsidR="00DD71C8" w:rsidRDefault="00DD71C8" w:rsidP="00DD71C8">
      <w:pPr>
        <w:ind w:firstLine="720"/>
        <w:jc w:val="right"/>
        <w:rPr>
          <w:b/>
          <w:bCs/>
          <w:sz w:val="22"/>
          <w:szCs w:val="22"/>
        </w:rPr>
      </w:pPr>
      <w:r>
        <w:rPr>
          <w:b/>
          <w:bCs/>
          <w:sz w:val="22"/>
          <w:szCs w:val="22"/>
        </w:rPr>
        <w:t>от 11.06.2014 г. №149-п</w:t>
      </w:r>
    </w:p>
    <w:p w:rsidR="00DD71C8" w:rsidRDefault="00DD71C8" w:rsidP="00DD71C8">
      <w:pPr>
        <w:jc w:val="both"/>
        <w:rPr>
          <w:sz w:val="28"/>
          <w:szCs w:val="28"/>
        </w:rPr>
      </w:pPr>
    </w:p>
    <w:p w:rsidR="00DD71C8" w:rsidRPr="00284D04" w:rsidRDefault="00DD71C8" w:rsidP="00DD71C8">
      <w:pPr>
        <w:autoSpaceDE w:val="0"/>
        <w:autoSpaceDN w:val="0"/>
        <w:adjustRightInd w:val="0"/>
        <w:ind w:left="5423"/>
        <w:jc w:val="both"/>
      </w:pPr>
    </w:p>
    <w:p w:rsidR="00DD71C8" w:rsidRPr="005659F6" w:rsidRDefault="00DD71C8" w:rsidP="00DD71C8">
      <w:pPr>
        <w:autoSpaceDE w:val="0"/>
        <w:autoSpaceDN w:val="0"/>
        <w:adjustRightInd w:val="0"/>
        <w:jc w:val="center"/>
        <w:rPr>
          <w:b/>
          <w:sz w:val="28"/>
          <w:szCs w:val="28"/>
        </w:rPr>
      </w:pPr>
      <w:r w:rsidRPr="005659F6">
        <w:rPr>
          <w:b/>
          <w:sz w:val="28"/>
          <w:szCs w:val="28"/>
        </w:rPr>
        <w:t>Блок-схема</w:t>
      </w:r>
    </w:p>
    <w:p w:rsidR="00DD71C8" w:rsidRPr="005659F6" w:rsidRDefault="00DD71C8" w:rsidP="00DD71C8">
      <w:pPr>
        <w:autoSpaceDE w:val="0"/>
        <w:autoSpaceDN w:val="0"/>
        <w:adjustRightInd w:val="0"/>
        <w:jc w:val="center"/>
        <w:rPr>
          <w:b/>
          <w:sz w:val="28"/>
          <w:szCs w:val="28"/>
        </w:rPr>
      </w:pPr>
      <w:r w:rsidRPr="005659F6">
        <w:rPr>
          <w:b/>
          <w:sz w:val="28"/>
          <w:szCs w:val="28"/>
        </w:rPr>
        <w:t xml:space="preserve"> последовательности административных процедур осуществления </w:t>
      </w:r>
    </w:p>
    <w:p w:rsidR="00DD71C8" w:rsidRPr="005659F6" w:rsidRDefault="00DD71C8" w:rsidP="00DD71C8">
      <w:pPr>
        <w:autoSpaceDE w:val="0"/>
        <w:autoSpaceDN w:val="0"/>
        <w:adjustRightInd w:val="0"/>
        <w:jc w:val="center"/>
        <w:rPr>
          <w:b/>
          <w:sz w:val="28"/>
          <w:szCs w:val="28"/>
        </w:rPr>
      </w:pPr>
      <w:r w:rsidRPr="005659F6">
        <w:rPr>
          <w:b/>
          <w:sz w:val="28"/>
          <w:szCs w:val="28"/>
        </w:rPr>
        <w:t>муниципального жилищного контроля</w:t>
      </w:r>
    </w:p>
    <w:p w:rsidR="00DD71C8" w:rsidRDefault="00DD71C8" w:rsidP="00DD71C8">
      <w:pPr>
        <w:autoSpaceDE w:val="0"/>
        <w:autoSpaceDN w:val="0"/>
        <w:adjustRightInd w:val="0"/>
        <w:jc w:val="center"/>
        <w:rPr>
          <w:b/>
          <w:szCs w:val="28"/>
        </w:rPr>
      </w:pP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tblGrid>
      <w:tr w:rsidR="00DD71C8" w:rsidRPr="000F7B22" w:rsidTr="001157AE">
        <w:tc>
          <w:tcPr>
            <w:tcW w:w="7920" w:type="dxa"/>
            <w:vAlign w:val="center"/>
          </w:tcPr>
          <w:p w:rsidR="00DD71C8" w:rsidRPr="000F7B22" w:rsidRDefault="00DD71C8" w:rsidP="001157AE">
            <w:pPr>
              <w:autoSpaceDE w:val="0"/>
              <w:autoSpaceDN w:val="0"/>
              <w:adjustRightInd w:val="0"/>
              <w:jc w:val="center"/>
              <w:rPr>
                <w:szCs w:val="28"/>
              </w:rPr>
            </w:pPr>
          </w:p>
          <w:p w:rsidR="00DD71C8" w:rsidRPr="000F7B22" w:rsidRDefault="00DD71C8" w:rsidP="001157AE">
            <w:pPr>
              <w:autoSpaceDE w:val="0"/>
              <w:autoSpaceDN w:val="0"/>
              <w:adjustRightInd w:val="0"/>
              <w:jc w:val="center"/>
              <w:rPr>
                <w:szCs w:val="28"/>
              </w:rPr>
            </w:pPr>
            <w:r w:rsidRPr="000F7B22">
              <w:rPr>
                <w:szCs w:val="28"/>
              </w:rPr>
              <w:t>Организация проверки</w:t>
            </w:r>
          </w:p>
        </w:tc>
      </w:tr>
    </w:tbl>
    <w:p w:rsidR="00DD71C8" w:rsidRDefault="00DD71C8" w:rsidP="00DD71C8">
      <w:pPr>
        <w:autoSpaceDE w:val="0"/>
        <w:autoSpaceDN w:val="0"/>
        <w:adjustRightInd w:val="0"/>
        <w:jc w:val="center"/>
        <w:rPr>
          <w:b/>
          <w:szCs w:val="28"/>
        </w:rPr>
      </w:pPr>
      <w:r>
        <w:rPr>
          <w:b/>
          <w:noProof/>
          <w:szCs w:val="28"/>
        </w:rPr>
        <w:pict>
          <v:line id="_x0000_s1026" style="position:absolute;left:0;text-align:left;z-index:251660288;mso-position-horizontal-relative:text;mso-position-vertical-relative:text" from="108pt,1.4pt" to="108pt,28.4pt">
            <v:stroke endarrow="block"/>
          </v:line>
        </w:pict>
      </w:r>
      <w:r>
        <w:rPr>
          <w:b/>
          <w:noProof/>
          <w:szCs w:val="28"/>
        </w:rPr>
        <w:pict>
          <v:line id="_x0000_s1027" style="position:absolute;left:0;text-align:left;z-index:251661312;mso-position-horizontal-relative:text;mso-position-vertical-relative:text" from="369pt,2.7pt" to="369pt,29.7pt">
            <v:stroke endarrow="block"/>
          </v:line>
        </w:pict>
      </w:r>
      <w:r>
        <w:rPr>
          <w:b/>
          <w:szCs w:val="28"/>
        </w:rPr>
        <w:t xml:space="preserve">                                    </w:t>
      </w:r>
    </w:p>
    <w:p w:rsidR="00DD71C8" w:rsidRDefault="00DD71C8" w:rsidP="00DD71C8">
      <w:pPr>
        <w:autoSpaceDE w:val="0"/>
        <w:autoSpaceDN w:val="0"/>
        <w:adjustRightInd w:val="0"/>
        <w:jc w:val="center"/>
        <w:rPr>
          <w:b/>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900"/>
        <w:gridCol w:w="4500"/>
      </w:tblGrid>
      <w:tr w:rsidR="00DD71C8" w:rsidRPr="000F7B22" w:rsidTr="001157AE">
        <w:tc>
          <w:tcPr>
            <w:tcW w:w="4428" w:type="dxa"/>
            <w:tcBorders>
              <w:right w:val="single" w:sz="4" w:space="0" w:color="auto"/>
            </w:tcBorders>
          </w:tcPr>
          <w:p w:rsidR="00DD71C8" w:rsidRPr="000F7B22" w:rsidRDefault="00DD71C8" w:rsidP="001157AE">
            <w:pPr>
              <w:autoSpaceDE w:val="0"/>
              <w:autoSpaceDN w:val="0"/>
              <w:adjustRightInd w:val="0"/>
              <w:jc w:val="center"/>
              <w:rPr>
                <w:szCs w:val="28"/>
              </w:rPr>
            </w:pPr>
            <w:r w:rsidRPr="000F7B22">
              <w:rPr>
                <w:szCs w:val="28"/>
              </w:rPr>
              <w:t xml:space="preserve">Организация </w:t>
            </w:r>
            <w:proofErr w:type="gramStart"/>
            <w:r w:rsidRPr="000F7B22">
              <w:rPr>
                <w:szCs w:val="28"/>
              </w:rPr>
              <w:t>плановой</w:t>
            </w:r>
            <w:proofErr w:type="gramEnd"/>
            <w:r w:rsidRPr="000F7B22">
              <w:rPr>
                <w:szCs w:val="28"/>
              </w:rPr>
              <w:t xml:space="preserve"> </w:t>
            </w:r>
          </w:p>
          <w:p w:rsidR="00DD71C8" w:rsidRPr="000F7B22" w:rsidRDefault="00DD71C8" w:rsidP="001157AE">
            <w:pPr>
              <w:autoSpaceDE w:val="0"/>
              <w:autoSpaceDN w:val="0"/>
              <w:adjustRightInd w:val="0"/>
              <w:jc w:val="center"/>
              <w:rPr>
                <w:szCs w:val="28"/>
              </w:rPr>
            </w:pPr>
            <w:r w:rsidRPr="000F7B22">
              <w:rPr>
                <w:szCs w:val="28"/>
              </w:rPr>
              <w:t>проверки</w:t>
            </w:r>
          </w:p>
        </w:tc>
        <w:tc>
          <w:tcPr>
            <w:tcW w:w="900" w:type="dxa"/>
            <w:tcBorders>
              <w:top w:val="nil"/>
              <w:left w:val="single" w:sz="4" w:space="0" w:color="auto"/>
              <w:bottom w:val="nil"/>
              <w:right w:val="single" w:sz="4" w:space="0" w:color="auto"/>
            </w:tcBorders>
          </w:tcPr>
          <w:p w:rsidR="00DD71C8" w:rsidRPr="000F7B22" w:rsidRDefault="00DD71C8" w:rsidP="001157AE">
            <w:pPr>
              <w:autoSpaceDE w:val="0"/>
              <w:autoSpaceDN w:val="0"/>
              <w:adjustRightInd w:val="0"/>
              <w:jc w:val="center"/>
              <w:rPr>
                <w:b/>
                <w:szCs w:val="28"/>
              </w:rPr>
            </w:pPr>
          </w:p>
        </w:tc>
        <w:tc>
          <w:tcPr>
            <w:tcW w:w="4500" w:type="dxa"/>
            <w:tcBorders>
              <w:left w:val="single" w:sz="4" w:space="0" w:color="auto"/>
            </w:tcBorders>
          </w:tcPr>
          <w:p w:rsidR="00DD71C8" w:rsidRPr="000F7B22" w:rsidRDefault="00DD71C8" w:rsidP="001157AE">
            <w:pPr>
              <w:autoSpaceDE w:val="0"/>
              <w:autoSpaceDN w:val="0"/>
              <w:adjustRightInd w:val="0"/>
              <w:ind w:left="-2493" w:firstLine="2493"/>
              <w:jc w:val="center"/>
              <w:rPr>
                <w:szCs w:val="28"/>
              </w:rPr>
            </w:pPr>
            <w:r w:rsidRPr="000F7B22">
              <w:rPr>
                <w:szCs w:val="28"/>
              </w:rPr>
              <w:t xml:space="preserve">Организация </w:t>
            </w:r>
            <w:proofErr w:type="gramStart"/>
            <w:r w:rsidRPr="000F7B22">
              <w:rPr>
                <w:szCs w:val="28"/>
              </w:rPr>
              <w:t>внеплановой</w:t>
            </w:r>
            <w:proofErr w:type="gramEnd"/>
            <w:r w:rsidRPr="000F7B22">
              <w:rPr>
                <w:szCs w:val="28"/>
              </w:rPr>
              <w:t xml:space="preserve">            </w:t>
            </w:r>
          </w:p>
          <w:p w:rsidR="00DD71C8" w:rsidRPr="000F7B22" w:rsidRDefault="00DD71C8" w:rsidP="001157AE">
            <w:pPr>
              <w:autoSpaceDE w:val="0"/>
              <w:autoSpaceDN w:val="0"/>
              <w:adjustRightInd w:val="0"/>
              <w:ind w:left="-2493" w:firstLine="2493"/>
              <w:jc w:val="center"/>
              <w:rPr>
                <w:szCs w:val="28"/>
              </w:rPr>
            </w:pPr>
            <w:r w:rsidRPr="000F7B22">
              <w:rPr>
                <w:szCs w:val="28"/>
              </w:rPr>
              <w:t>проверки</w:t>
            </w:r>
          </w:p>
        </w:tc>
      </w:tr>
    </w:tbl>
    <w:p w:rsidR="00DD71C8" w:rsidRDefault="00DD71C8" w:rsidP="00DD71C8">
      <w:pPr>
        <w:autoSpaceDE w:val="0"/>
        <w:autoSpaceDN w:val="0"/>
        <w:adjustRightInd w:val="0"/>
        <w:jc w:val="center"/>
        <w:rPr>
          <w:b/>
          <w:szCs w:val="28"/>
        </w:rPr>
      </w:pPr>
      <w:r>
        <w:rPr>
          <w:b/>
          <w:noProof/>
          <w:szCs w:val="28"/>
        </w:rPr>
        <w:pict>
          <v:line id="_x0000_s1029" style="position:absolute;left:0;text-align:left;z-index:251663360;mso-position-horizontal-relative:text;mso-position-vertical-relative:text" from="369pt,.3pt" to="369pt,27.3pt">
            <v:stroke endarrow="block"/>
          </v:line>
        </w:pict>
      </w:r>
      <w:r>
        <w:rPr>
          <w:b/>
          <w:noProof/>
          <w:szCs w:val="28"/>
        </w:rPr>
        <w:pict>
          <v:line id="_x0000_s1028" style="position:absolute;left:0;text-align:left;z-index:251662336;mso-position-horizontal-relative:text;mso-position-vertical-relative:text" from="108pt,.3pt" to="108pt,27.3pt">
            <v:stroke endarrow="block"/>
          </v:line>
        </w:pict>
      </w:r>
    </w:p>
    <w:p w:rsidR="00DD71C8" w:rsidRDefault="00DD71C8" w:rsidP="00DD71C8">
      <w:pPr>
        <w:autoSpaceDE w:val="0"/>
        <w:autoSpaceDN w:val="0"/>
        <w:adjustRightInd w:val="0"/>
        <w:jc w:val="center"/>
        <w:rPr>
          <w:b/>
          <w:szCs w:val="28"/>
        </w:rPr>
      </w:pP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tblGrid>
      <w:tr w:rsidR="00DD71C8" w:rsidRPr="000F7B22" w:rsidTr="001157AE">
        <w:tc>
          <w:tcPr>
            <w:tcW w:w="7920" w:type="dxa"/>
          </w:tcPr>
          <w:p w:rsidR="00DD71C8" w:rsidRPr="000F7B22" w:rsidRDefault="00DD71C8" w:rsidP="001157AE">
            <w:pPr>
              <w:autoSpaceDE w:val="0"/>
              <w:autoSpaceDN w:val="0"/>
              <w:adjustRightInd w:val="0"/>
              <w:jc w:val="center"/>
              <w:rPr>
                <w:szCs w:val="28"/>
              </w:rPr>
            </w:pPr>
            <w:r w:rsidRPr="000F7B22">
              <w:rPr>
                <w:b/>
                <w:noProof/>
                <w:szCs w:val="28"/>
              </w:rPr>
              <w:pict>
                <v:line id="_x0000_s1031" style="position:absolute;left:0;text-align:left;z-index:251665408" from="345.85pt,25.9pt" to="345.85pt,52.9pt">
                  <v:stroke endarrow="block"/>
                </v:line>
              </w:pict>
            </w:r>
            <w:r w:rsidRPr="000F7B22">
              <w:rPr>
                <w:szCs w:val="28"/>
              </w:rPr>
              <w:t xml:space="preserve">Проведение проверки и </w:t>
            </w:r>
          </w:p>
          <w:p w:rsidR="00DD71C8" w:rsidRPr="000F7B22" w:rsidRDefault="00DD71C8" w:rsidP="001157AE">
            <w:pPr>
              <w:autoSpaceDE w:val="0"/>
              <w:autoSpaceDN w:val="0"/>
              <w:adjustRightInd w:val="0"/>
              <w:jc w:val="center"/>
              <w:rPr>
                <w:b/>
                <w:szCs w:val="28"/>
              </w:rPr>
            </w:pPr>
            <w:r w:rsidRPr="000F7B22">
              <w:rPr>
                <w:b/>
                <w:noProof/>
                <w:szCs w:val="28"/>
              </w:rPr>
              <w:pict>
                <v:line id="_x0000_s1030" style="position:absolute;left:0;text-align:left;z-index:251664384" from="21.85pt,12.1pt" to="21.85pt,39.1pt">
                  <v:stroke endarrow="block"/>
                </v:line>
              </w:pict>
            </w:r>
            <w:r w:rsidRPr="000F7B22">
              <w:rPr>
                <w:szCs w:val="28"/>
              </w:rPr>
              <w:t>оформление результатов проверки</w:t>
            </w:r>
          </w:p>
        </w:tc>
      </w:tr>
    </w:tbl>
    <w:p w:rsidR="00DD71C8" w:rsidRDefault="00DD71C8" w:rsidP="00DD71C8">
      <w:pPr>
        <w:autoSpaceDE w:val="0"/>
        <w:autoSpaceDN w:val="0"/>
        <w:adjustRightInd w:val="0"/>
        <w:jc w:val="center"/>
        <w:rPr>
          <w:b/>
          <w:szCs w:val="28"/>
        </w:rPr>
      </w:pPr>
    </w:p>
    <w:p w:rsidR="00DD71C8" w:rsidRDefault="00DD71C8" w:rsidP="00DD71C8">
      <w:pPr>
        <w:autoSpaceDE w:val="0"/>
        <w:autoSpaceDN w:val="0"/>
        <w:adjustRightInd w:val="0"/>
        <w:jc w:val="center"/>
        <w:rPr>
          <w:b/>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900"/>
        <w:gridCol w:w="4500"/>
      </w:tblGrid>
      <w:tr w:rsidR="00DD71C8" w:rsidRPr="000F7B22" w:rsidTr="001157AE">
        <w:tc>
          <w:tcPr>
            <w:tcW w:w="4428" w:type="dxa"/>
            <w:tcBorders>
              <w:right w:val="single" w:sz="4" w:space="0" w:color="auto"/>
            </w:tcBorders>
          </w:tcPr>
          <w:p w:rsidR="00DD71C8" w:rsidRPr="000F7B22" w:rsidRDefault="00DD71C8" w:rsidP="001157AE">
            <w:pPr>
              <w:autoSpaceDE w:val="0"/>
              <w:autoSpaceDN w:val="0"/>
              <w:adjustRightInd w:val="0"/>
              <w:jc w:val="center"/>
              <w:rPr>
                <w:szCs w:val="28"/>
              </w:rPr>
            </w:pPr>
            <w:r w:rsidRPr="000F7B22">
              <w:rPr>
                <w:szCs w:val="28"/>
              </w:rPr>
              <w:t>Проведение документарной проверки</w:t>
            </w:r>
          </w:p>
        </w:tc>
        <w:tc>
          <w:tcPr>
            <w:tcW w:w="900" w:type="dxa"/>
            <w:tcBorders>
              <w:top w:val="nil"/>
              <w:left w:val="single" w:sz="4" w:space="0" w:color="auto"/>
              <w:bottom w:val="nil"/>
              <w:right w:val="single" w:sz="4" w:space="0" w:color="auto"/>
            </w:tcBorders>
          </w:tcPr>
          <w:p w:rsidR="00DD71C8" w:rsidRPr="000F7B22" w:rsidRDefault="00DD71C8" w:rsidP="001157AE">
            <w:pPr>
              <w:autoSpaceDE w:val="0"/>
              <w:autoSpaceDN w:val="0"/>
              <w:adjustRightInd w:val="0"/>
              <w:jc w:val="center"/>
              <w:rPr>
                <w:b/>
                <w:szCs w:val="28"/>
              </w:rPr>
            </w:pPr>
          </w:p>
        </w:tc>
        <w:tc>
          <w:tcPr>
            <w:tcW w:w="4500" w:type="dxa"/>
            <w:tcBorders>
              <w:left w:val="single" w:sz="4" w:space="0" w:color="auto"/>
            </w:tcBorders>
          </w:tcPr>
          <w:p w:rsidR="00DD71C8" w:rsidRPr="000F7B22" w:rsidRDefault="00DD71C8" w:rsidP="001157AE">
            <w:pPr>
              <w:autoSpaceDE w:val="0"/>
              <w:autoSpaceDN w:val="0"/>
              <w:adjustRightInd w:val="0"/>
              <w:ind w:left="-2493" w:firstLine="2493"/>
              <w:jc w:val="center"/>
              <w:rPr>
                <w:szCs w:val="28"/>
              </w:rPr>
            </w:pPr>
            <w:r w:rsidRPr="000F7B22">
              <w:rPr>
                <w:szCs w:val="28"/>
              </w:rPr>
              <w:t xml:space="preserve">Проведение </w:t>
            </w:r>
            <w:proofErr w:type="gramStart"/>
            <w:r w:rsidRPr="000F7B22">
              <w:rPr>
                <w:szCs w:val="28"/>
              </w:rPr>
              <w:t>выездной</w:t>
            </w:r>
            <w:proofErr w:type="gramEnd"/>
            <w:r w:rsidRPr="000F7B22">
              <w:rPr>
                <w:szCs w:val="28"/>
              </w:rPr>
              <w:t xml:space="preserve"> </w:t>
            </w:r>
          </w:p>
          <w:p w:rsidR="00DD71C8" w:rsidRPr="000F7B22" w:rsidRDefault="00DD71C8" w:rsidP="001157AE">
            <w:pPr>
              <w:autoSpaceDE w:val="0"/>
              <w:autoSpaceDN w:val="0"/>
              <w:adjustRightInd w:val="0"/>
              <w:ind w:left="-2493" w:firstLine="2493"/>
              <w:jc w:val="center"/>
              <w:rPr>
                <w:szCs w:val="28"/>
              </w:rPr>
            </w:pPr>
            <w:r w:rsidRPr="000F7B22">
              <w:rPr>
                <w:szCs w:val="28"/>
              </w:rPr>
              <w:t>проверки</w:t>
            </w:r>
          </w:p>
        </w:tc>
      </w:tr>
    </w:tbl>
    <w:p w:rsidR="00DD71C8" w:rsidRDefault="00DD71C8" w:rsidP="00DD71C8">
      <w:pPr>
        <w:autoSpaceDE w:val="0"/>
        <w:autoSpaceDN w:val="0"/>
        <w:adjustRightInd w:val="0"/>
        <w:jc w:val="center"/>
        <w:rPr>
          <w:b/>
          <w:szCs w:val="28"/>
        </w:rPr>
      </w:pPr>
      <w:r>
        <w:rPr>
          <w:b/>
          <w:noProof/>
          <w:szCs w:val="28"/>
        </w:rPr>
        <w:pict>
          <v:line id="_x0000_s1032" style="position:absolute;left:0;text-align:left;z-index:251666432;mso-position-horizontal-relative:text;mso-position-vertical-relative:text" from="108pt,3.8pt" to="108pt,30.8pt">
            <v:stroke endarrow="block"/>
          </v:line>
        </w:pict>
      </w:r>
      <w:r>
        <w:rPr>
          <w:b/>
          <w:noProof/>
          <w:szCs w:val="28"/>
        </w:rPr>
        <w:pict>
          <v:line id="_x0000_s1033" style="position:absolute;left:0;text-align:left;z-index:251667456;mso-position-horizontal-relative:text;mso-position-vertical-relative:text" from="369pt,4.55pt" to="369pt,31.55pt">
            <v:stroke endarrow="block"/>
          </v:line>
        </w:pict>
      </w:r>
    </w:p>
    <w:p w:rsidR="00DD71C8" w:rsidRDefault="00DD71C8" w:rsidP="00DD71C8">
      <w:pPr>
        <w:autoSpaceDE w:val="0"/>
        <w:autoSpaceDN w:val="0"/>
        <w:adjustRightInd w:val="0"/>
        <w:jc w:val="center"/>
        <w:rPr>
          <w:b/>
          <w:szCs w:val="28"/>
        </w:rPr>
      </w:pPr>
    </w:p>
    <w:tbl>
      <w:tblPr>
        <w:tblW w:w="79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tblGrid>
      <w:tr w:rsidR="00DD71C8" w:rsidRPr="000F7B22" w:rsidTr="001157AE">
        <w:tc>
          <w:tcPr>
            <w:tcW w:w="7920" w:type="dxa"/>
          </w:tcPr>
          <w:p w:rsidR="00DD71C8" w:rsidRPr="000F7B22" w:rsidRDefault="00DD71C8" w:rsidP="001157AE">
            <w:pPr>
              <w:pStyle w:val="ConsPlusNormal"/>
              <w:jc w:val="center"/>
              <w:rPr>
                <w:rFonts w:ascii="Times New Roman" w:hAnsi="Times New Roman" w:cs="Times New Roman"/>
                <w:sz w:val="28"/>
                <w:szCs w:val="28"/>
              </w:rPr>
            </w:pPr>
            <w:r w:rsidRPr="000F7B22">
              <w:rPr>
                <w:rFonts w:ascii="Times New Roman" w:hAnsi="Times New Roman" w:cs="Times New Roman"/>
                <w:sz w:val="28"/>
                <w:szCs w:val="28"/>
              </w:rPr>
              <w:t xml:space="preserve">Составление акта проверки </w:t>
            </w:r>
          </w:p>
          <w:p w:rsidR="00DD71C8" w:rsidRPr="000F7B22" w:rsidRDefault="00DD71C8" w:rsidP="001157AE">
            <w:pPr>
              <w:pStyle w:val="ConsPlusNormal"/>
              <w:jc w:val="center"/>
              <w:rPr>
                <w:rFonts w:ascii="Times New Roman" w:hAnsi="Times New Roman" w:cs="Times New Roman"/>
                <w:sz w:val="28"/>
                <w:szCs w:val="28"/>
              </w:rPr>
            </w:pPr>
            <w:r w:rsidRPr="000F7B22">
              <w:rPr>
                <w:rFonts w:ascii="Times New Roman" w:hAnsi="Times New Roman" w:cs="Times New Roman"/>
                <w:sz w:val="28"/>
                <w:szCs w:val="28"/>
              </w:rPr>
              <w:t>по результатам проведения проверки</w:t>
            </w:r>
          </w:p>
        </w:tc>
      </w:tr>
    </w:tbl>
    <w:p w:rsidR="00DD71C8" w:rsidRDefault="00DD71C8" w:rsidP="00DD71C8">
      <w:pPr>
        <w:pStyle w:val="ConsPlusNormal"/>
        <w:ind w:firstLine="1080"/>
        <w:jc w:val="both"/>
        <w:rPr>
          <w:rFonts w:ascii="Times New Roman" w:hAnsi="Times New Roman" w:cs="Times New Roman"/>
          <w:sz w:val="28"/>
          <w:szCs w:val="28"/>
        </w:rPr>
      </w:pPr>
      <w:r>
        <w:rPr>
          <w:b/>
          <w:noProof/>
          <w:sz w:val="28"/>
          <w:szCs w:val="28"/>
        </w:rPr>
        <w:pict>
          <v:line id="_x0000_s1035" style="position:absolute;left:0;text-align:left;z-index:251669504;mso-position-horizontal-relative:text;mso-position-vertical-relative:text" from="369pt,.25pt" to="369pt,27.25pt">
            <v:stroke endarrow="block"/>
          </v:line>
        </w:pict>
      </w:r>
      <w:r>
        <w:rPr>
          <w:b/>
          <w:noProof/>
          <w:sz w:val="28"/>
          <w:szCs w:val="28"/>
        </w:rPr>
        <w:pict>
          <v:line id="_x0000_s1034" style="position:absolute;left:0;text-align:left;z-index:251668480;mso-position-horizontal-relative:text;mso-position-vertical-relative:text" from="108pt,.25pt" to="108pt,27.25pt">
            <v:stroke endarrow="block"/>
          </v:line>
        </w:pict>
      </w:r>
    </w:p>
    <w:p w:rsidR="00DD71C8" w:rsidRDefault="00DD71C8" w:rsidP="00DD71C8">
      <w:pPr>
        <w:pStyle w:val="ConsPlusNormal"/>
        <w:ind w:firstLine="108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D71C8" w:rsidRPr="000F7B22" w:rsidTr="001157AE">
        <w:tc>
          <w:tcPr>
            <w:tcW w:w="9854" w:type="dxa"/>
          </w:tcPr>
          <w:p w:rsidR="00DD71C8" w:rsidRPr="000F7B22" w:rsidRDefault="00DD71C8" w:rsidP="001157AE">
            <w:pPr>
              <w:pStyle w:val="ConsPlusNormal"/>
              <w:jc w:val="center"/>
              <w:rPr>
                <w:rFonts w:ascii="Times New Roman" w:hAnsi="Times New Roman" w:cs="Times New Roman"/>
                <w:sz w:val="28"/>
                <w:szCs w:val="28"/>
              </w:rPr>
            </w:pPr>
            <w:proofErr w:type="gramStart"/>
            <w:r w:rsidRPr="000F7B22">
              <w:rPr>
                <w:rFonts w:ascii="Times New Roman" w:hAnsi="Times New Roman" w:cs="Times New Roman"/>
                <w:sz w:val="28"/>
                <w:szCs w:val="28"/>
              </w:rPr>
              <w:t xml:space="preserve">Направление материалов о выявленных нарушениях в орган, уполномоченный составлять протоколы об административных правонарушениях соблюдения законодательства в сфере </w:t>
            </w:r>
            <w:r w:rsidRPr="000F7B22">
              <w:rPr>
                <w:rFonts w:ascii="Times New Roman" w:hAnsi="Times New Roman" w:cs="Times New Roman"/>
                <w:bCs/>
                <w:sz w:val="28"/>
                <w:szCs w:val="28"/>
              </w:rPr>
              <w:t>использования и сохранности муниципального жилищного фонда,</w:t>
            </w:r>
            <w:r w:rsidRPr="000F7B22">
              <w:rPr>
                <w:rFonts w:ascii="Times New Roman" w:hAnsi="Times New Roman" w:cs="Times New Roman"/>
                <w:sz w:val="28"/>
                <w:szCs w:val="28"/>
              </w:rPr>
              <w:t xml:space="preserve"> соответствия жилых помещений данного фонда установленным санитарным и техническим правилам и нормам, иным требованиям законодательства (в случае выявления фактов нарушения обязательных требований, содержащих признаки административного правонарушения)</w:t>
            </w:r>
            <w:proofErr w:type="gramEnd"/>
          </w:p>
        </w:tc>
      </w:tr>
    </w:tbl>
    <w:p w:rsidR="00DD71C8" w:rsidRPr="005B0CE8" w:rsidRDefault="00DD71C8" w:rsidP="00DD71C8">
      <w:pPr>
        <w:jc w:val="both"/>
        <w:rPr>
          <w:szCs w:val="28"/>
        </w:rPr>
      </w:pPr>
    </w:p>
    <w:p w:rsidR="00DD71C8" w:rsidRDefault="00DD71C8" w:rsidP="00DD71C8">
      <w:pPr>
        <w:jc w:val="both"/>
      </w:pPr>
    </w:p>
    <w:p w:rsidR="00DD71C8" w:rsidRDefault="00DD71C8" w:rsidP="00DD71C8">
      <w:pPr>
        <w:jc w:val="both"/>
      </w:pPr>
    </w:p>
    <w:p w:rsidR="00DD71C8" w:rsidRPr="00F849AE" w:rsidRDefault="00DD71C8" w:rsidP="00DD71C8">
      <w:pPr>
        <w:jc w:val="both"/>
        <w:rPr>
          <w:sz w:val="28"/>
          <w:szCs w:val="28"/>
        </w:rPr>
      </w:pPr>
    </w:p>
    <w:p w:rsidR="00DD71C8" w:rsidRDefault="00DD71C8" w:rsidP="00DD71C8">
      <w:pPr>
        <w:ind w:right="480"/>
        <w:jc w:val="right"/>
      </w:pPr>
    </w:p>
    <w:p w:rsidR="00EE0F3D" w:rsidRDefault="00EE0F3D"/>
    <w:sectPr w:rsidR="00EE0F3D" w:rsidSect="00EE0F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E0F"/>
    <w:multiLevelType w:val="multilevel"/>
    <w:tmpl w:val="7A46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A7B61"/>
    <w:multiLevelType w:val="multilevel"/>
    <w:tmpl w:val="FD8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02245"/>
    <w:multiLevelType w:val="multilevel"/>
    <w:tmpl w:val="B75C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F54386"/>
    <w:multiLevelType w:val="multilevel"/>
    <w:tmpl w:val="43A0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AB7E17"/>
    <w:multiLevelType w:val="multilevel"/>
    <w:tmpl w:val="34BA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251B79"/>
    <w:multiLevelType w:val="multilevel"/>
    <w:tmpl w:val="5A70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8F6C22"/>
    <w:multiLevelType w:val="multilevel"/>
    <w:tmpl w:val="4C20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71C8"/>
    <w:rsid w:val="00DD71C8"/>
    <w:rsid w:val="00EE0F3D"/>
    <w:rsid w:val="00FA0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C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D71C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71C8"/>
    <w:rPr>
      <w:rFonts w:ascii="Cambria" w:eastAsia="Times New Roman" w:hAnsi="Cambria" w:cs="Times New Roman"/>
      <w:b/>
      <w:bCs/>
      <w:kern w:val="32"/>
      <w:sz w:val="32"/>
      <w:szCs w:val="32"/>
      <w:lang w:eastAsia="ar-SA"/>
    </w:rPr>
  </w:style>
  <w:style w:type="character" w:styleId="a3">
    <w:name w:val="Hyperlink"/>
    <w:rsid w:val="00DD71C8"/>
    <w:rPr>
      <w:color w:val="0000FF"/>
      <w:u w:val="single"/>
    </w:rPr>
  </w:style>
  <w:style w:type="paragraph" w:customStyle="1" w:styleId="ConsPlusNormal">
    <w:name w:val="ConsPlusNormal"/>
    <w:link w:val="ConsPlusNormal0"/>
    <w:rsid w:val="00DD71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Гипертекстовая ссылка"/>
    <w:rsid w:val="00DD71C8"/>
    <w:rPr>
      <w:color w:val="008000"/>
    </w:rPr>
  </w:style>
  <w:style w:type="character" w:customStyle="1" w:styleId="ConsPlusNormal0">
    <w:name w:val="ConsPlusNormal Знак"/>
    <w:basedOn w:val="a0"/>
    <w:link w:val="ConsPlusNormal"/>
    <w:locked/>
    <w:rsid w:val="00DD71C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0082998.0" TargetMode="External"/><Relationship Id="rId3" Type="http://schemas.openxmlformats.org/officeDocument/2006/relationships/settings" Target="settings.xml"/><Relationship Id="rId7" Type="http://schemas.openxmlformats.org/officeDocument/2006/relationships/hyperlink" Target="mailto:ggm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BOBBY/KALMGERB.PC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3845</Words>
  <Characters>21917</Characters>
  <Application>Microsoft Office Word</Application>
  <DocSecurity>0</DocSecurity>
  <Lines>182</Lines>
  <Paragraphs>51</Paragraphs>
  <ScaleCrop>false</ScaleCrop>
  <Company/>
  <LinksUpToDate>false</LinksUpToDate>
  <CharactersWithSpaces>25711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2014-08-13T05:54:00Z</dcterms:created>
  <dcterms:modified xsi:type="dcterms:W3CDTF">2014-08-13T05:56:00Z</dcterms:modified>
</cp:coreProperties>
</file>